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2D6" w:rsidRPr="007038E4" w:rsidRDefault="00E462D6" w:rsidP="00E462D6">
      <w:pPr>
        <w:pStyle w:val="Heading2"/>
        <w:jc w:val="both"/>
      </w:pPr>
      <w:bookmarkStart w:id="0" w:name="_Toc528597663"/>
      <w:bookmarkStart w:id="1" w:name="_Toc529272304"/>
      <w:bookmarkStart w:id="2" w:name="_Toc529272822"/>
      <w:bookmarkStart w:id="3" w:name="_Toc529353554"/>
      <w:bookmarkStart w:id="4" w:name="_Toc529806500"/>
      <w:bookmarkStart w:id="5" w:name="_Toc529806615"/>
      <w:r>
        <w:t>Voorbeeldbrief aan confrater in geval van voorstel tot opvolging</w:t>
      </w:r>
      <w:bookmarkEnd w:id="0"/>
      <w:bookmarkEnd w:id="1"/>
      <w:bookmarkEnd w:id="2"/>
      <w:bookmarkEnd w:id="3"/>
      <w:bookmarkEnd w:id="4"/>
      <w:bookmarkEnd w:id="5"/>
    </w:p>
    <w:p w:rsidR="00E462D6" w:rsidRPr="007038E4" w:rsidRDefault="00E462D6" w:rsidP="00E462D6">
      <w:pPr>
        <w:spacing w:after="120"/>
        <w:jc w:val="both"/>
        <w:rPr>
          <w:rFonts w:eastAsia="Times New Roman"/>
          <w:lang w:eastAsia="fr-BE"/>
        </w:rPr>
      </w:pPr>
    </w:p>
    <w:p w:rsidR="00E462D6" w:rsidRPr="007038E4" w:rsidRDefault="00E462D6" w:rsidP="00E462D6">
      <w:pPr>
        <w:spacing w:after="120"/>
        <w:jc w:val="both"/>
        <w:rPr>
          <w:rFonts w:eastAsia="Times New Roman"/>
        </w:rPr>
      </w:pPr>
      <w:r w:rsidRPr="00312461">
        <w:rPr>
          <w:rFonts w:eastAsia="Times New Roman" w:cs="Times New Roman"/>
          <w:highlight w:val="yellow"/>
          <w:lang w:eastAsia="fr-BE"/>
        </w:rPr>
        <w:fldChar w:fldCharType="begin">
          <w:ffData>
            <w:name w:val="Texte7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r>
        <w:rPr>
          <w:highlight w:val="yellow"/>
        </w:rPr>
        <w:t>,</w:t>
      </w:r>
    </w:p>
    <w:p w:rsidR="00E462D6" w:rsidRPr="007038E4" w:rsidRDefault="00E462D6" w:rsidP="00E462D6">
      <w:pPr>
        <w:spacing w:after="120"/>
        <w:jc w:val="both"/>
        <w:rPr>
          <w:rFonts w:eastAsia="Times New Roman"/>
        </w:rPr>
      </w:pPr>
      <w:r>
        <w:t xml:space="preserve">Onze referte: </w:t>
      </w:r>
      <w:r w:rsidRPr="00312461">
        <w:rPr>
          <w:rFonts w:eastAsia="Times New Roman" w:cs="Times New Roman"/>
          <w:highlight w:val="yellow"/>
          <w:lang w:eastAsia="fr-BE"/>
        </w:rPr>
        <w:fldChar w:fldCharType="begin">
          <w:ffData>
            <w:name w:val="Texte7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E462D6" w:rsidRPr="007038E4" w:rsidRDefault="00E462D6" w:rsidP="00E462D6">
      <w:pPr>
        <w:spacing w:after="120"/>
        <w:jc w:val="both"/>
        <w:rPr>
          <w:rFonts w:eastAsia="Times New Roman"/>
          <w:b/>
          <w:lang w:eastAsia="fr-BE"/>
        </w:rPr>
      </w:pPr>
    </w:p>
    <w:p w:rsidR="00E462D6" w:rsidRPr="007038E4" w:rsidRDefault="00E462D6" w:rsidP="00E462D6">
      <w:pPr>
        <w:spacing w:after="120"/>
        <w:jc w:val="both"/>
        <w:rPr>
          <w:rFonts w:eastAsia="Times New Roman"/>
          <w:b/>
          <w:i/>
          <w:iCs/>
        </w:rPr>
      </w:pPr>
      <w:r>
        <w:rPr>
          <w:b/>
          <w:i/>
          <w:iCs/>
        </w:rPr>
        <w:t>[Ter attentie van de bedrijfsrevisor]</w:t>
      </w:r>
    </w:p>
    <w:p w:rsidR="00E462D6" w:rsidRPr="007038E4" w:rsidRDefault="00E462D6" w:rsidP="00E462D6">
      <w:pPr>
        <w:spacing w:after="120"/>
        <w:jc w:val="both"/>
        <w:rPr>
          <w:rFonts w:eastAsia="Times New Roman"/>
          <w:lang w:eastAsia="fr-BE"/>
        </w:rPr>
      </w:pPr>
    </w:p>
    <w:p w:rsidR="00E462D6" w:rsidRPr="007038E4" w:rsidRDefault="00E462D6" w:rsidP="00E462D6">
      <w:pPr>
        <w:spacing w:after="120"/>
        <w:jc w:val="both"/>
        <w:rPr>
          <w:rFonts w:eastAsia="Times New Roman"/>
          <w:lang w:eastAsia="fr-BE"/>
        </w:rPr>
      </w:pPr>
    </w:p>
    <w:p w:rsidR="00E462D6" w:rsidRPr="007038E4" w:rsidRDefault="00E462D6" w:rsidP="00E462D6">
      <w:pPr>
        <w:spacing w:after="120"/>
        <w:jc w:val="both"/>
        <w:rPr>
          <w:rFonts w:eastAsia="Times New Roman"/>
          <w:lang w:eastAsia="fr-BE"/>
        </w:rPr>
      </w:pPr>
    </w:p>
    <w:p w:rsidR="00E462D6" w:rsidRPr="007038E4" w:rsidRDefault="00E462D6" w:rsidP="00E462D6">
      <w:pPr>
        <w:spacing w:after="120"/>
        <w:jc w:val="both"/>
        <w:rPr>
          <w:rFonts w:eastAsia="Times New Roman"/>
          <w:lang w:eastAsia="fr-BE"/>
        </w:rPr>
      </w:pPr>
    </w:p>
    <w:p w:rsidR="00E462D6" w:rsidRPr="00991668" w:rsidRDefault="00E462D6" w:rsidP="00E462D6">
      <w:pPr>
        <w:widowControl w:val="0"/>
        <w:suppressAutoHyphens/>
        <w:spacing w:after="0" w:line="240" w:lineRule="auto"/>
        <w:jc w:val="both"/>
        <w:rPr>
          <w:rFonts w:eastAsia="Arial Unicode MS" w:cs="Times New Roman"/>
          <w:szCs w:val="24"/>
          <w:lang w:eastAsia="fr-BE"/>
        </w:rPr>
      </w:pPr>
    </w:p>
    <w:p w:rsidR="00E462D6" w:rsidRPr="00991668" w:rsidRDefault="00E462D6" w:rsidP="00E462D6">
      <w:pPr>
        <w:widowControl w:val="0"/>
        <w:suppressAutoHyphens/>
        <w:spacing w:after="0" w:line="240" w:lineRule="auto"/>
        <w:jc w:val="both"/>
        <w:rPr>
          <w:rFonts w:eastAsia="Arial Unicode MS" w:cs="Times New Roman"/>
          <w:szCs w:val="24"/>
        </w:rPr>
      </w:pPr>
      <w:r>
        <w:t>Geachte Confrater,</w:t>
      </w:r>
    </w:p>
    <w:p w:rsidR="00E462D6" w:rsidRPr="00991668" w:rsidRDefault="00E462D6" w:rsidP="00E462D6">
      <w:pPr>
        <w:widowControl w:val="0"/>
        <w:suppressAutoHyphens/>
        <w:spacing w:after="0" w:line="240" w:lineRule="auto"/>
        <w:jc w:val="both"/>
        <w:rPr>
          <w:rFonts w:eastAsia="Arial Unicode MS" w:cs="Times New Roman"/>
          <w:szCs w:val="24"/>
          <w:lang w:eastAsia="fr-BE"/>
        </w:rPr>
      </w:pPr>
    </w:p>
    <w:p w:rsidR="00E462D6" w:rsidRPr="007038E4" w:rsidRDefault="00E462D6" w:rsidP="00E462D6">
      <w:pPr>
        <w:widowControl w:val="0"/>
        <w:suppressAutoHyphens/>
        <w:spacing w:after="0" w:line="240" w:lineRule="auto"/>
        <w:jc w:val="both"/>
        <w:rPr>
          <w:rFonts w:eastAsia="Times New Roman" w:cs="Times New Roman"/>
        </w:rPr>
      </w:pPr>
      <w:r>
        <w:t xml:space="preserve">De raad van bestuur van de vennootschap </w:t>
      </w:r>
      <w:r>
        <w:rPr>
          <w:szCs w:val="24"/>
          <w:highlight w:val="yellow"/>
        </w:rPr>
        <w:t>[    ]</w:t>
      </w:r>
      <w:r>
        <w:t xml:space="preserve"> waarvan u commissaris bent, heeft ons bevestigd dat hij op de volgende algemene vergadering zal voorstellen om ons als commissaris te benoemen.</w:t>
      </w:r>
    </w:p>
    <w:p w:rsidR="00E462D6" w:rsidRPr="007038E4" w:rsidRDefault="00E462D6" w:rsidP="00E462D6">
      <w:pPr>
        <w:widowControl w:val="0"/>
        <w:suppressAutoHyphens/>
        <w:spacing w:after="0" w:line="240" w:lineRule="auto"/>
        <w:jc w:val="both"/>
        <w:rPr>
          <w:rFonts w:eastAsia="Times New Roman" w:cs="Times New Roman"/>
          <w:lang w:eastAsia="fr-BE"/>
        </w:rPr>
      </w:pPr>
    </w:p>
    <w:p w:rsidR="00E462D6" w:rsidRPr="007038E4" w:rsidRDefault="00E462D6" w:rsidP="00E462D6">
      <w:pPr>
        <w:widowControl w:val="0"/>
        <w:suppressAutoHyphens/>
        <w:spacing w:after="0" w:line="240" w:lineRule="auto"/>
        <w:jc w:val="both"/>
        <w:rPr>
          <w:rFonts w:eastAsia="Times New Roman" w:cs="Times New Roman"/>
          <w:lang w:eastAsia="fr-BE"/>
        </w:rPr>
      </w:pPr>
    </w:p>
    <w:p w:rsidR="00E462D6" w:rsidRPr="007038E4" w:rsidRDefault="00E462D6" w:rsidP="00E462D6">
      <w:pPr>
        <w:widowControl w:val="0"/>
        <w:suppressAutoHyphens/>
        <w:spacing w:after="0" w:line="240" w:lineRule="auto"/>
        <w:jc w:val="both"/>
        <w:rPr>
          <w:rFonts w:eastAsia="Times New Roman" w:cs="Times New Roman"/>
        </w:rPr>
      </w:pPr>
      <w:r>
        <w:t>Overeenkomstig de wettelijke bepalingen verzoeken wij u ons te laten weten of er beroepsredenen zijn waarom wij dit mandaat niet zouden kunnen aanvaarden en ons te bevestigen dat alle verschuldigde honoraria door de vennootschap aan u werden betaald.</w:t>
      </w:r>
    </w:p>
    <w:p w:rsidR="00E462D6" w:rsidRPr="007038E4" w:rsidRDefault="00E462D6" w:rsidP="00E462D6">
      <w:pPr>
        <w:widowControl w:val="0"/>
        <w:suppressAutoHyphens/>
        <w:spacing w:after="0" w:line="240" w:lineRule="auto"/>
        <w:jc w:val="both"/>
        <w:rPr>
          <w:rFonts w:eastAsia="Times New Roman" w:cs="Times New Roman"/>
          <w:lang w:eastAsia="fr-BE"/>
        </w:rPr>
      </w:pPr>
    </w:p>
    <w:p w:rsidR="00E462D6" w:rsidRPr="007038E4" w:rsidRDefault="00E462D6" w:rsidP="00E462D6">
      <w:pPr>
        <w:widowControl w:val="0"/>
        <w:suppressAutoHyphens/>
        <w:spacing w:after="0" w:line="240" w:lineRule="auto"/>
        <w:jc w:val="both"/>
        <w:rPr>
          <w:rFonts w:eastAsia="Times New Roman" w:cs="Times New Roman"/>
        </w:rPr>
      </w:pPr>
      <w:r>
        <w:t>Zodra de benoemingsbeslissing door de algemene vergadering is bekrachtigd, hadden wij ook graag zo spoedig mogelijk inzage gehad in uw werkdossiers van de vennootschap.  Gelieve enkele data voor deze inzage door te geven zodat wij onze werkzaamheden zo snel mogelijk kunnen opstarten.</w:t>
      </w:r>
    </w:p>
    <w:p w:rsidR="00E462D6" w:rsidRPr="007038E4" w:rsidRDefault="00E462D6" w:rsidP="00E462D6">
      <w:pPr>
        <w:widowControl w:val="0"/>
        <w:suppressAutoHyphens/>
        <w:spacing w:after="0" w:line="240" w:lineRule="auto"/>
        <w:jc w:val="both"/>
        <w:rPr>
          <w:rFonts w:eastAsia="Times New Roman" w:cs="Times New Roman"/>
          <w:lang w:eastAsia="fr-BE"/>
        </w:rPr>
      </w:pPr>
    </w:p>
    <w:p w:rsidR="00E462D6" w:rsidRDefault="00E462D6" w:rsidP="00E462D6">
      <w:pPr>
        <w:widowControl w:val="0"/>
        <w:suppressAutoHyphens/>
        <w:spacing w:after="0" w:line="240" w:lineRule="auto"/>
        <w:jc w:val="both"/>
      </w:pPr>
      <w:r>
        <w:t>Wij danken u voor het gevolg dat u hieraan zal willen geven.</w:t>
      </w:r>
    </w:p>
    <w:p w:rsidR="00E462D6" w:rsidRPr="007038E4" w:rsidRDefault="00E462D6" w:rsidP="00E462D6">
      <w:pPr>
        <w:widowControl w:val="0"/>
        <w:suppressAutoHyphens/>
        <w:spacing w:after="0" w:line="240" w:lineRule="auto"/>
        <w:jc w:val="both"/>
        <w:rPr>
          <w:rFonts w:eastAsia="Times New Roman" w:cs="Times New Roman"/>
        </w:rPr>
      </w:pPr>
      <w:r>
        <w:br/>
      </w:r>
      <w:r>
        <w:br/>
        <w:t>Met confraternele groeten,</w:t>
      </w:r>
    </w:p>
    <w:p w:rsidR="00E462D6" w:rsidRPr="007038E4" w:rsidRDefault="00E462D6" w:rsidP="00E462D6">
      <w:pPr>
        <w:widowControl w:val="0"/>
        <w:suppressAutoHyphens/>
        <w:spacing w:after="0" w:line="240" w:lineRule="auto"/>
        <w:jc w:val="both"/>
        <w:rPr>
          <w:rFonts w:eastAsia="Times New Roman" w:cs="Times New Roman"/>
          <w:lang w:eastAsia="fr-BE"/>
        </w:rPr>
      </w:pPr>
    </w:p>
    <w:p w:rsidR="00E462D6" w:rsidRPr="00991668" w:rsidRDefault="00E462D6" w:rsidP="00E462D6">
      <w:pPr>
        <w:widowControl w:val="0"/>
        <w:suppressAutoHyphens/>
        <w:spacing w:after="0" w:line="240" w:lineRule="auto"/>
        <w:jc w:val="both"/>
        <w:rPr>
          <w:rFonts w:eastAsia="Arial Unicode MS" w:cs="Times New Roman"/>
          <w:b/>
          <w:szCs w:val="24"/>
          <w:lang w:eastAsia="fr-BE"/>
        </w:rPr>
      </w:pPr>
    </w:p>
    <w:p w:rsidR="00E462D6" w:rsidRPr="00991668" w:rsidRDefault="00E462D6" w:rsidP="00E462D6">
      <w:pPr>
        <w:widowControl w:val="0"/>
        <w:suppressAutoHyphens/>
        <w:spacing w:after="0" w:line="240" w:lineRule="auto"/>
        <w:jc w:val="both"/>
        <w:rPr>
          <w:rFonts w:eastAsia="Arial Unicode MS" w:cs="Times New Roman"/>
          <w:b/>
          <w:szCs w:val="24"/>
          <w:lang w:eastAsia="fr-BE"/>
        </w:rPr>
      </w:pPr>
    </w:p>
    <w:p w:rsidR="00E462D6" w:rsidRPr="00991668" w:rsidRDefault="00E462D6" w:rsidP="00E462D6">
      <w:pPr>
        <w:widowControl w:val="0"/>
        <w:suppressAutoHyphens/>
        <w:spacing w:after="0" w:line="240" w:lineRule="auto"/>
        <w:jc w:val="both"/>
        <w:rPr>
          <w:rFonts w:eastAsia="Arial Unicode MS" w:cs="Times New Roman"/>
          <w:b/>
          <w:szCs w:val="24"/>
          <w:lang w:eastAsia="fr-BE"/>
        </w:rPr>
      </w:pPr>
    </w:p>
    <w:p w:rsidR="00E462D6" w:rsidRPr="00991668" w:rsidRDefault="00E462D6" w:rsidP="00E462D6">
      <w:pPr>
        <w:widowControl w:val="0"/>
        <w:suppressAutoHyphens/>
        <w:spacing w:after="0" w:line="240" w:lineRule="auto"/>
        <w:jc w:val="both"/>
        <w:rPr>
          <w:rFonts w:eastAsia="Arial Unicode MS" w:cs="Times New Roman"/>
          <w:b/>
          <w:szCs w:val="24"/>
          <w:lang w:eastAsia="fr-BE"/>
        </w:rPr>
      </w:pPr>
    </w:p>
    <w:p w:rsidR="00E462D6" w:rsidRPr="007038E4" w:rsidRDefault="00E462D6" w:rsidP="00E462D6">
      <w:pPr>
        <w:spacing w:after="120"/>
        <w:jc w:val="both"/>
        <w:rPr>
          <w:rFonts w:eastAsia="Times New Roman" w:cs="Times New Roman"/>
        </w:rPr>
      </w:pPr>
      <w:r w:rsidRPr="00312461">
        <w:rPr>
          <w:rFonts w:eastAsia="Times New Roman" w:cs="Times New Roman"/>
          <w:highlight w:val="yellow"/>
          <w:lang w:eastAsia="fr-BE"/>
        </w:rPr>
        <w:fldChar w:fldCharType="begin">
          <w:ffData>
            <w:name w:val="Texte7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r>
        <w:t>, Bedrijfsrevisoren:</w:t>
      </w:r>
    </w:p>
    <w:p w:rsidR="00E462D6" w:rsidRPr="007038E4" w:rsidRDefault="00E462D6" w:rsidP="00E462D6">
      <w:pPr>
        <w:spacing w:after="120"/>
        <w:jc w:val="both"/>
        <w:rPr>
          <w:rFonts w:eastAsia="Times New Roman" w:cs="Times New Roman"/>
          <w:lang w:eastAsia="fr-BE"/>
        </w:rPr>
      </w:pPr>
    </w:p>
    <w:p w:rsidR="00E462D6" w:rsidRPr="007038E4" w:rsidRDefault="00E462D6" w:rsidP="00E462D6">
      <w:pPr>
        <w:tabs>
          <w:tab w:val="center" w:pos="2268"/>
          <w:tab w:val="center" w:pos="6804"/>
        </w:tabs>
        <w:spacing w:after="120"/>
        <w:jc w:val="both"/>
        <w:rPr>
          <w:rFonts w:eastAsia="Times New Roman"/>
        </w:rPr>
      </w:pPr>
      <w:r>
        <w:tab/>
      </w:r>
      <w:r w:rsidRPr="00312461">
        <w:rPr>
          <w:rFonts w:eastAsia="Times New Roman" w:cs="Times New Roman"/>
          <w:highlight w:val="yellow"/>
          <w:lang w:eastAsia="fr-BE"/>
        </w:rPr>
        <w:fldChar w:fldCharType="begin">
          <w:ffData>
            <w:name w:val="Texte7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r>
        <w:tab/>
      </w:r>
      <w:r w:rsidRPr="00312461">
        <w:rPr>
          <w:rFonts w:eastAsia="Times New Roman" w:cs="Times New Roman"/>
          <w:highlight w:val="yellow"/>
          <w:lang w:eastAsia="fr-BE"/>
        </w:rPr>
        <w:fldChar w:fldCharType="begin">
          <w:ffData>
            <w:name w:val="Texte7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E462D6" w:rsidRPr="007038E4" w:rsidRDefault="00E462D6" w:rsidP="00E462D6">
      <w:pPr>
        <w:tabs>
          <w:tab w:val="center" w:pos="2268"/>
          <w:tab w:val="center" w:pos="6804"/>
        </w:tabs>
        <w:spacing w:before="120" w:after="120" w:line="240" w:lineRule="auto"/>
        <w:jc w:val="both"/>
        <w:rPr>
          <w:rFonts w:eastAsia="Times New Roman"/>
        </w:rPr>
      </w:pPr>
      <w:r>
        <w:tab/>
        <w:t>Vennoot</w:t>
      </w:r>
      <w:r>
        <w:tab/>
        <w:t>Vennoot</w:t>
      </w:r>
    </w:p>
    <w:p w:rsidR="00E462D6" w:rsidRPr="007038E4" w:rsidRDefault="00E462D6" w:rsidP="00E462D6">
      <w:pPr>
        <w:spacing w:after="120" w:line="240" w:lineRule="auto"/>
        <w:jc w:val="both"/>
        <w:rPr>
          <w:rFonts w:eastAsia="Times New Roman"/>
          <w:b/>
        </w:rPr>
      </w:pPr>
      <w:r>
        <w:rPr>
          <w:i/>
        </w:rPr>
        <w:t>Bron (te vermelden bij elk gebruik voor enig ander doel dan dat van een bedrijfsrevisor in het kader van de uitoefening van zijn opdracht):</w:t>
      </w:r>
      <w:r>
        <w:rPr>
          <w:i/>
          <w:iCs/>
        </w:rPr>
        <w:t xml:space="preserve"> Informatiecentrum voor het Bedrijfsrevisoraat (ICCI).</w:t>
      </w:r>
    </w:p>
    <w:sectPr w:rsidR="00E462D6" w:rsidRPr="007038E4" w:rsidSect="00590FE9">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B05" w:rsidRDefault="00056B05" w:rsidP="00B16AF4">
      <w:pPr>
        <w:spacing w:after="0" w:line="240" w:lineRule="auto"/>
      </w:pPr>
      <w:r>
        <w:separator/>
      </w:r>
    </w:p>
  </w:endnote>
  <w:endnote w:type="continuationSeparator" w:id="0">
    <w:p w:rsidR="00056B05" w:rsidRDefault="00056B05" w:rsidP="00B1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F3B" w:rsidRDefault="007A2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46414"/>
      <w:docPartObj>
        <w:docPartGallery w:val="Page Numbers (Bottom of Page)"/>
        <w:docPartUnique/>
      </w:docPartObj>
    </w:sdtPr>
    <w:sdtEndPr>
      <w:rPr>
        <w:noProof/>
      </w:rPr>
    </w:sdtEndPr>
    <w:sdtContent>
      <w:p w:rsidR="00B16AF4" w:rsidRDefault="00B16AF4" w:rsidP="00B16AF4">
        <w:pPr>
          <w:pStyle w:val="Footer"/>
          <w:ind w:right="360"/>
          <w:rPr>
            <w:noProof/>
          </w:rPr>
        </w:pPr>
        <w:r>
          <w:t>V 3.0 van 06.11.2018</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Pr>
            <w:b/>
            <w:bCs/>
          </w:rPr>
          <w:t>308</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Pr>
            <w:b/>
            <w:bCs/>
          </w:rPr>
          <w:t>326</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F3B" w:rsidRDefault="007A2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B05" w:rsidRDefault="00056B05" w:rsidP="00B16AF4">
      <w:pPr>
        <w:spacing w:after="0" w:line="240" w:lineRule="auto"/>
      </w:pPr>
      <w:r>
        <w:separator/>
      </w:r>
    </w:p>
  </w:footnote>
  <w:footnote w:type="continuationSeparator" w:id="0">
    <w:p w:rsidR="00056B05" w:rsidRDefault="00056B05" w:rsidP="00B16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F3B" w:rsidRDefault="007A2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F3B" w:rsidRDefault="007A2F3B" w:rsidP="007A2F3B">
    <w:pPr>
      <w:pStyle w:val="Header"/>
      <w:jc w:val="right"/>
    </w:pPr>
    <w:r>
      <w:t>Uw logo hier invoegen</w:t>
    </w: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F3B" w:rsidRDefault="007A2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D6"/>
    <w:rsid w:val="00056AF1"/>
    <w:rsid w:val="00056B05"/>
    <w:rsid w:val="00073884"/>
    <w:rsid w:val="000A0B38"/>
    <w:rsid w:val="000D1BE9"/>
    <w:rsid w:val="00115D7F"/>
    <w:rsid w:val="00136D43"/>
    <w:rsid w:val="0014238F"/>
    <w:rsid w:val="00187478"/>
    <w:rsid w:val="00193621"/>
    <w:rsid w:val="001A2732"/>
    <w:rsid w:val="001D64E3"/>
    <w:rsid w:val="00217153"/>
    <w:rsid w:val="00225ADA"/>
    <w:rsid w:val="00261F28"/>
    <w:rsid w:val="002807F8"/>
    <w:rsid w:val="002943FB"/>
    <w:rsid w:val="00295944"/>
    <w:rsid w:val="002E4685"/>
    <w:rsid w:val="00311D32"/>
    <w:rsid w:val="003130FE"/>
    <w:rsid w:val="003418DD"/>
    <w:rsid w:val="003504AC"/>
    <w:rsid w:val="00355452"/>
    <w:rsid w:val="00381B15"/>
    <w:rsid w:val="003F3847"/>
    <w:rsid w:val="003F5F8F"/>
    <w:rsid w:val="003F718F"/>
    <w:rsid w:val="0042689E"/>
    <w:rsid w:val="004276F4"/>
    <w:rsid w:val="00465E2C"/>
    <w:rsid w:val="0047768D"/>
    <w:rsid w:val="004B2ABC"/>
    <w:rsid w:val="004C644B"/>
    <w:rsid w:val="005274B4"/>
    <w:rsid w:val="00566C10"/>
    <w:rsid w:val="00590FE9"/>
    <w:rsid w:val="005B7803"/>
    <w:rsid w:val="005E5255"/>
    <w:rsid w:val="00637A55"/>
    <w:rsid w:val="00642344"/>
    <w:rsid w:val="00685851"/>
    <w:rsid w:val="006D65C1"/>
    <w:rsid w:val="007107DB"/>
    <w:rsid w:val="00766E8C"/>
    <w:rsid w:val="007A2F3B"/>
    <w:rsid w:val="007A46DC"/>
    <w:rsid w:val="007D2F7C"/>
    <w:rsid w:val="007D7F6C"/>
    <w:rsid w:val="0080189D"/>
    <w:rsid w:val="008172A8"/>
    <w:rsid w:val="008A0DF7"/>
    <w:rsid w:val="008B18CA"/>
    <w:rsid w:val="008F4974"/>
    <w:rsid w:val="008F587A"/>
    <w:rsid w:val="009062BA"/>
    <w:rsid w:val="00910F53"/>
    <w:rsid w:val="00915A96"/>
    <w:rsid w:val="00962E50"/>
    <w:rsid w:val="00966E0A"/>
    <w:rsid w:val="009A0F66"/>
    <w:rsid w:val="009B5280"/>
    <w:rsid w:val="00A06D0A"/>
    <w:rsid w:val="00A1140F"/>
    <w:rsid w:val="00A34152"/>
    <w:rsid w:val="00A87190"/>
    <w:rsid w:val="00A92BFC"/>
    <w:rsid w:val="00AE147F"/>
    <w:rsid w:val="00B06211"/>
    <w:rsid w:val="00B15D59"/>
    <w:rsid w:val="00B16AF4"/>
    <w:rsid w:val="00B53C3C"/>
    <w:rsid w:val="00BA1BE3"/>
    <w:rsid w:val="00BE3183"/>
    <w:rsid w:val="00BE3EA3"/>
    <w:rsid w:val="00C060EE"/>
    <w:rsid w:val="00C4217F"/>
    <w:rsid w:val="00CA4DEE"/>
    <w:rsid w:val="00D366E6"/>
    <w:rsid w:val="00D71C18"/>
    <w:rsid w:val="00D76531"/>
    <w:rsid w:val="00D93879"/>
    <w:rsid w:val="00DA4FA7"/>
    <w:rsid w:val="00DD0A48"/>
    <w:rsid w:val="00DD61F8"/>
    <w:rsid w:val="00E462D6"/>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36C5D-2187-40EC-B87F-98E3894A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2D6"/>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E462D6"/>
    <w:pPr>
      <w:pageBreakBefore/>
      <w:spacing w:after="120"/>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62D6"/>
    <w:rPr>
      <w:rFonts w:ascii="Arial" w:hAnsi="Arial" w:cs="Arial"/>
      <w:b/>
      <w:sz w:val="44"/>
      <w:szCs w:val="44"/>
      <w:lang w:val="nl-BE"/>
    </w:rPr>
  </w:style>
  <w:style w:type="paragraph" w:styleId="NoSpacing">
    <w:name w:val="No Spacing"/>
    <w:uiPriority w:val="1"/>
    <w:qFormat/>
    <w:rsid w:val="00E462D6"/>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B16A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6AF4"/>
    <w:rPr>
      <w:rFonts w:ascii="Arial" w:hAnsi="Arial" w:cs="Arial"/>
      <w:sz w:val="20"/>
      <w:szCs w:val="20"/>
      <w:lang w:val="nl-BE"/>
    </w:rPr>
  </w:style>
  <w:style w:type="paragraph" w:styleId="Footer">
    <w:name w:val="footer"/>
    <w:basedOn w:val="Normal"/>
    <w:link w:val="FooterChar"/>
    <w:uiPriority w:val="99"/>
    <w:unhideWhenUsed/>
    <w:rsid w:val="00B16A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6AF4"/>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20223-D40F-4605-BE06-189AD192F26A}"/>
</file>

<file path=customXml/itemProps2.xml><?xml version="1.0" encoding="utf-8"?>
<ds:datastoreItem xmlns:ds="http://schemas.openxmlformats.org/officeDocument/2006/customXml" ds:itemID="{CB31854C-2D92-41E8-9B40-3E1D876A5778}"/>
</file>

<file path=customXml/itemProps3.xml><?xml version="1.0" encoding="utf-8"?>
<ds:datastoreItem xmlns:ds="http://schemas.openxmlformats.org/officeDocument/2006/customXml" ds:itemID="{F0C167FD-6720-4E1F-92AB-2573F0979C74}"/>
</file>

<file path=customXml/itemProps4.xml><?xml version="1.0" encoding="utf-8"?>
<ds:datastoreItem xmlns:ds="http://schemas.openxmlformats.org/officeDocument/2006/customXml" ds:itemID="{2DF4B99E-B505-4257-8B9C-39897F6CFCB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2</cp:revision>
  <dcterms:created xsi:type="dcterms:W3CDTF">2018-11-14T09:48:00Z</dcterms:created>
  <dcterms:modified xsi:type="dcterms:W3CDTF">2018-11-19T14:24:00Z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