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F8" w:rsidRPr="007038E4" w:rsidRDefault="00C61BF8" w:rsidP="00C61BF8">
      <w:pPr>
        <w:pStyle w:val="Heading2"/>
        <w:jc w:val="both"/>
      </w:pPr>
      <w:bookmarkStart w:id="0" w:name="_Toc528597666"/>
      <w:bookmarkStart w:id="1" w:name="_Toc529272307"/>
      <w:bookmarkStart w:id="2" w:name="_Toc529272825"/>
      <w:bookmarkStart w:id="3" w:name="_Toc529353558"/>
      <w:bookmarkStart w:id="4" w:name="_Toc529806504"/>
      <w:bookmarkStart w:id="5" w:name="_Toc529806619"/>
      <w:bookmarkStart w:id="6" w:name="_Hlk525550198"/>
      <w:r>
        <w:t>Checklist Onafhankelijkheid voor elke entiteit</w:t>
      </w:r>
      <w:bookmarkEnd w:id="0"/>
      <w:bookmarkEnd w:id="1"/>
      <w:bookmarkEnd w:id="2"/>
      <w:bookmarkEnd w:id="3"/>
      <w:bookmarkEnd w:id="4"/>
      <w:bookmarkEnd w:id="5"/>
      <w:r>
        <w:t xml:space="preserve"> </w:t>
      </w:r>
      <w:bookmarkEnd w:id="6"/>
    </w:p>
    <w:p w:rsidR="00C61BF8" w:rsidRDefault="00C61BF8" w:rsidP="00C61BF8">
      <w:pPr>
        <w:spacing w:after="120" w:line="240" w:lineRule="auto"/>
        <w:jc w:val="both"/>
        <w:rPr>
          <w:rFonts w:eastAsia="Times New Roman" w:cs="Times New Roman"/>
          <w:i/>
        </w:rPr>
      </w:pPr>
      <w:r>
        <w:rPr>
          <w:i/>
        </w:rPr>
        <w:t>Aan de hand van deze checklist kunnen de vereisten van artikel 13, § 1 van de wet van 7 december 2016 worden gedocumenteerd.</w:t>
      </w:r>
    </w:p>
    <w:p w:rsidR="00C61BF8" w:rsidRDefault="00C61BF8" w:rsidP="00C61BF8">
      <w:pPr>
        <w:spacing w:after="120" w:line="240" w:lineRule="auto"/>
        <w:jc w:val="both"/>
        <w:rPr>
          <w:rFonts w:eastAsia="Times New Roman" w:cs="Times New Roman"/>
          <w:i/>
        </w:rPr>
      </w:pPr>
      <w:r>
        <w:rPr>
          <w:i/>
        </w:rPr>
        <w:t>Punt 7 van deze checklist is niet van toepassing op OOB’s.</w:t>
      </w:r>
    </w:p>
    <w:p w:rsidR="00C61BF8" w:rsidRDefault="00C61BF8" w:rsidP="00B26B38">
      <w:pPr>
        <w:spacing w:after="120" w:line="240" w:lineRule="auto"/>
        <w:jc w:val="both"/>
        <w:rPr>
          <w:rFonts w:eastAsia="Times New Roman"/>
          <w:lang w:eastAsia="nl-NL"/>
        </w:rPr>
      </w:pPr>
      <w:r>
        <w:rPr>
          <w:i/>
        </w:rPr>
        <w:t xml:space="preserve">Bij identificatie van bedreigingen voor de onafhankelijkheid moeten de bestaande of onbestaande veiligheidsmaatregelen in de documentatie worden vastgelegd (art. 12, § 5 van de wet van 7 december 2016). </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C61BF8" w:rsidRPr="007038E4" w:rsidTr="00C61BF8">
        <w:tc>
          <w:tcPr>
            <w:tcW w:w="1800" w:type="dxa"/>
          </w:tcPr>
          <w:p w:rsidR="00C61BF8" w:rsidRPr="007038E4" w:rsidRDefault="00C61BF8" w:rsidP="00C61BF8">
            <w:pPr>
              <w:spacing w:before="40" w:after="0" w:line="240" w:lineRule="auto"/>
              <w:jc w:val="both"/>
              <w:rPr>
                <w:rFonts w:eastAsia="Times New Roman" w:cs="Times New Roman"/>
              </w:rPr>
            </w:pPr>
            <w:r>
              <w:t>Cliëntnaam</w:t>
            </w:r>
          </w:p>
        </w:tc>
        <w:tc>
          <w:tcPr>
            <w:tcW w:w="2880" w:type="dxa"/>
          </w:tcPr>
          <w:p w:rsidR="00C61BF8" w:rsidRDefault="00C61BF8" w:rsidP="00C61BF8">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C61BF8" w:rsidRPr="007038E4" w:rsidRDefault="00C61BF8" w:rsidP="00C61BF8">
            <w:pPr>
              <w:spacing w:before="40" w:after="0" w:line="240" w:lineRule="auto"/>
              <w:jc w:val="both"/>
              <w:rPr>
                <w:rFonts w:eastAsia="Times New Roman" w:cs="Times New Roman"/>
              </w:rPr>
            </w:pPr>
            <w:r>
              <w:t>Dossiernr.</w:t>
            </w:r>
          </w:p>
        </w:tc>
        <w:tc>
          <w:tcPr>
            <w:tcW w:w="2700" w:type="dxa"/>
          </w:tcPr>
          <w:p w:rsidR="00C61BF8" w:rsidRDefault="00C61BF8" w:rsidP="00C61BF8">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C61BF8" w:rsidRPr="007038E4" w:rsidTr="00C61BF8">
        <w:tc>
          <w:tcPr>
            <w:tcW w:w="1800" w:type="dxa"/>
          </w:tcPr>
          <w:p w:rsidR="00C61BF8" w:rsidRPr="007038E4" w:rsidRDefault="00C61BF8" w:rsidP="00C61BF8">
            <w:pPr>
              <w:spacing w:before="40" w:after="0" w:line="240" w:lineRule="auto"/>
              <w:jc w:val="both"/>
              <w:rPr>
                <w:rFonts w:eastAsia="Times New Roman" w:cs="Times New Roman"/>
              </w:rPr>
            </w:pPr>
            <w:r>
              <w:t>Cliëntnr.</w:t>
            </w:r>
          </w:p>
        </w:tc>
        <w:tc>
          <w:tcPr>
            <w:tcW w:w="2880" w:type="dxa"/>
          </w:tcPr>
          <w:p w:rsidR="00C61BF8" w:rsidRDefault="00C61BF8" w:rsidP="00C61BF8">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C61BF8" w:rsidRPr="00991668" w:rsidRDefault="00C61BF8" w:rsidP="00C61BF8">
            <w:pPr>
              <w:spacing w:before="40" w:after="0" w:line="240" w:lineRule="auto"/>
              <w:jc w:val="both"/>
              <w:rPr>
                <w:rFonts w:eastAsia="Times New Roman" w:cs="Times New Roman"/>
                <w:b/>
              </w:rPr>
            </w:pPr>
            <w:r>
              <w:t>Boekjaar</w:t>
            </w:r>
          </w:p>
        </w:tc>
        <w:tc>
          <w:tcPr>
            <w:tcW w:w="2700" w:type="dxa"/>
          </w:tcPr>
          <w:p w:rsidR="00C61BF8" w:rsidRDefault="00C61BF8" w:rsidP="00C61BF8">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C61BF8" w:rsidRPr="007038E4" w:rsidTr="00C61BF8">
        <w:tc>
          <w:tcPr>
            <w:tcW w:w="1800" w:type="dxa"/>
          </w:tcPr>
          <w:p w:rsidR="00C61BF8" w:rsidRPr="00991668" w:rsidRDefault="00C61BF8" w:rsidP="00C61BF8">
            <w:pPr>
              <w:spacing w:before="40" w:after="0" w:line="240" w:lineRule="auto"/>
              <w:jc w:val="both"/>
              <w:rPr>
                <w:rFonts w:eastAsia="Times New Roman" w:cs="Times New Roman"/>
                <w:b/>
              </w:rPr>
            </w:pPr>
            <w:r>
              <w:t>Medewerker</w:t>
            </w:r>
          </w:p>
        </w:tc>
        <w:tc>
          <w:tcPr>
            <w:tcW w:w="2880" w:type="dxa"/>
          </w:tcPr>
          <w:p w:rsidR="00C61BF8" w:rsidRDefault="00C61BF8" w:rsidP="00C61BF8">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C61BF8" w:rsidRPr="00991668" w:rsidRDefault="00C61BF8" w:rsidP="00C61BF8">
            <w:pPr>
              <w:spacing w:before="40" w:after="0" w:line="240" w:lineRule="auto"/>
              <w:jc w:val="both"/>
              <w:rPr>
                <w:rFonts w:eastAsia="Times New Roman" w:cs="Times New Roman"/>
                <w:b/>
              </w:rPr>
            </w:pPr>
            <w:r>
              <w:t>Datum</w:t>
            </w:r>
          </w:p>
        </w:tc>
        <w:tc>
          <w:tcPr>
            <w:tcW w:w="2700" w:type="dxa"/>
          </w:tcPr>
          <w:p w:rsidR="00C61BF8" w:rsidRDefault="00C61BF8" w:rsidP="00C61BF8">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C61BF8" w:rsidRPr="007038E4" w:rsidTr="00C61BF8">
        <w:tc>
          <w:tcPr>
            <w:tcW w:w="1800" w:type="dxa"/>
          </w:tcPr>
          <w:p w:rsidR="00C61BF8" w:rsidRPr="00991668" w:rsidRDefault="00C61BF8" w:rsidP="00C61BF8">
            <w:pPr>
              <w:spacing w:before="40" w:after="0" w:line="240" w:lineRule="auto"/>
              <w:jc w:val="both"/>
              <w:rPr>
                <w:rFonts w:eastAsia="Times New Roman" w:cs="Times New Roman"/>
                <w:b/>
              </w:rPr>
            </w:pPr>
            <w:r>
              <w:t>Vennoot</w:t>
            </w:r>
          </w:p>
        </w:tc>
        <w:tc>
          <w:tcPr>
            <w:tcW w:w="2880" w:type="dxa"/>
          </w:tcPr>
          <w:p w:rsidR="00C61BF8" w:rsidRDefault="00C61BF8" w:rsidP="00C61BF8">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C61BF8" w:rsidRPr="007038E4" w:rsidRDefault="00C61BF8" w:rsidP="00C61BF8">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700" w:type="dxa"/>
          </w:tcPr>
          <w:p w:rsidR="00C61BF8" w:rsidRPr="007038E4" w:rsidRDefault="00C61BF8" w:rsidP="00C61BF8">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rsidR="00C61BF8" w:rsidRPr="007038E4" w:rsidRDefault="00C61BF8" w:rsidP="00C61BF8">
      <w:pPr>
        <w:spacing w:after="120"/>
        <w:jc w:val="both"/>
        <w:rPr>
          <w:rFonts w:eastAsia="Times New Roman" w:cs="Times New Roman"/>
          <w:lang w:eastAsia="fr-BE"/>
        </w:rPr>
      </w:pPr>
      <w:bookmarkStart w:id="7" w:name="_Hlk503185945"/>
    </w:p>
    <w:tbl>
      <w:tblPr>
        <w:tblW w:w="523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6884"/>
        <w:gridCol w:w="732"/>
        <w:gridCol w:w="1005"/>
        <w:gridCol w:w="1205"/>
      </w:tblGrid>
      <w:tr w:rsidR="00C61BF8" w:rsidRPr="007038E4" w:rsidTr="00B26B38">
        <w:tc>
          <w:tcPr>
            <w:tcW w:w="6884" w:type="dxa"/>
            <w:shd w:val="clear" w:color="auto" w:fill="auto"/>
          </w:tcPr>
          <w:p w:rsidR="00C61BF8" w:rsidRPr="007038E4" w:rsidRDefault="00C61BF8" w:rsidP="00C61BF8">
            <w:pPr>
              <w:spacing w:before="120" w:after="120" w:line="240" w:lineRule="auto"/>
              <w:jc w:val="center"/>
              <w:rPr>
                <w:rFonts w:eastAsia="Times New Roman" w:cs="Times New Roman"/>
                <w:b/>
                <w:sz w:val="18"/>
                <w:lang w:eastAsia="fr-BE"/>
              </w:rPr>
            </w:pPr>
          </w:p>
        </w:tc>
        <w:tc>
          <w:tcPr>
            <w:tcW w:w="732" w:type="dxa"/>
            <w:shd w:val="clear" w:color="auto" w:fill="auto"/>
          </w:tcPr>
          <w:p w:rsidR="00C61BF8" w:rsidRPr="007038E4" w:rsidRDefault="00C61BF8" w:rsidP="00C61BF8">
            <w:pPr>
              <w:spacing w:before="120" w:after="120" w:line="240" w:lineRule="auto"/>
              <w:jc w:val="center"/>
              <w:rPr>
                <w:rFonts w:eastAsia="Times New Roman"/>
                <w:b/>
                <w:sz w:val="18"/>
              </w:rPr>
            </w:pPr>
            <w:r>
              <w:rPr>
                <w:b/>
                <w:sz w:val="18"/>
              </w:rPr>
              <w:t>Ja/</w:t>
            </w:r>
          </w:p>
          <w:p w:rsidR="00C61BF8" w:rsidRPr="007038E4" w:rsidRDefault="00C61BF8" w:rsidP="00C61BF8">
            <w:pPr>
              <w:spacing w:before="120" w:after="120" w:line="240" w:lineRule="auto"/>
              <w:jc w:val="center"/>
              <w:rPr>
                <w:rFonts w:eastAsia="Times New Roman" w:cs="Times New Roman"/>
                <w:b/>
                <w:sz w:val="18"/>
              </w:rPr>
            </w:pPr>
            <w:r>
              <w:rPr>
                <w:b/>
                <w:sz w:val="18"/>
              </w:rPr>
              <w:t>Nee</w:t>
            </w:r>
          </w:p>
        </w:tc>
        <w:tc>
          <w:tcPr>
            <w:tcW w:w="1005" w:type="dxa"/>
          </w:tcPr>
          <w:p w:rsidR="00C61BF8" w:rsidRPr="007038E4" w:rsidRDefault="00C61BF8" w:rsidP="00C61BF8">
            <w:pPr>
              <w:spacing w:before="120" w:after="120" w:line="240" w:lineRule="auto"/>
              <w:jc w:val="center"/>
              <w:rPr>
                <w:rFonts w:eastAsia="Times New Roman"/>
                <w:b/>
                <w:sz w:val="18"/>
              </w:rPr>
            </w:pPr>
            <w:r>
              <w:rPr>
                <w:b/>
                <w:sz w:val="18"/>
              </w:rPr>
              <w:t>N.v.t.</w:t>
            </w:r>
          </w:p>
        </w:tc>
        <w:tc>
          <w:tcPr>
            <w:tcW w:w="1205" w:type="dxa"/>
            <w:shd w:val="clear" w:color="auto" w:fill="auto"/>
          </w:tcPr>
          <w:p w:rsidR="00C61BF8" w:rsidRPr="007038E4" w:rsidRDefault="00C61BF8" w:rsidP="00C61BF8">
            <w:pPr>
              <w:spacing w:before="120" w:after="120" w:line="240" w:lineRule="auto"/>
              <w:jc w:val="center"/>
              <w:rPr>
                <w:rFonts w:eastAsia="Times New Roman" w:cs="Times New Roman"/>
                <w:b/>
                <w:sz w:val="18"/>
              </w:rPr>
            </w:pPr>
            <w:r>
              <w:rPr>
                <w:b/>
                <w:sz w:val="18"/>
              </w:rPr>
              <w:t>Opmerking of ref. werkdocument</w:t>
            </w:r>
          </w:p>
        </w:tc>
      </w:tr>
      <w:tr w:rsidR="00C61BF8" w:rsidRPr="007038E4" w:rsidTr="00B26B38">
        <w:trPr>
          <w:trHeight w:val="400"/>
        </w:trPr>
        <w:tc>
          <w:tcPr>
            <w:tcW w:w="9826" w:type="dxa"/>
            <w:gridSpan w:val="4"/>
          </w:tcPr>
          <w:p w:rsidR="00C61BF8" w:rsidRPr="007038E4" w:rsidRDefault="00C61BF8" w:rsidP="00C61BF8">
            <w:pPr>
              <w:spacing w:before="120" w:after="120" w:line="240" w:lineRule="auto"/>
              <w:ind w:left="107"/>
              <w:jc w:val="both"/>
              <w:rPr>
                <w:rFonts w:eastAsia="Times New Roman" w:cs="Times New Roman"/>
                <w:sz w:val="24"/>
              </w:rPr>
            </w:pPr>
            <w:r>
              <w:t>1. Waarborgen in de organisatie van de cliënt</w:t>
            </w:r>
          </w:p>
        </w:tc>
      </w:tr>
      <w:tr w:rsidR="00C61BF8" w:rsidRPr="007038E4" w:rsidTr="00B26B38">
        <w:trPr>
          <w:trHeight w:val="1187"/>
        </w:trPr>
        <w:tc>
          <w:tcPr>
            <w:tcW w:w="6884" w:type="dxa"/>
            <w:shd w:val="clear" w:color="auto" w:fill="auto"/>
          </w:tcPr>
          <w:p w:rsidR="00C61BF8" w:rsidRPr="00991668" w:rsidRDefault="00C61BF8" w:rsidP="00C61BF8">
            <w:pPr>
              <w:keepLines/>
              <w:tabs>
                <w:tab w:val="num" w:pos="360"/>
                <w:tab w:val="left" w:pos="641"/>
              </w:tabs>
              <w:spacing w:before="120" w:after="120" w:line="240" w:lineRule="auto"/>
              <w:ind w:left="551" w:right="193" w:hanging="357"/>
              <w:jc w:val="both"/>
              <w:rPr>
                <w:rFonts w:eastAsia="Times New Roman"/>
              </w:rPr>
            </w:pPr>
            <w:r>
              <w:t xml:space="preserve">Beoordeel de structuur van het bestuursorgaan van de cliënt. </w:t>
            </w:r>
          </w:p>
          <w:p w:rsidR="00C61BF8" w:rsidRPr="00991668" w:rsidRDefault="00C61BF8" w:rsidP="00EB1536">
            <w:pPr>
              <w:pStyle w:val="ListParagraph"/>
              <w:numPr>
                <w:ilvl w:val="0"/>
                <w:numId w:val="11"/>
              </w:numPr>
              <w:spacing w:line="240" w:lineRule="auto"/>
              <w:ind w:right="192"/>
            </w:pPr>
            <w:r>
              <w:t xml:space="preserve">Is er voldoende opgeleid en deskundig personeel? </w:t>
            </w:r>
          </w:p>
          <w:p w:rsidR="00C61BF8" w:rsidRPr="00991668" w:rsidRDefault="00C61BF8" w:rsidP="00EB1536">
            <w:pPr>
              <w:pStyle w:val="ListParagraph"/>
              <w:numPr>
                <w:ilvl w:val="0"/>
                <w:numId w:val="11"/>
              </w:numPr>
              <w:spacing w:line="240" w:lineRule="auto"/>
              <w:ind w:right="192"/>
              <w:rPr>
                <w:sz w:val="24"/>
                <w:szCs w:val="24"/>
              </w:rPr>
            </w:pPr>
            <w:r>
              <w:t>Is er een toezichthoudend orgaan zoals een auditcomité?</w:t>
            </w:r>
          </w:p>
        </w:tc>
        <w:tc>
          <w:tcPr>
            <w:tcW w:w="732" w:type="dxa"/>
            <w:shd w:val="clear" w:color="auto" w:fill="auto"/>
          </w:tcPr>
          <w:p w:rsidR="00C61BF8" w:rsidRPr="00312461" w:rsidRDefault="00C61BF8" w:rsidP="00C61BF8">
            <w:pPr>
              <w:spacing w:before="120" w:after="120" w:line="240" w:lineRule="auto"/>
              <w:ind w:left="113" w:right="113"/>
              <w:jc w:val="center"/>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center"/>
              <w:rPr>
                <w:rFonts w:eastAsia="Times New Roman" w:cs="Times New Roman"/>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5" w:type="dxa"/>
          </w:tcPr>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highlight w:val="yellow"/>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1205" w:type="dxa"/>
            <w:shd w:val="clear" w:color="auto" w:fill="auto"/>
          </w:tcPr>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4"/>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highlight w:val="yellow"/>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C61BF8" w:rsidRPr="007038E4" w:rsidTr="00B26B38">
        <w:trPr>
          <w:trHeight w:val="400"/>
        </w:trPr>
        <w:tc>
          <w:tcPr>
            <w:tcW w:w="9826" w:type="dxa"/>
            <w:gridSpan w:val="4"/>
          </w:tcPr>
          <w:p w:rsidR="00C61BF8" w:rsidRPr="00420E41" w:rsidRDefault="00C61BF8" w:rsidP="00C61BF8">
            <w:pPr>
              <w:spacing w:before="120" w:after="120" w:line="240" w:lineRule="auto"/>
              <w:ind w:left="107"/>
              <w:jc w:val="both"/>
              <w:rPr>
                <w:rFonts w:eastAsia="Times New Roman" w:cs="Times New Roman"/>
                <w:b/>
                <w:sz w:val="24"/>
              </w:rPr>
            </w:pPr>
            <w:r>
              <w:rPr>
                <w:b/>
              </w:rPr>
              <w:t xml:space="preserve">Revisorale opdracht: </w:t>
            </w:r>
          </w:p>
        </w:tc>
      </w:tr>
      <w:tr w:rsidR="00C61BF8" w:rsidRPr="007038E4" w:rsidTr="00B26B38">
        <w:tc>
          <w:tcPr>
            <w:tcW w:w="9826" w:type="dxa"/>
            <w:gridSpan w:val="4"/>
          </w:tcPr>
          <w:p w:rsidR="00C61BF8" w:rsidRPr="007038E4" w:rsidRDefault="00C61BF8" w:rsidP="00C61BF8">
            <w:pPr>
              <w:spacing w:before="120" w:after="120" w:line="240" w:lineRule="auto"/>
              <w:ind w:left="107"/>
              <w:jc w:val="both"/>
              <w:rPr>
                <w:rFonts w:eastAsia="Times New Roman" w:cs="Times New Roman"/>
                <w:sz w:val="24"/>
              </w:rPr>
            </w:pPr>
            <w:r>
              <w:t>2. Revisorale opdracht (art. 12 van de wet van 7 december 2016)</w:t>
            </w:r>
          </w:p>
        </w:tc>
      </w:tr>
      <w:tr w:rsidR="00C61BF8" w:rsidRPr="007038E4" w:rsidTr="00B26B38">
        <w:tc>
          <w:tcPr>
            <w:tcW w:w="6884" w:type="dxa"/>
            <w:tcBorders>
              <w:bottom w:val="single" w:sz="2" w:space="0" w:color="FFFFFF"/>
            </w:tcBorders>
            <w:shd w:val="clear" w:color="auto" w:fill="auto"/>
          </w:tcPr>
          <w:p w:rsidR="00C61BF8" w:rsidRPr="007038E4" w:rsidRDefault="00C61BF8" w:rsidP="00C61BF8">
            <w:pPr>
              <w:spacing w:before="120" w:after="120" w:line="240" w:lineRule="auto"/>
              <w:ind w:left="113" w:right="193"/>
              <w:jc w:val="both"/>
              <w:rPr>
                <w:rFonts w:eastAsia="Times New Roman" w:cs="Times New Roman"/>
                <w:sz w:val="24"/>
              </w:rPr>
            </w:pPr>
            <w:r>
              <w:t xml:space="preserve">Controleer de werkelijke toepassing van de geplande voorbereidingen in het kader van de onderhavige opdracht: </w:t>
            </w:r>
          </w:p>
        </w:tc>
        <w:tc>
          <w:tcPr>
            <w:tcW w:w="732" w:type="dxa"/>
            <w:tcBorders>
              <w:bottom w:val="single" w:sz="2" w:space="0" w:color="FFFFFF"/>
            </w:tcBorders>
            <w:shd w:val="clear" w:color="auto" w:fill="auto"/>
          </w:tcPr>
          <w:p w:rsidR="00C61BF8" w:rsidRPr="007038E4" w:rsidRDefault="00C61BF8" w:rsidP="00C61BF8">
            <w:pPr>
              <w:spacing w:before="120" w:after="120" w:line="240" w:lineRule="auto"/>
              <w:ind w:left="113" w:right="113"/>
              <w:jc w:val="center"/>
              <w:rPr>
                <w:rFonts w:eastAsia="Times New Roman" w:cs="Times New Roman"/>
                <w:sz w:val="24"/>
                <w:lang w:eastAsia="fr-BE"/>
              </w:rPr>
            </w:pPr>
          </w:p>
        </w:tc>
        <w:tc>
          <w:tcPr>
            <w:tcW w:w="1005" w:type="dxa"/>
            <w:tcBorders>
              <w:bottom w:val="single" w:sz="2" w:space="0" w:color="FFFFFF"/>
            </w:tcBorders>
          </w:tcPr>
          <w:p w:rsidR="00C61BF8" w:rsidRPr="007038E4" w:rsidRDefault="00C61BF8" w:rsidP="00C61BF8">
            <w:pPr>
              <w:spacing w:before="120" w:after="120" w:line="240" w:lineRule="auto"/>
              <w:ind w:left="113" w:right="113"/>
              <w:jc w:val="both"/>
              <w:rPr>
                <w:rFonts w:eastAsia="Times New Roman" w:cs="Times New Roman"/>
                <w:sz w:val="24"/>
                <w:lang w:eastAsia="fr-BE"/>
              </w:rPr>
            </w:pPr>
          </w:p>
        </w:tc>
        <w:tc>
          <w:tcPr>
            <w:tcW w:w="1205" w:type="dxa"/>
            <w:tcBorders>
              <w:bottom w:val="single" w:sz="2" w:space="0" w:color="FFFFFF"/>
            </w:tcBorders>
            <w:shd w:val="clear" w:color="auto" w:fill="auto"/>
          </w:tcPr>
          <w:p w:rsidR="00C61BF8" w:rsidRPr="007038E4" w:rsidRDefault="00C61BF8" w:rsidP="00C61BF8">
            <w:pPr>
              <w:spacing w:before="120" w:after="120" w:line="240" w:lineRule="auto"/>
              <w:ind w:left="113" w:right="113"/>
              <w:jc w:val="both"/>
              <w:rPr>
                <w:rFonts w:eastAsia="Times New Roman" w:cs="Times New Roman"/>
                <w:sz w:val="24"/>
                <w:lang w:eastAsia="fr-BE"/>
              </w:rPr>
            </w:pPr>
          </w:p>
        </w:tc>
      </w:tr>
      <w:tr w:rsidR="00C61BF8" w:rsidRPr="007038E4" w:rsidTr="00B26B38">
        <w:tc>
          <w:tcPr>
            <w:tcW w:w="6884" w:type="dxa"/>
            <w:tcBorders>
              <w:top w:val="single" w:sz="2" w:space="0" w:color="FFFFFF"/>
              <w:bottom w:val="single" w:sz="2" w:space="0" w:color="FFFFFF"/>
            </w:tcBorders>
            <w:shd w:val="clear" w:color="auto" w:fill="auto"/>
          </w:tcPr>
          <w:p w:rsidR="00C61BF8" w:rsidRPr="00991668" w:rsidRDefault="00C61BF8" w:rsidP="00B26B38">
            <w:pPr>
              <w:keepLines/>
              <w:numPr>
                <w:ilvl w:val="0"/>
                <w:numId w:val="10"/>
              </w:numPr>
              <w:tabs>
                <w:tab w:val="left" w:pos="567"/>
              </w:tabs>
              <w:spacing w:after="120" w:line="240" w:lineRule="auto"/>
              <w:ind w:right="193"/>
              <w:jc w:val="both"/>
              <w:rPr>
                <w:rFonts w:eastAsia="Times New Roman"/>
              </w:rPr>
            </w:pPr>
            <w:r>
              <w:t>Kan aanvaarding van deze opdracht de relatie met onze bestaande cliënten in gevaar brengen? Is een concurrent cliënt bij ons en brengt dit onze onafhankelijkheid in gevaar?</w:t>
            </w:r>
          </w:p>
          <w:p w:rsidR="00C61BF8" w:rsidRPr="0043348D" w:rsidRDefault="00C61BF8" w:rsidP="00EB1536">
            <w:pPr>
              <w:keepLines/>
              <w:numPr>
                <w:ilvl w:val="0"/>
                <w:numId w:val="10"/>
              </w:numPr>
              <w:tabs>
                <w:tab w:val="left" w:pos="567"/>
              </w:tabs>
              <w:spacing w:before="120" w:after="120" w:line="240" w:lineRule="auto"/>
              <w:ind w:right="193"/>
              <w:jc w:val="both"/>
              <w:rPr>
                <w:rFonts w:eastAsia="Times New Roman"/>
              </w:rPr>
            </w:pPr>
            <w:r>
              <w:t xml:space="preserve">Kunnen de financiële, persoonlijke, zakelijke, arbeids- of andere relatie met de cliënt of de leiding daarvan een bedreiging vormen voor de onafhankelijkheid wanneer deze relaties niet passen in het kader van de gewone bedrijfsuitoefening van het bedrijfsrevisorenkantoor?  </w:t>
            </w:r>
          </w:p>
        </w:tc>
        <w:tc>
          <w:tcPr>
            <w:tcW w:w="732" w:type="dxa"/>
            <w:tcBorders>
              <w:top w:val="single" w:sz="2" w:space="0" w:color="FFFFFF"/>
              <w:bottom w:val="single" w:sz="2" w:space="0" w:color="FFFFFF"/>
            </w:tcBorders>
            <w:shd w:val="clear" w:color="auto" w:fill="auto"/>
          </w:tcPr>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5" w:type="dxa"/>
            <w:tcBorders>
              <w:top w:val="single" w:sz="2" w:space="0" w:color="FFFFFF"/>
              <w:bottom w:val="single" w:sz="2" w:space="0" w:color="FFFFFF"/>
            </w:tcBorders>
          </w:tcPr>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205" w:type="dxa"/>
            <w:tcBorders>
              <w:top w:val="single" w:sz="2" w:space="0" w:color="FFFFFF"/>
              <w:bottom w:val="single" w:sz="2" w:space="0" w:color="FFFFFF"/>
            </w:tcBorders>
            <w:shd w:val="clear" w:color="auto" w:fill="auto"/>
          </w:tcPr>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3"/>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right="113"/>
              <w:jc w:val="both"/>
              <w:rPr>
                <w:rFonts w:eastAsia="Times New Roman" w:cs="Times New Roman"/>
                <w:sz w:val="24"/>
                <w:highlight w:val="yellow"/>
                <w:lang w:eastAsia="fr-BE"/>
              </w:rPr>
            </w:pPr>
          </w:p>
        </w:tc>
      </w:tr>
      <w:tr w:rsidR="00C61BF8" w:rsidRPr="007038E4" w:rsidTr="00B26B38">
        <w:tc>
          <w:tcPr>
            <w:tcW w:w="6884" w:type="dxa"/>
            <w:tcBorders>
              <w:top w:val="single" w:sz="2" w:space="0" w:color="FFFFFF"/>
              <w:bottom w:val="nil"/>
            </w:tcBorders>
            <w:shd w:val="clear" w:color="auto" w:fill="auto"/>
          </w:tcPr>
          <w:p w:rsidR="00B26B38" w:rsidRPr="00B26B38" w:rsidRDefault="00C61BF8" w:rsidP="00B26B38">
            <w:pPr>
              <w:keepLines/>
              <w:numPr>
                <w:ilvl w:val="0"/>
                <w:numId w:val="10"/>
              </w:numPr>
              <w:tabs>
                <w:tab w:val="left" w:pos="567"/>
              </w:tabs>
              <w:spacing w:after="120" w:line="240" w:lineRule="auto"/>
              <w:ind w:right="193"/>
              <w:jc w:val="both"/>
              <w:rPr>
                <w:rFonts w:eastAsia="Times New Roman"/>
              </w:rPr>
            </w:pPr>
            <w:r>
              <w:t>Kunnen we bevestigen dat de aanvaarding van de cliënt niet tot een belangenconflict zal leiden? Werd dit voldoende gedocumenteerd?</w:t>
            </w:r>
          </w:p>
          <w:p w:rsidR="00C61BF8" w:rsidRPr="00991668" w:rsidRDefault="00C61BF8" w:rsidP="00B26B38">
            <w:pPr>
              <w:keepLines/>
              <w:numPr>
                <w:ilvl w:val="0"/>
                <w:numId w:val="10"/>
              </w:numPr>
              <w:tabs>
                <w:tab w:val="left" w:pos="567"/>
              </w:tabs>
              <w:spacing w:after="120" w:line="240" w:lineRule="auto"/>
              <w:ind w:right="193"/>
              <w:jc w:val="both"/>
              <w:rPr>
                <w:rFonts w:eastAsia="Times New Roman"/>
              </w:rPr>
            </w:pPr>
            <w:r>
              <w:lastRenderedPageBreak/>
              <w:t>Zijn we ervan overtuigd dat er geen andere aspecten van de handelsbetrekking of van de geleverde diensten zijn die een belangenconflict zouden kunnen teweegbrengen, zowel voor het bedrijfsrevisorenkantoor als, voor zover van toepassing, voor personen die deel uitmaken van het netwerk, of personen op wie de bedrijfsrevisor een beroep doet voor de uitvoering van de revisorale opdracht?</w:t>
            </w:r>
          </w:p>
        </w:tc>
        <w:tc>
          <w:tcPr>
            <w:tcW w:w="732" w:type="dxa"/>
            <w:tcBorders>
              <w:top w:val="single" w:sz="2" w:space="0" w:color="FFFFFF"/>
              <w:bottom w:val="nil"/>
            </w:tcBorders>
            <w:shd w:val="clear" w:color="auto" w:fill="auto"/>
          </w:tcPr>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lastRenderedPageBreak/>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Default="00C61BF8" w:rsidP="00C61BF8">
            <w:pPr>
              <w:spacing w:before="120" w:after="120" w:line="240" w:lineRule="auto"/>
              <w:ind w:left="113" w:right="113"/>
              <w:jc w:val="center"/>
              <w:rPr>
                <w:rFonts w:eastAsia="Times New Roman" w:cs="Times New Roman"/>
                <w:sz w:val="24"/>
                <w:highlight w:val="yellow"/>
                <w:lang w:eastAsia="fr-BE"/>
              </w:rPr>
            </w:pPr>
          </w:p>
          <w:p w:rsidR="00B26B38" w:rsidRDefault="00B26B38" w:rsidP="00C61BF8">
            <w:pPr>
              <w:spacing w:before="120" w:after="120" w:line="240" w:lineRule="auto"/>
              <w:ind w:left="113" w:right="113"/>
              <w:jc w:val="center"/>
              <w:rPr>
                <w:rFonts w:eastAsia="Times New Roman" w:cs="Times New Roman"/>
                <w:sz w:val="24"/>
                <w:highlight w:val="yellow"/>
                <w:lang w:eastAsia="fr-BE"/>
              </w:rPr>
            </w:pPr>
          </w:p>
          <w:p w:rsidR="00B26B38" w:rsidRDefault="00B26B38" w:rsidP="00C61BF8">
            <w:pPr>
              <w:spacing w:before="120" w:after="120" w:line="240" w:lineRule="auto"/>
              <w:ind w:left="113" w:right="113"/>
              <w:jc w:val="center"/>
              <w:rPr>
                <w:rFonts w:eastAsia="Times New Roman" w:cs="Times New Roman"/>
                <w:sz w:val="24"/>
                <w:highlight w:val="yellow"/>
                <w:lang w:eastAsia="fr-BE"/>
              </w:rPr>
            </w:pPr>
          </w:p>
          <w:p w:rsidR="00B26B38" w:rsidRPr="00312461" w:rsidRDefault="00B26B38" w:rsidP="00C61BF8">
            <w:pPr>
              <w:spacing w:before="120" w:after="120" w:line="240" w:lineRule="auto"/>
              <w:ind w:left="113" w:right="113"/>
              <w:jc w:val="center"/>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lastRenderedPageBreak/>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Pr="00312461" w:rsidRDefault="00C61BF8" w:rsidP="00C61BF8">
            <w:pPr>
              <w:spacing w:before="120" w:after="120" w:line="240" w:lineRule="auto"/>
              <w:ind w:right="113"/>
              <w:rPr>
                <w:rFonts w:eastAsia="Times New Roman" w:cs="Times New Roman"/>
                <w:sz w:val="24"/>
                <w:highlight w:val="yellow"/>
                <w:lang w:eastAsia="fr-BE"/>
              </w:rPr>
            </w:pPr>
          </w:p>
        </w:tc>
        <w:tc>
          <w:tcPr>
            <w:tcW w:w="1005" w:type="dxa"/>
            <w:tcBorders>
              <w:top w:val="single" w:sz="2" w:space="0" w:color="FFFFFF"/>
              <w:bottom w:val="nil"/>
            </w:tcBorders>
          </w:tcPr>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lastRenderedPageBreak/>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Default="00C61BF8" w:rsidP="00C61BF8">
            <w:pPr>
              <w:spacing w:before="120" w:after="120" w:line="240" w:lineRule="auto"/>
              <w:ind w:left="113" w:right="113"/>
              <w:jc w:val="both"/>
              <w:rPr>
                <w:rFonts w:eastAsia="Times New Roman" w:cs="Times New Roman"/>
                <w:sz w:val="24"/>
                <w:highlight w:val="yellow"/>
                <w:lang w:eastAsia="fr-BE"/>
              </w:rPr>
            </w:pPr>
          </w:p>
          <w:p w:rsidR="00B26B38" w:rsidRDefault="00B26B38" w:rsidP="00C61BF8">
            <w:pPr>
              <w:spacing w:before="120" w:after="120" w:line="240" w:lineRule="auto"/>
              <w:ind w:left="113" w:right="113"/>
              <w:jc w:val="both"/>
              <w:rPr>
                <w:rFonts w:eastAsia="Times New Roman" w:cs="Times New Roman"/>
                <w:sz w:val="24"/>
                <w:highlight w:val="yellow"/>
                <w:lang w:eastAsia="fr-BE"/>
              </w:rPr>
            </w:pPr>
          </w:p>
          <w:p w:rsidR="00B26B38" w:rsidRDefault="00B26B38" w:rsidP="00C61BF8">
            <w:pPr>
              <w:spacing w:before="120" w:after="120" w:line="240" w:lineRule="auto"/>
              <w:ind w:left="113" w:right="113"/>
              <w:jc w:val="both"/>
              <w:rPr>
                <w:rFonts w:eastAsia="Times New Roman" w:cs="Times New Roman"/>
                <w:sz w:val="24"/>
                <w:highlight w:val="yellow"/>
                <w:lang w:eastAsia="fr-BE"/>
              </w:rPr>
            </w:pPr>
          </w:p>
          <w:p w:rsidR="00B26B38" w:rsidRPr="00312461" w:rsidRDefault="00B26B3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lastRenderedPageBreak/>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tc>
        <w:tc>
          <w:tcPr>
            <w:tcW w:w="1205" w:type="dxa"/>
            <w:tcBorders>
              <w:top w:val="single" w:sz="2" w:space="0" w:color="FFFFFF"/>
              <w:bottom w:val="nil"/>
            </w:tcBorders>
            <w:shd w:val="clear" w:color="auto" w:fill="auto"/>
          </w:tcPr>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lastRenderedPageBreak/>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Default="00C61BF8" w:rsidP="00C61BF8">
            <w:pPr>
              <w:spacing w:before="120" w:after="120" w:line="240" w:lineRule="auto"/>
              <w:ind w:left="113" w:right="113"/>
              <w:jc w:val="both"/>
              <w:rPr>
                <w:rFonts w:eastAsia="Times New Roman" w:cs="Times New Roman"/>
                <w:sz w:val="24"/>
                <w:highlight w:val="yellow"/>
                <w:lang w:eastAsia="fr-BE"/>
              </w:rPr>
            </w:pPr>
          </w:p>
          <w:p w:rsidR="00B26B38" w:rsidRDefault="00B26B38" w:rsidP="00C61BF8">
            <w:pPr>
              <w:spacing w:before="120" w:after="120" w:line="240" w:lineRule="auto"/>
              <w:ind w:left="113" w:right="113"/>
              <w:jc w:val="both"/>
              <w:rPr>
                <w:rFonts w:eastAsia="Times New Roman" w:cs="Times New Roman"/>
                <w:sz w:val="24"/>
                <w:highlight w:val="yellow"/>
                <w:lang w:eastAsia="fr-BE"/>
              </w:rPr>
            </w:pPr>
          </w:p>
          <w:p w:rsidR="00B26B38" w:rsidRDefault="00B26B38" w:rsidP="00C61BF8">
            <w:pPr>
              <w:spacing w:before="120" w:after="120" w:line="240" w:lineRule="auto"/>
              <w:ind w:left="113" w:right="113"/>
              <w:jc w:val="both"/>
              <w:rPr>
                <w:rFonts w:eastAsia="Times New Roman" w:cs="Times New Roman"/>
                <w:sz w:val="24"/>
                <w:highlight w:val="yellow"/>
                <w:lang w:eastAsia="fr-BE"/>
              </w:rPr>
            </w:pPr>
          </w:p>
          <w:p w:rsidR="00B26B38" w:rsidRPr="00312461" w:rsidRDefault="00B26B3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lastRenderedPageBreak/>
              <w:fldChar w:fldCharType="begin">
                <w:ffData>
                  <w:name w:val="Texte1113"/>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tc>
      </w:tr>
      <w:tr w:rsidR="00B26B38" w:rsidRPr="007038E4" w:rsidTr="00B26B38">
        <w:tc>
          <w:tcPr>
            <w:tcW w:w="6884" w:type="dxa"/>
            <w:tcBorders>
              <w:top w:val="nil"/>
              <w:left w:val="single" w:sz="6" w:space="0" w:color="000000"/>
              <w:bottom w:val="nil"/>
              <w:right w:val="single" w:sz="6" w:space="0" w:color="000000"/>
            </w:tcBorders>
            <w:shd w:val="clear" w:color="auto" w:fill="auto"/>
          </w:tcPr>
          <w:p w:rsidR="00B26B38" w:rsidRPr="00B26B38" w:rsidRDefault="00B26B38" w:rsidP="00CB26CE">
            <w:pPr>
              <w:keepLines/>
              <w:numPr>
                <w:ilvl w:val="0"/>
                <w:numId w:val="10"/>
              </w:numPr>
              <w:tabs>
                <w:tab w:val="left" w:pos="567"/>
              </w:tabs>
              <w:spacing w:before="120" w:after="120" w:line="240" w:lineRule="auto"/>
              <w:ind w:right="193"/>
              <w:jc w:val="both"/>
            </w:pPr>
            <w:r>
              <w:lastRenderedPageBreak/>
              <w:t xml:space="preserve">Indien de entiteit waarvoor de bedrijfsrevisor de </w:t>
            </w:r>
            <w:r w:rsidRPr="00B26B38">
              <w:t>revisorale opdracht</w:t>
            </w:r>
            <w:r>
              <w:t xml:space="preserve"> uitvoert, tijdens de periode van de revisorale opdracht wordt overgenomen door, fuseert met of de eigendom verwerft van een andere entiteit, heeft de bedrijfsrevisor alle huidige en recente belangen en relaties met deze entiteit die zijn onafhankelijkheid zouden kunnen aantasten, geïdentificeerd en geëvalueerd?</w:t>
            </w:r>
          </w:p>
        </w:tc>
        <w:tc>
          <w:tcPr>
            <w:tcW w:w="732" w:type="dxa"/>
            <w:tcBorders>
              <w:top w:val="nil"/>
              <w:left w:val="single" w:sz="6" w:space="0" w:color="000000"/>
              <w:bottom w:val="nil"/>
              <w:right w:val="single" w:sz="6" w:space="0" w:color="000000"/>
            </w:tcBorders>
            <w:shd w:val="clear" w:color="auto" w:fill="auto"/>
          </w:tcPr>
          <w:p w:rsidR="00B26B38" w:rsidRPr="00312461" w:rsidRDefault="00B26B38" w:rsidP="00CB26CE">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sz w:val="24"/>
                <w:highlight w:val="yellow"/>
                <w:lang w:eastAsia="fr-BE"/>
              </w:rPr>
              <w:t> </w:t>
            </w:r>
            <w:r>
              <w:rPr>
                <w:rFonts w:eastAsia="Times New Roman" w:cs="Times New Roman"/>
                <w:sz w:val="24"/>
                <w:highlight w:val="yellow"/>
                <w:lang w:eastAsia="fr-BE"/>
              </w:rPr>
              <w:t> </w:t>
            </w:r>
            <w:r>
              <w:rPr>
                <w:rFonts w:eastAsia="Times New Roman" w:cs="Times New Roman"/>
                <w:sz w:val="24"/>
                <w:highlight w:val="yellow"/>
                <w:lang w:eastAsia="fr-BE"/>
              </w:rPr>
              <w:t> </w:t>
            </w:r>
            <w:r w:rsidRPr="00312461">
              <w:rPr>
                <w:rFonts w:eastAsia="Times New Roman" w:cs="Times New Roman"/>
                <w:sz w:val="24"/>
                <w:highlight w:val="yellow"/>
                <w:lang w:eastAsia="fr-BE"/>
              </w:rPr>
              <w:fldChar w:fldCharType="end"/>
            </w:r>
          </w:p>
          <w:p w:rsidR="00B26B38" w:rsidRPr="00312461" w:rsidRDefault="00B26B38" w:rsidP="00CB26CE">
            <w:pPr>
              <w:spacing w:before="120" w:after="120" w:line="240" w:lineRule="auto"/>
              <w:ind w:left="113" w:right="113"/>
              <w:jc w:val="center"/>
              <w:rPr>
                <w:rFonts w:eastAsia="Times New Roman" w:cs="Times New Roman"/>
                <w:sz w:val="24"/>
                <w:highlight w:val="yellow"/>
                <w:lang w:eastAsia="fr-BE"/>
              </w:rPr>
            </w:pPr>
          </w:p>
        </w:tc>
        <w:tc>
          <w:tcPr>
            <w:tcW w:w="1005" w:type="dxa"/>
            <w:tcBorders>
              <w:top w:val="nil"/>
              <w:left w:val="single" w:sz="6" w:space="0" w:color="000000"/>
              <w:bottom w:val="nil"/>
              <w:right w:val="single" w:sz="6" w:space="0" w:color="000000"/>
            </w:tcBorders>
          </w:tcPr>
          <w:p w:rsidR="00B26B38" w:rsidRPr="00312461" w:rsidRDefault="00B26B38" w:rsidP="00CB26CE">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sz w:val="24"/>
                <w:highlight w:val="yellow"/>
                <w:lang w:eastAsia="fr-BE"/>
              </w:rPr>
              <w:t> </w:t>
            </w:r>
            <w:r>
              <w:rPr>
                <w:rFonts w:eastAsia="Times New Roman" w:cs="Times New Roman"/>
                <w:sz w:val="24"/>
                <w:highlight w:val="yellow"/>
                <w:lang w:eastAsia="fr-BE"/>
              </w:rPr>
              <w:t> </w:t>
            </w:r>
            <w:r>
              <w:rPr>
                <w:rFonts w:eastAsia="Times New Roman" w:cs="Times New Roman"/>
                <w:sz w:val="24"/>
                <w:highlight w:val="yellow"/>
                <w:lang w:eastAsia="fr-BE"/>
              </w:rPr>
              <w:t> </w:t>
            </w:r>
            <w:r w:rsidRPr="00312461">
              <w:rPr>
                <w:rFonts w:eastAsia="Times New Roman" w:cs="Times New Roman"/>
                <w:sz w:val="24"/>
                <w:highlight w:val="yellow"/>
                <w:lang w:eastAsia="fr-BE"/>
              </w:rPr>
              <w:fldChar w:fldCharType="end"/>
            </w:r>
          </w:p>
        </w:tc>
        <w:tc>
          <w:tcPr>
            <w:tcW w:w="1205" w:type="dxa"/>
            <w:tcBorders>
              <w:top w:val="nil"/>
              <w:left w:val="single" w:sz="6" w:space="0" w:color="000000"/>
              <w:bottom w:val="nil"/>
              <w:right w:val="single" w:sz="6" w:space="0" w:color="000000"/>
            </w:tcBorders>
            <w:shd w:val="clear" w:color="auto" w:fill="auto"/>
          </w:tcPr>
          <w:p w:rsidR="00B26B38" w:rsidRPr="00312461" w:rsidRDefault="00B26B38" w:rsidP="00CB26CE">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3"/>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sz w:val="24"/>
                <w:highlight w:val="yellow"/>
                <w:lang w:eastAsia="fr-BE"/>
              </w:rPr>
              <w:t> </w:t>
            </w:r>
            <w:r>
              <w:rPr>
                <w:rFonts w:eastAsia="Times New Roman" w:cs="Times New Roman"/>
                <w:sz w:val="24"/>
                <w:highlight w:val="yellow"/>
                <w:lang w:eastAsia="fr-BE"/>
              </w:rPr>
              <w:t> </w:t>
            </w:r>
            <w:r>
              <w:rPr>
                <w:rFonts w:eastAsia="Times New Roman" w:cs="Times New Roman"/>
                <w:sz w:val="24"/>
                <w:highlight w:val="yellow"/>
                <w:lang w:eastAsia="fr-BE"/>
              </w:rPr>
              <w:t> </w:t>
            </w:r>
            <w:r>
              <w:rPr>
                <w:rFonts w:eastAsia="Times New Roman" w:cs="Times New Roman"/>
                <w:sz w:val="24"/>
                <w:highlight w:val="yellow"/>
                <w:lang w:eastAsia="fr-BE"/>
              </w:rPr>
              <w:t> </w:t>
            </w:r>
            <w:r>
              <w:rPr>
                <w:rFonts w:eastAsia="Times New Roman" w:cs="Times New Roman"/>
                <w:sz w:val="24"/>
                <w:highlight w:val="yellow"/>
                <w:lang w:eastAsia="fr-BE"/>
              </w:rPr>
              <w:t> </w:t>
            </w:r>
            <w:r w:rsidRPr="00312461">
              <w:rPr>
                <w:rFonts w:eastAsia="Times New Roman" w:cs="Times New Roman"/>
                <w:sz w:val="24"/>
                <w:highlight w:val="yellow"/>
                <w:lang w:eastAsia="fr-BE"/>
              </w:rPr>
              <w:fldChar w:fldCharType="end"/>
            </w:r>
          </w:p>
          <w:p w:rsidR="00B26B38" w:rsidRPr="00312461" w:rsidRDefault="00B26B38" w:rsidP="00CB26CE">
            <w:pPr>
              <w:spacing w:before="120" w:after="120" w:line="240" w:lineRule="auto"/>
              <w:ind w:left="113" w:right="113"/>
              <w:jc w:val="both"/>
              <w:rPr>
                <w:rFonts w:eastAsia="Times New Roman" w:cs="Times New Roman"/>
                <w:sz w:val="24"/>
                <w:highlight w:val="yellow"/>
                <w:lang w:eastAsia="fr-BE"/>
              </w:rPr>
            </w:pPr>
          </w:p>
        </w:tc>
      </w:tr>
      <w:tr w:rsidR="00B26B38" w:rsidRPr="000B6559" w:rsidTr="00B26B38">
        <w:tc>
          <w:tcPr>
            <w:tcW w:w="6884" w:type="dxa"/>
            <w:tcBorders>
              <w:top w:val="nil"/>
              <w:left w:val="single" w:sz="6" w:space="0" w:color="000000"/>
              <w:bottom w:val="single" w:sz="4" w:space="0" w:color="auto"/>
              <w:right w:val="single" w:sz="6" w:space="0" w:color="000000"/>
            </w:tcBorders>
            <w:shd w:val="clear" w:color="auto" w:fill="auto"/>
          </w:tcPr>
          <w:p w:rsidR="00B26B38" w:rsidRPr="00D3664A" w:rsidRDefault="00B26B38" w:rsidP="00B26B38">
            <w:pPr>
              <w:keepLines/>
              <w:numPr>
                <w:ilvl w:val="0"/>
                <w:numId w:val="10"/>
              </w:numPr>
              <w:tabs>
                <w:tab w:val="left" w:pos="567"/>
              </w:tabs>
              <w:spacing w:before="120" w:after="120" w:line="240" w:lineRule="auto"/>
              <w:ind w:right="193"/>
              <w:jc w:val="both"/>
            </w:pPr>
            <w:r w:rsidRPr="00E90380">
              <w:t xml:space="preserve">Werd het verbod voor </w:t>
            </w:r>
            <w:r w:rsidRPr="00B26B38">
              <w:t>de aandeelhouders van het bedrijfsrevisorenkantoor, de leden van het bestuursorgaan van dat kantoor of verbonden personen om een zodanige bemoeienis met de uitvoering van een wettelijke controle van de jaarrekening of van een andere revisorale opdracht te hebben dat daardoor afbreuk wordt gedaan aan de onafhankelijkheid en de objectiviteit van de bedrijfsrevisor die de wettelijke controle van jaarrekeningen of de revisorale opdracht uitvoert, nageleefd?</w:t>
            </w:r>
          </w:p>
        </w:tc>
        <w:tc>
          <w:tcPr>
            <w:tcW w:w="732" w:type="dxa"/>
            <w:tcBorders>
              <w:top w:val="nil"/>
              <w:left w:val="single" w:sz="6" w:space="0" w:color="000000"/>
              <w:bottom w:val="single" w:sz="4" w:space="0" w:color="auto"/>
              <w:right w:val="single" w:sz="6" w:space="0" w:color="000000"/>
            </w:tcBorders>
            <w:shd w:val="clear" w:color="auto" w:fill="auto"/>
          </w:tcPr>
          <w:p w:rsidR="00B26B38" w:rsidRPr="00312461" w:rsidRDefault="00B26B38" w:rsidP="00CB26CE">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sz w:val="24"/>
                <w:highlight w:val="yellow"/>
                <w:lang w:eastAsia="fr-BE"/>
              </w:rPr>
              <w:t> </w:t>
            </w:r>
            <w:r>
              <w:rPr>
                <w:rFonts w:eastAsia="Times New Roman" w:cs="Times New Roman"/>
                <w:sz w:val="24"/>
                <w:highlight w:val="yellow"/>
                <w:lang w:eastAsia="fr-BE"/>
              </w:rPr>
              <w:t> </w:t>
            </w:r>
            <w:r>
              <w:rPr>
                <w:rFonts w:eastAsia="Times New Roman" w:cs="Times New Roman"/>
                <w:sz w:val="24"/>
                <w:highlight w:val="yellow"/>
                <w:lang w:eastAsia="fr-BE"/>
              </w:rPr>
              <w:t> </w:t>
            </w:r>
            <w:r w:rsidRPr="00312461">
              <w:rPr>
                <w:rFonts w:eastAsia="Times New Roman" w:cs="Times New Roman"/>
                <w:sz w:val="24"/>
                <w:highlight w:val="yellow"/>
                <w:lang w:eastAsia="fr-BE"/>
              </w:rPr>
              <w:fldChar w:fldCharType="end"/>
            </w:r>
          </w:p>
          <w:p w:rsidR="00B26B38" w:rsidRPr="00B26B38" w:rsidRDefault="00B26B38" w:rsidP="00CB26CE">
            <w:pPr>
              <w:spacing w:before="120" w:after="120" w:line="240" w:lineRule="auto"/>
              <w:ind w:left="113" w:right="113"/>
              <w:jc w:val="center"/>
              <w:rPr>
                <w:rFonts w:eastAsia="Times New Roman" w:cs="Times New Roman"/>
                <w:sz w:val="24"/>
                <w:highlight w:val="yellow"/>
                <w:lang w:eastAsia="fr-BE"/>
              </w:rPr>
            </w:pPr>
          </w:p>
        </w:tc>
        <w:tc>
          <w:tcPr>
            <w:tcW w:w="1005" w:type="dxa"/>
            <w:tcBorders>
              <w:top w:val="nil"/>
              <w:left w:val="single" w:sz="6" w:space="0" w:color="000000"/>
              <w:bottom w:val="single" w:sz="4" w:space="0" w:color="auto"/>
              <w:right w:val="single" w:sz="6" w:space="0" w:color="000000"/>
            </w:tcBorders>
          </w:tcPr>
          <w:p w:rsidR="00B26B38" w:rsidRPr="00312461" w:rsidRDefault="00B26B38" w:rsidP="00CB26CE">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sz w:val="24"/>
                <w:highlight w:val="yellow"/>
                <w:lang w:eastAsia="fr-BE"/>
              </w:rPr>
              <w:t> </w:t>
            </w:r>
            <w:r>
              <w:rPr>
                <w:rFonts w:eastAsia="Times New Roman" w:cs="Times New Roman"/>
                <w:sz w:val="24"/>
                <w:highlight w:val="yellow"/>
                <w:lang w:eastAsia="fr-BE"/>
              </w:rPr>
              <w:t> </w:t>
            </w:r>
            <w:r>
              <w:rPr>
                <w:rFonts w:eastAsia="Times New Roman" w:cs="Times New Roman"/>
                <w:sz w:val="24"/>
                <w:highlight w:val="yellow"/>
                <w:lang w:eastAsia="fr-BE"/>
              </w:rPr>
              <w:t> </w:t>
            </w:r>
            <w:r w:rsidRPr="00312461">
              <w:rPr>
                <w:rFonts w:eastAsia="Times New Roman" w:cs="Times New Roman"/>
                <w:sz w:val="24"/>
                <w:highlight w:val="yellow"/>
                <w:lang w:eastAsia="fr-BE"/>
              </w:rPr>
              <w:fldChar w:fldCharType="end"/>
            </w:r>
          </w:p>
          <w:p w:rsidR="00B26B38" w:rsidRPr="00B26B38" w:rsidRDefault="00B26B38" w:rsidP="00CB26CE">
            <w:pPr>
              <w:spacing w:before="120" w:after="120" w:line="240" w:lineRule="auto"/>
              <w:ind w:left="113" w:right="113"/>
              <w:jc w:val="both"/>
              <w:rPr>
                <w:rFonts w:eastAsia="Times New Roman" w:cs="Times New Roman"/>
                <w:sz w:val="24"/>
                <w:highlight w:val="yellow"/>
                <w:lang w:eastAsia="fr-BE"/>
              </w:rPr>
            </w:pPr>
          </w:p>
        </w:tc>
        <w:tc>
          <w:tcPr>
            <w:tcW w:w="1205" w:type="dxa"/>
            <w:tcBorders>
              <w:top w:val="nil"/>
              <w:left w:val="single" w:sz="6" w:space="0" w:color="000000"/>
              <w:bottom w:val="single" w:sz="4" w:space="0" w:color="auto"/>
              <w:right w:val="single" w:sz="6" w:space="0" w:color="000000"/>
            </w:tcBorders>
            <w:shd w:val="clear" w:color="auto" w:fill="auto"/>
          </w:tcPr>
          <w:p w:rsidR="00B26B38" w:rsidRPr="00312461" w:rsidRDefault="00B26B38" w:rsidP="00CB26CE">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sz w:val="24"/>
                <w:highlight w:val="yellow"/>
                <w:lang w:eastAsia="fr-BE"/>
              </w:rPr>
              <w:t> </w:t>
            </w:r>
            <w:r>
              <w:rPr>
                <w:rFonts w:eastAsia="Times New Roman" w:cs="Times New Roman"/>
                <w:sz w:val="24"/>
                <w:highlight w:val="yellow"/>
                <w:lang w:eastAsia="fr-BE"/>
              </w:rPr>
              <w:t> </w:t>
            </w:r>
            <w:r>
              <w:rPr>
                <w:rFonts w:eastAsia="Times New Roman" w:cs="Times New Roman"/>
                <w:sz w:val="24"/>
                <w:highlight w:val="yellow"/>
                <w:lang w:eastAsia="fr-BE"/>
              </w:rPr>
              <w:t> </w:t>
            </w:r>
            <w:r>
              <w:rPr>
                <w:rFonts w:eastAsia="Times New Roman" w:cs="Times New Roman"/>
                <w:sz w:val="24"/>
                <w:highlight w:val="yellow"/>
                <w:lang w:eastAsia="fr-BE"/>
              </w:rPr>
              <w:t> </w:t>
            </w:r>
            <w:r>
              <w:rPr>
                <w:rFonts w:eastAsia="Times New Roman" w:cs="Times New Roman"/>
                <w:sz w:val="24"/>
                <w:highlight w:val="yellow"/>
                <w:lang w:eastAsia="fr-BE"/>
              </w:rPr>
              <w:t> </w:t>
            </w:r>
            <w:r w:rsidRPr="00312461">
              <w:rPr>
                <w:rFonts w:eastAsia="Times New Roman" w:cs="Times New Roman"/>
                <w:sz w:val="24"/>
                <w:highlight w:val="yellow"/>
                <w:lang w:eastAsia="fr-BE"/>
              </w:rPr>
              <w:fldChar w:fldCharType="end"/>
            </w:r>
          </w:p>
          <w:p w:rsidR="00B26B38" w:rsidRPr="00B26B38" w:rsidRDefault="00B26B38" w:rsidP="00CB26CE">
            <w:pPr>
              <w:spacing w:before="120" w:after="120" w:line="240" w:lineRule="auto"/>
              <w:ind w:left="113" w:right="113"/>
              <w:jc w:val="both"/>
              <w:rPr>
                <w:rFonts w:eastAsia="Times New Roman" w:cs="Times New Roman"/>
                <w:sz w:val="24"/>
                <w:highlight w:val="yellow"/>
                <w:lang w:eastAsia="fr-BE"/>
              </w:rPr>
            </w:pPr>
          </w:p>
        </w:tc>
      </w:tr>
      <w:tr w:rsidR="00C61BF8" w:rsidRPr="007038E4" w:rsidTr="00B26B38">
        <w:trPr>
          <w:trHeight w:val="400"/>
        </w:trPr>
        <w:tc>
          <w:tcPr>
            <w:tcW w:w="9826" w:type="dxa"/>
            <w:gridSpan w:val="4"/>
            <w:tcBorders>
              <w:top w:val="single" w:sz="4" w:space="0" w:color="auto"/>
            </w:tcBorders>
          </w:tcPr>
          <w:p w:rsidR="00C61BF8" w:rsidRPr="00420E41" w:rsidRDefault="00C61BF8" w:rsidP="00C61BF8">
            <w:pPr>
              <w:spacing w:before="120" w:after="120" w:line="240" w:lineRule="auto"/>
              <w:ind w:left="107"/>
              <w:jc w:val="both"/>
              <w:rPr>
                <w:rFonts w:eastAsia="Times New Roman" w:cs="Times New Roman"/>
              </w:rPr>
            </w:pPr>
            <w:r>
              <w:t>3. Revisorale opdracht: Financiële onafhankelijkheid (art. 16 van de wet van 7 december 2016)</w:t>
            </w:r>
          </w:p>
        </w:tc>
      </w:tr>
      <w:tr w:rsidR="00C61BF8" w:rsidRPr="007038E4" w:rsidTr="00B26B38">
        <w:trPr>
          <w:trHeight w:val="1187"/>
        </w:trPr>
        <w:tc>
          <w:tcPr>
            <w:tcW w:w="6884" w:type="dxa"/>
            <w:shd w:val="clear" w:color="auto" w:fill="auto"/>
          </w:tcPr>
          <w:p w:rsidR="00C61BF8" w:rsidRPr="007038E4" w:rsidRDefault="00C61BF8" w:rsidP="00C61BF8">
            <w:pPr>
              <w:tabs>
                <w:tab w:val="left" w:pos="641"/>
              </w:tabs>
              <w:spacing w:before="240" w:line="240" w:lineRule="auto"/>
              <w:ind w:left="130" w:right="193"/>
              <w:jc w:val="both"/>
            </w:pPr>
            <w:r>
              <w:t>3.1. Bestaat er geen enkele vorm van financiële afhankelijkheid ten aanzien van de cliënt?</w:t>
            </w:r>
          </w:p>
          <w:p w:rsidR="00C61BF8" w:rsidRPr="007038E4" w:rsidRDefault="00C61BF8" w:rsidP="00C61BF8">
            <w:pPr>
              <w:tabs>
                <w:tab w:val="left" w:pos="641"/>
              </w:tabs>
              <w:spacing w:line="240" w:lineRule="auto"/>
              <w:ind w:left="130" w:right="193"/>
              <w:jc w:val="both"/>
            </w:pPr>
            <w:r>
              <w:t>3.2. Heeft de bedrijfsrevisor geen enkel financieel belang in de entiteit waar hij een revisorale opdracht uitvoert, met uitzondering van rechten van deelneming in instellingen voor collectieve belegging, met inbegrip van beheerde fondsen, zoals pensioenfondsen of levensverzekeringen?</w:t>
            </w:r>
          </w:p>
          <w:p w:rsidR="00C61BF8" w:rsidRPr="007038E4" w:rsidRDefault="00C61BF8" w:rsidP="00C61BF8">
            <w:pPr>
              <w:tabs>
                <w:tab w:val="left" w:pos="641"/>
              </w:tabs>
              <w:spacing w:line="240" w:lineRule="auto"/>
              <w:ind w:left="130" w:right="193"/>
              <w:jc w:val="both"/>
            </w:pPr>
            <w:r>
              <w:t xml:space="preserve">3.3. Heeft de bedrijfsrevisor voor zichzelf of voor zijn minderjarige kinderen financiële instrumenten gekocht of verkocht die worden uitgegeven, gegarandeerd of anderszins ondersteund door de entiteit waar hij een revisorale opdracht uitvoert, of was hij betrokken bij het sluiten van een transactie in dergelijke financiële instrumenten, met uitzondering van rechten van deelneming in instellingen voor collectieve belegging, met inbegrip van beheerde fondsen, zoals pensioenfondsen of levensverzekeringen? </w:t>
            </w:r>
          </w:p>
          <w:p w:rsidR="00C61BF8" w:rsidRPr="007038E4" w:rsidRDefault="00C61BF8" w:rsidP="00C61BF8">
            <w:pPr>
              <w:tabs>
                <w:tab w:val="left" w:pos="641"/>
              </w:tabs>
              <w:spacing w:line="240" w:lineRule="auto"/>
              <w:ind w:left="130" w:right="193"/>
              <w:jc w:val="both"/>
            </w:pPr>
            <w:r>
              <w:t>3.4. Heeft de bedrijfsrevisor geld of andere geschenken of gunsten aanvaard van de entiteit waar hij een revisorale opdracht uitvoert of van met die entiteit verbonden entiteiten, met uitzondering van de geringe voordelen die door een objectieve, redelijke en geïnformeerde derde als verwaarloosbaar of onbeduidend zouden worden beschouwd?</w:t>
            </w:r>
          </w:p>
          <w:p w:rsidR="00C61BF8" w:rsidRPr="007038E4" w:rsidRDefault="00C61BF8" w:rsidP="00C61BF8">
            <w:pPr>
              <w:tabs>
                <w:tab w:val="left" w:pos="641"/>
              </w:tabs>
              <w:spacing w:line="240" w:lineRule="auto"/>
              <w:ind w:left="130" w:right="193"/>
              <w:jc w:val="both"/>
            </w:pPr>
            <w:r>
              <w:t>3.5. Werden bovenstaande bepalingen ook in aanmerking genomen door:</w:t>
            </w:r>
          </w:p>
          <w:p w:rsidR="00C61BF8" w:rsidRPr="007038E4" w:rsidRDefault="00C61BF8" w:rsidP="00C61BF8">
            <w:pPr>
              <w:keepLines/>
              <w:tabs>
                <w:tab w:val="num" w:pos="360"/>
                <w:tab w:val="left" w:pos="641"/>
              </w:tabs>
              <w:spacing w:before="120" w:after="120" w:line="240" w:lineRule="auto"/>
              <w:ind w:left="551" w:right="193" w:hanging="357"/>
              <w:jc w:val="both"/>
            </w:pPr>
            <w:r>
              <w:lastRenderedPageBreak/>
              <w:t>a) het bedrijfsrevisorenkantoor waartoe de bedrijfsrevisor-natuurlijk persoon behoort, de vennoten, de aandeelhouders, de leden van het bestuursorgaan en de werknemers van dat bedrijfsrevisorenkantoor voor zover het de werknemers betreft die ten aanzien van de entiteiten waarvoor de revisorale opdracht wordt uitgevoerd, hieraan rechtstreeks deelnemen?</w:t>
            </w:r>
          </w:p>
          <w:p w:rsidR="00C61BF8" w:rsidRPr="007038E4" w:rsidRDefault="00C61BF8" w:rsidP="00C61BF8">
            <w:pPr>
              <w:keepLines/>
              <w:tabs>
                <w:tab w:val="num" w:pos="555"/>
              </w:tabs>
              <w:spacing w:before="120" w:after="120" w:line="240" w:lineRule="auto"/>
              <w:ind w:left="551" w:right="193" w:hanging="357"/>
              <w:jc w:val="both"/>
            </w:pPr>
            <w:r>
              <w:t>b)</w:t>
            </w:r>
            <w:r>
              <w:tab/>
              <w:t>alle andere personen waarop de bedrijfsrevisor een beroep doet en die direct betrokken zijn bij de controlewerkzaamheden bij de betrokken onderneming?</w:t>
            </w:r>
          </w:p>
          <w:p w:rsidR="00C61BF8" w:rsidRPr="007038E4" w:rsidRDefault="00C61BF8" w:rsidP="00C61BF8">
            <w:pPr>
              <w:keepLines/>
              <w:tabs>
                <w:tab w:val="num" w:pos="360"/>
                <w:tab w:val="left" w:pos="641"/>
              </w:tabs>
              <w:spacing w:before="120" w:after="120" w:line="240" w:lineRule="auto"/>
              <w:ind w:left="551" w:right="193" w:hanging="357"/>
              <w:jc w:val="both"/>
            </w:pPr>
            <w:r>
              <w:t>c)</w:t>
            </w:r>
            <w:r>
              <w:tab/>
              <w:t>de personen die nauw verbonden zijn met de bedrijfsrevisor?</w:t>
            </w:r>
          </w:p>
          <w:p w:rsidR="00C61BF8" w:rsidRPr="007038E4" w:rsidRDefault="00B26B38" w:rsidP="00C61BF8">
            <w:pPr>
              <w:tabs>
                <w:tab w:val="left" w:pos="641"/>
              </w:tabs>
              <w:spacing w:line="240" w:lineRule="auto"/>
              <w:ind w:left="130" w:right="193"/>
              <w:jc w:val="both"/>
            </w:pPr>
            <w:r>
              <w:t>3</w:t>
            </w:r>
            <w:r w:rsidR="00C61BF8">
              <w:t>.6. Heeft de bedrijfsrevisor erop toegezien en gedocumenteerd dat hijzelf en de hierboven bedoelde  personen, niet deelnemen in of op een andere wijze invloed uitoefenen op de uitkomst van de revisorale opdracht uitgevoerd bij een bepaalde entiteit, indien zij:</w:t>
            </w:r>
          </w:p>
          <w:p w:rsidR="00C61BF8" w:rsidRPr="007038E4" w:rsidRDefault="00C61BF8" w:rsidP="00C61BF8">
            <w:pPr>
              <w:keepLines/>
              <w:tabs>
                <w:tab w:val="num" w:pos="360"/>
                <w:tab w:val="left" w:pos="641"/>
              </w:tabs>
              <w:spacing w:before="120" w:after="120" w:line="240" w:lineRule="auto"/>
              <w:ind w:left="551" w:right="193" w:hanging="357"/>
              <w:jc w:val="both"/>
            </w:pPr>
            <w:r>
              <w:t>1° andere financiële instrumenten van de entiteit bezitten dan de belangen die onrechtstreeks worden gehouden via gediversifieerde instellingen voor collectieve belegging;</w:t>
            </w:r>
          </w:p>
          <w:p w:rsidR="00C61BF8" w:rsidRPr="007038E4" w:rsidRDefault="00C61BF8" w:rsidP="00C61BF8">
            <w:pPr>
              <w:keepLines/>
              <w:spacing w:before="120" w:after="120" w:line="240" w:lineRule="auto"/>
              <w:ind w:left="551" w:right="193" w:hanging="357"/>
              <w:jc w:val="both"/>
            </w:pPr>
            <w:r>
              <w:t>2°</w:t>
            </w:r>
            <w:r>
              <w:tab/>
              <w:t>financiële instrumenten bezitten van een verbonden entiteit waarvan de eigendom een belangenconflict kan veroorzaken, met uitzondering van de belangen die onrechtstreeks worden gehouden via gediversifieerde instellingen voor collectieve belegging;</w:t>
            </w:r>
          </w:p>
          <w:p w:rsidR="00C61BF8" w:rsidRPr="007038E4" w:rsidRDefault="00C61BF8" w:rsidP="00C61BF8">
            <w:pPr>
              <w:tabs>
                <w:tab w:val="left" w:pos="555"/>
              </w:tabs>
              <w:spacing w:line="240" w:lineRule="auto"/>
              <w:ind w:left="555" w:right="193" w:hanging="425"/>
              <w:jc w:val="both"/>
            </w:pPr>
            <w:r>
              <w:t>3°</w:t>
            </w:r>
            <w:r>
              <w:tab/>
              <w:t>een dienstverband bij deze entiteit hebben gehad of daarmee een zakelijke of andere relatie hebben gehad gedurende twee jaar voorafgaand aan de revisorale opdracht die een belangenconflict kan veroorzaken?</w:t>
            </w:r>
          </w:p>
        </w:tc>
        <w:tc>
          <w:tcPr>
            <w:tcW w:w="732" w:type="dxa"/>
            <w:shd w:val="clear" w:color="auto" w:fill="auto"/>
          </w:tcPr>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lastRenderedPageBreak/>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center"/>
              <w:rPr>
                <w:rFonts w:eastAsia="Times New Roman" w:cs="Times New Roman"/>
                <w:noProof/>
                <w:highlight w:val="yellow"/>
                <w:lang w:eastAsia="fr-BE"/>
              </w:rPr>
            </w:pPr>
          </w:p>
        </w:tc>
        <w:tc>
          <w:tcPr>
            <w:tcW w:w="1005" w:type="dxa"/>
          </w:tcPr>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lastRenderedPageBreak/>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tc>
        <w:tc>
          <w:tcPr>
            <w:tcW w:w="1205" w:type="dxa"/>
            <w:shd w:val="clear" w:color="auto" w:fill="auto"/>
          </w:tcPr>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lastRenderedPageBreak/>
              <w:fldChar w:fldCharType="begin">
                <w:ffData>
                  <w:name w:val="Texte114"/>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b/>
                <w:highlight w:val="yellow"/>
                <w:lang w:eastAsia="fr-BE"/>
              </w:rPr>
            </w:pPr>
          </w:p>
        </w:tc>
      </w:tr>
      <w:tr w:rsidR="00C61BF8" w:rsidRPr="007038E4" w:rsidTr="00B26B38">
        <w:tc>
          <w:tcPr>
            <w:tcW w:w="9826" w:type="dxa"/>
            <w:gridSpan w:val="4"/>
          </w:tcPr>
          <w:p w:rsidR="00C61BF8" w:rsidRPr="0043348D" w:rsidRDefault="00C61BF8" w:rsidP="00C61BF8">
            <w:pPr>
              <w:spacing w:before="120" w:after="120" w:line="240" w:lineRule="auto"/>
              <w:ind w:left="107"/>
              <w:jc w:val="both"/>
              <w:rPr>
                <w:rFonts w:eastAsia="Times New Roman" w:cs="Times New Roman"/>
                <w:b/>
                <w:sz w:val="24"/>
              </w:rPr>
            </w:pPr>
            <w:r>
              <w:rPr>
                <w:b/>
              </w:rPr>
              <w:lastRenderedPageBreak/>
              <w:t xml:space="preserve">Commissarismandaat: </w:t>
            </w:r>
          </w:p>
        </w:tc>
      </w:tr>
      <w:tr w:rsidR="00C61BF8" w:rsidRPr="007038E4" w:rsidTr="00B26B38">
        <w:tc>
          <w:tcPr>
            <w:tcW w:w="9826" w:type="dxa"/>
            <w:gridSpan w:val="4"/>
          </w:tcPr>
          <w:p w:rsidR="00C61BF8" w:rsidRPr="007038E4" w:rsidRDefault="00C61BF8" w:rsidP="00C61BF8">
            <w:pPr>
              <w:spacing w:before="120" w:after="120" w:line="240" w:lineRule="auto"/>
              <w:ind w:left="107"/>
              <w:jc w:val="both"/>
              <w:rPr>
                <w:rFonts w:eastAsia="Times New Roman"/>
              </w:rPr>
            </w:pPr>
            <w:r>
              <w:t>4. Commissarismandaat (art. 12 van de wet van 7 december 2016)</w:t>
            </w:r>
          </w:p>
        </w:tc>
      </w:tr>
      <w:tr w:rsidR="00C61BF8" w:rsidRPr="007038E4" w:rsidTr="00B26B38">
        <w:tc>
          <w:tcPr>
            <w:tcW w:w="6884" w:type="dxa"/>
            <w:tcBorders>
              <w:top w:val="single" w:sz="2" w:space="0" w:color="000000"/>
              <w:left w:val="single" w:sz="2" w:space="0" w:color="000000"/>
              <w:bottom w:val="single" w:sz="2" w:space="0" w:color="FFFFFF"/>
              <w:right w:val="single" w:sz="2" w:space="0" w:color="auto"/>
            </w:tcBorders>
            <w:shd w:val="clear" w:color="auto" w:fill="auto"/>
          </w:tcPr>
          <w:p w:rsidR="00C61BF8" w:rsidRPr="007038E4" w:rsidRDefault="00C61BF8" w:rsidP="00C61BF8">
            <w:pPr>
              <w:spacing w:before="120" w:after="120" w:line="240" w:lineRule="auto"/>
              <w:ind w:left="113" w:right="193"/>
              <w:jc w:val="both"/>
              <w:rPr>
                <w:rFonts w:eastAsia="Times New Roman" w:cs="Times New Roman"/>
                <w:bCs/>
              </w:rPr>
            </w:pPr>
            <w:r>
              <w:t>Heeft de commissaris bij een wettelijke controle van de jaarrekening of de geconsolideerde jaarrekening zo snel mogelijk, en in elk geval binnen drie maanden, alle nodige maatregelen getroffen ter beëindiging van eventuele bestaande belangen of relaties die zijn</w:t>
            </w:r>
            <w:r>
              <w:rPr>
                <w:i/>
              </w:rPr>
              <w:t xml:space="preserve"> </w:t>
            </w:r>
            <w:r>
              <w:t>onafhankelijkheid zouden kunnen aantasten, en heeft hij, voor zover mogelijk, veiligheidsmaatregelen getroffen ter beperking van elke bedreiging van zijn onafhankelijkheid door belangen en relaties in het heden en het verleden?</w:t>
            </w:r>
          </w:p>
        </w:tc>
        <w:tc>
          <w:tcPr>
            <w:tcW w:w="732" w:type="dxa"/>
            <w:tcBorders>
              <w:top w:val="single" w:sz="2" w:space="0" w:color="000000"/>
              <w:left w:val="single" w:sz="2" w:space="0" w:color="auto"/>
              <w:bottom w:val="single" w:sz="2" w:space="0" w:color="FFFFFF"/>
              <w:right w:val="single" w:sz="2" w:space="0" w:color="000000"/>
            </w:tcBorders>
            <w:shd w:val="clear" w:color="auto" w:fill="auto"/>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5" w:type="dxa"/>
            <w:tcBorders>
              <w:top w:val="single" w:sz="2" w:space="0" w:color="000000"/>
              <w:left w:val="single" w:sz="2" w:space="0" w:color="000000"/>
              <w:bottom w:val="single" w:sz="2" w:space="0" w:color="FFFFFF"/>
              <w:right w:val="single" w:sz="2" w:space="0" w:color="000000"/>
            </w:tcBorders>
          </w:tcPr>
          <w:p w:rsidR="00C61BF8" w:rsidRPr="00312461" w:rsidRDefault="00C61BF8" w:rsidP="00C61BF8">
            <w:pPr>
              <w:spacing w:before="120" w:after="120" w:line="240" w:lineRule="auto"/>
              <w:ind w:left="532" w:right="113" w:hanging="419"/>
              <w:jc w:val="both"/>
              <w:rPr>
                <w:rFonts w:eastAsia="Times New Roman"/>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205" w:type="dxa"/>
            <w:tcBorders>
              <w:top w:val="single" w:sz="2" w:space="0" w:color="000000"/>
              <w:left w:val="single" w:sz="2" w:space="0" w:color="000000"/>
              <w:bottom w:val="single" w:sz="2" w:space="0" w:color="FFFFFF"/>
              <w:right w:val="single" w:sz="4" w:space="0" w:color="auto"/>
            </w:tcBorders>
            <w:shd w:val="clear" w:color="auto" w:fill="auto"/>
          </w:tcPr>
          <w:p w:rsidR="00C61BF8" w:rsidRPr="00312461" w:rsidRDefault="00C61BF8" w:rsidP="00C61BF8">
            <w:pPr>
              <w:spacing w:before="120" w:after="120" w:line="240" w:lineRule="auto"/>
              <w:ind w:left="532" w:right="113" w:hanging="419"/>
              <w:jc w:val="both"/>
              <w:rPr>
                <w:rFonts w:eastAsia="Times New Roman"/>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C61BF8" w:rsidRPr="00B26B38" w:rsidTr="00B26B38">
        <w:tc>
          <w:tcPr>
            <w:tcW w:w="9826" w:type="dxa"/>
            <w:gridSpan w:val="4"/>
          </w:tcPr>
          <w:p w:rsidR="00C61BF8" w:rsidRPr="00B26B38" w:rsidRDefault="00C61BF8" w:rsidP="00C61BF8">
            <w:pPr>
              <w:spacing w:before="120" w:after="120" w:line="240" w:lineRule="auto"/>
              <w:ind w:left="107"/>
              <w:jc w:val="both"/>
              <w:rPr>
                <w:rFonts w:eastAsia="Times New Roman" w:cs="Times New Roman"/>
                <w:sz w:val="24"/>
                <w:lang w:val="en-IE"/>
              </w:rPr>
            </w:pPr>
            <w:r w:rsidRPr="00B26B38">
              <w:rPr>
                <w:lang w:val="en-IE"/>
              </w:rPr>
              <w:t xml:space="preserve">5. </w:t>
            </w:r>
            <w:r w:rsidR="00B26B38" w:rsidRPr="00137E7A">
              <w:rPr>
                <w:lang w:val="en-US"/>
              </w:rPr>
              <w:t>Commissarismandaat (art. 133 W. Venn./ art. 3:62</w:t>
            </w:r>
            <w:r w:rsidR="00B26B38">
              <w:rPr>
                <w:lang w:val="en-US"/>
              </w:rPr>
              <w:t xml:space="preserve"> WVV</w:t>
            </w:r>
            <w:r w:rsidR="00B26B38" w:rsidRPr="00137E7A">
              <w:rPr>
                <w:lang w:val="en-US"/>
              </w:rPr>
              <w:t>)</w:t>
            </w:r>
          </w:p>
        </w:tc>
      </w:tr>
      <w:tr w:rsidR="00C61BF8" w:rsidRPr="007038E4" w:rsidTr="00B26B38">
        <w:tc>
          <w:tcPr>
            <w:tcW w:w="6884" w:type="dxa"/>
            <w:tcBorders>
              <w:top w:val="single" w:sz="2" w:space="0" w:color="FFFFFF"/>
              <w:bottom w:val="single" w:sz="2" w:space="0" w:color="FFFFFF"/>
            </w:tcBorders>
            <w:shd w:val="clear" w:color="auto" w:fill="auto"/>
          </w:tcPr>
          <w:p w:rsidR="00B26B38" w:rsidRPr="00991668" w:rsidRDefault="00B26B38" w:rsidP="00B26B38">
            <w:pPr>
              <w:tabs>
                <w:tab w:val="left" w:pos="641"/>
              </w:tabs>
              <w:spacing w:before="240" w:line="240" w:lineRule="auto"/>
              <w:ind w:left="130" w:right="193"/>
              <w:jc w:val="both"/>
              <w:rPr>
                <w:rFonts w:eastAsia="Times New Roman"/>
              </w:rPr>
            </w:pPr>
            <w:r>
              <w:t>5.1. Voeren de commissaris of de personen met wie de commissaris een arbeidsovereenkomst heeft afgesloten, of met wie hij beroepshalve in samenwerkingsverband staat, alsook de leden van het netwerk bedoeld in artikel 16/2 W. venn./</w:t>
            </w:r>
            <w:r w:rsidRPr="00A75103">
              <w:rPr>
                <w:rFonts w:eastAsia="Times New Roman" w:cs="Times New Roman"/>
                <w:lang w:eastAsia="fr-BE"/>
              </w:rPr>
              <w:t>artikel 3:56</w:t>
            </w:r>
            <w:r>
              <w:rPr>
                <w:rFonts w:eastAsia="Times New Roman" w:cs="Times New Roman"/>
                <w:lang w:eastAsia="fr-BE"/>
              </w:rPr>
              <w:t xml:space="preserve"> WVV</w:t>
            </w:r>
            <w:r>
              <w:rPr>
                <w:i/>
              </w:rPr>
              <w:t xml:space="preserve"> </w:t>
            </w:r>
            <w:r>
              <w:t xml:space="preserve"> waartoe de commissaris behoort en de met de commissaris verbonden vennootschappen of personen zoals bepaald in artikel 11 W. venn./ artikel 1:20 CSA in de gecontroleerde entiteit of in een daarmee verbonden onderneming, geen andere taak, mandaat of opdracht uit dan een revisorale opdracht, die zal worden vervuld tijdens de duur van zijn mandaat, en die van aard zou zijn de onafhankelijke uitoefening van zijn opdracht in het gedrang te brengen? </w:t>
            </w:r>
          </w:p>
          <w:p w:rsidR="00C61BF8" w:rsidRDefault="00C61BF8" w:rsidP="00C61BF8">
            <w:pPr>
              <w:tabs>
                <w:tab w:val="left" w:pos="641"/>
              </w:tabs>
              <w:spacing w:before="240" w:line="240" w:lineRule="auto"/>
              <w:ind w:left="130" w:right="193"/>
              <w:jc w:val="both"/>
            </w:pPr>
            <w:r>
              <w:lastRenderedPageBreak/>
              <w:t>5.2. Heeft/Is de bedrijfsrevisor of een lid van zijn netwerk binnen de twee jaar voorafgaand aan de benoeming als commissaris:</w:t>
            </w:r>
          </w:p>
          <w:p w:rsidR="00C61BF8" w:rsidRPr="00A35E3B" w:rsidRDefault="00C61BF8" w:rsidP="00C61BF8">
            <w:pPr>
              <w:keepLines/>
              <w:tabs>
                <w:tab w:val="left" w:pos="567"/>
              </w:tabs>
              <w:spacing w:before="120" w:after="120" w:line="240" w:lineRule="auto"/>
              <w:ind w:left="914" w:right="193"/>
              <w:jc w:val="both"/>
            </w:pPr>
            <w:r w:rsidRPr="00A35E3B">
              <w:rPr>
                <w:iCs/>
              </w:rPr>
              <w:t>1° regelmatig bijstand verleend of deelgenomen aan het voeren van de boekhouding of aan de opstelling van de jaarrekening of de geconsolideerde jaarrekening van de betrokken vennootschap, van een Belgische vennootschap die haar controleert of één van haar belangrijke Belgische of buitenlandse dochtervennootschappen?</w:t>
            </w:r>
          </w:p>
          <w:p w:rsidR="00C61BF8" w:rsidRPr="00991668" w:rsidRDefault="00C61BF8" w:rsidP="00C61BF8">
            <w:pPr>
              <w:keepLines/>
              <w:tabs>
                <w:tab w:val="left" w:pos="567"/>
              </w:tabs>
              <w:spacing w:before="120" w:after="120" w:line="240" w:lineRule="auto"/>
              <w:ind w:left="914" w:right="193"/>
              <w:jc w:val="both"/>
            </w:pPr>
            <w:r>
              <w:t>2° tussengekomen in de werving van personen die deel uitmaken van een orgaan of van het leidinggevend personeel van de betrokken vennootschap, van een Belgische vennootschap die haar controleert of van één van haar belangrijke Belgische of buitenlandse dochtervennoot-schappen?</w:t>
            </w:r>
          </w:p>
        </w:tc>
        <w:tc>
          <w:tcPr>
            <w:tcW w:w="732" w:type="dxa"/>
            <w:tcBorders>
              <w:top w:val="single" w:sz="2" w:space="0" w:color="FFFFFF"/>
              <w:bottom w:val="single" w:sz="2" w:space="0" w:color="FFFFFF"/>
            </w:tcBorders>
            <w:shd w:val="clear" w:color="auto" w:fill="auto"/>
          </w:tcPr>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lastRenderedPageBreak/>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5" w:type="dxa"/>
            <w:tcBorders>
              <w:top w:val="single" w:sz="2" w:space="0" w:color="FFFFFF"/>
              <w:bottom w:val="single" w:sz="2" w:space="0" w:color="FFFFFF"/>
            </w:tcBorders>
          </w:tcPr>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lastRenderedPageBreak/>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205" w:type="dxa"/>
            <w:tcBorders>
              <w:top w:val="single" w:sz="2" w:space="0" w:color="FFFFFF"/>
              <w:bottom w:val="single" w:sz="2" w:space="0" w:color="FFFFFF"/>
            </w:tcBorders>
            <w:shd w:val="clear" w:color="auto" w:fill="auto"/>
          </w:tcPr>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lastRenderedPageBreak/>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C61BF8" w:rsidRPr="007038E4" w:rsidTr="00B26B38">
        <w:tc>
          <w:tcPr>
            <w:tcW w:w="9826" w:type="dxa"/>
            <w:gridSpan w:val="4"/>
          </w:tcPr>
          <w:p w:rsidR="00C61BF8" w:rsidRPr="007038E4" w:rsidRDefault="00B26B38" w:rsidP="00C61BF8">
            <w:pPr>
              <w:spacing w:before="120" w:after="120" w:line="240" w:lineRule="auto"/>
              <w:ind w:left="107"/>
              <w:jc w:val="both"/>
              <w:rPr>
                <w:rFonts w:eastAsia="Times New Roman" w:cs="Times New Roman"/>
                <w:sz w:val="24"/>
              </w:rPr>
            </w:pPr>
            <w:r>
              <w:lastRenderedPageBreak/>
              <w:t>6. Commissarismandaat: Verlenen van verboden niet-controlediensten (art. 133/1, § 1, 2, en 6, eerste lid W. Venn./Artikel 3:63 § 1, 2, en 6, eerste lid)</w:t>
            </w:r>
          </w:p>
        </w:tc>
      </w:tr>
      <w:tr w:rsidR="00C61BF8" w:rsidRPr="007038E4" w:rsidTr="00B26B38">
        <w:tc>
          <w:tcPr>
            <w:tcW w:w="6884" w:type="dxa"/>
            <w:tcBorders>
              <w:top w:val="single" w:sz="2" w:space="0" w:color="000000"/>
              <w:left w:val="single" w:sz="2" w:space="0" w:color="000000"/>
              <w:bottom w:val="single" w:sz="2" w:space="0" w:color="FFFFFF"/>
              <w:right w:val="single" w:sz="2" w:space="0" w:color="auto"/>
            </w:tcBorders>
            <w:shd w:val="clear" w:color="auto" w:fill="auto"/>
          </w:tcPr>
          <w:p w:rsidR="00C61BF8" w:rsidRPr="007038E4" w:rsidRDefault="00C61BF8" w:rsidP="00C61BF8">
            <w:pPr>
              <w:spacing w:before="120" w:after="120" w:line="240" w:lineRule="auto"/>
              <w:ind w:left="113" w:right="193"/>
              <w:jc w:val="both"/>
              <w:rPr>
                <w:rFonts w:eastAsia="Times New Roman"/>
              </w:rPr>
            </w:pPr>
            <w:r>
              <w:t>De commissaris moet er zich van vergewissen dat geen enkele onverenigbare dienst wordt geleverd ten behoeve van de gecontroleerde entiteit, haar moedervennootschap of de door de gecontroleerde entiteit gecontroleerde vennootschappen binnen de Europese Unie, hetzij door hemzelf, hetzij door een lid van zijn netwerk.</w:t>
            </w:r>
          </w:p>
          <w:p w:rsidR="00C61BF8" w:rsidRPr="007038E4" w:rsidRDefault="00B26B38" w:rsidP="00C61BF8">
            <w:pPr>
              <w:spacing w:before="120" w:after="120" w:line="240" w:lineRule="auto"/>
              <w:ind w:left="113" w:right="193"/>
              <w:jc w:val="both"/>
              <w:rPr>
                <w:rFonts w:eastAsia="Times New Roman" w:cs="Times New Roman"/>
                <w:bCs/>
              </w:rPr>
            </w:pPr>
            <w:r>
              <w:t>Werden de volgende onverenigbare diensten verstrekt aan de niet-OOB gecontroleerde vennootschap (art. 133/1 W. Venn./ Artikel 3:63 WVV) tijdens de periode:</w:t>
            </w:r>
          </w:p>
        </w:tc>
        <w:tc>
          <w:tcPr>
            <w:tcW w:w="732" w:type="dxa"/>
            <w:tcBorders>
              <w:top w:val="single" w:sz="2" w:space="0" w:color="000000"/>
              <w:left w:val="single" w:sz="2" w:space="0" w:color="auto"/>
              <w:bottom w:val="single" w:sz="2" w:space="0" w:color="FFFFFF"/>
              <w:right w:val="single" w:sz="2" w:space="0" w:color="000000"/>
            </w:tcBorders>
            <w:shd w:val="clear" w:color="auto" w:fill="auto"/>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5" w:type="dxa"/>
            <w:tcBorders>
              <w:top w:val="single" w:sz="2" w:space="0" w:color="000000"/>
              <w:left w:val="single" w:sz="2" w:space="0" w:color="000000"/>
              <w:bottom w:val="single" w:sz="2" w:space="0" w:color="FFFFFF"/>
              <w:right w:val="single" w:sz="2" w:space="0" w:color="000000"/>
            </w:tcBorders>
          </w:tcPr>
          <w:p w:rsidR="00C61BF8" w:rsidRPr="00312461" w:rsidRDefault="00C61BF8" w:rsidP="00C61BF8">
            <w:pPr>
              <w:spacing w:before="120" w:after="120" w:line="240" w:lineRule="auto"/>
              <w:ind w:left="532" w:right="113" w:hanging="419"/>
              <w:jc w:val="both"/>
              <w:rPr>
                <w:rFonts w:eastAsia="Times New Roman"/>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205" w:type="dxa"/>
            <w:tcBorders>
              <w:top w:val="single" w:sz="2" w:space="0" w:color="000000"/>
              <w:left w:val="single" w:sz="2" w:space="0" w:color="000000"/>
              <w:bottom w:val="single" w:sz="2" w:space="0" w:color="FFFFFF"/>
              <w:right w:val="single" w:sz="4" w:space="0" w:color="auto"/>
            </w:tcBorders>
            <w:shd w:val="clear" w:color="auto" w:fill="auto"/>
          </w:tcPr>
          <w:p w:rsidR="00C61BF8" w:rsidRPr="00312461" w:rsidRDefault="00C61BF8" w:rsidP="00C61BF8">
            <w:pPr>
              <w:spacing w:before="120" w:after="120" w:line="240" w:lineRule="auto"/>
              <w:ind w:left="532" w:right="113" w:hanging="419"/>
              <w:jc w:val="both"/>
              <w:rPr>
                <w:rFonts w:eastAsia="Times New Roman"/>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C61BF8" w:rsidRPr="007038E4" w:rsidTr="00B26B38">
        <w:tc>
          <w:tcPr>
            <w:tcW w:w="6884" w:type="dxa"/>
            <w:tcBorders>
              <w:top w:val="single" w:sz="2" w:space="0" w:color="FFFFFF"/>
              <w:left w:val="single" w:sz="2" w:space="0" w:color="000000"/>
              <w:bottom w:val="single" w:sz="2" w:space="0" w:color="FFFFFF"/>
              <w:right w:val="single" w:sz="2" w:space="0" w:color="auto"/>
            </w:tcBorders>
            <w:shd w:val="clear" w:color="auto" w:fill="auto"/>
          </w:tcPr>
          <w:p w:rsidR="00C61BF8" w:rsidRPr="00991668" w:rsidRDefault="00C61BF8" w:rsidP="00EB1536">
            <w:pPr>
              <w:keepLines/>
              <w:numPr>
                <w:ilvl w:val="0"/>
                <w:numId w:val="7"/>
              </w:numPr>
              <w:spacing w:before="120" w:after="120" w:line="240" w:lineRule="auto"/>
              <w:ind w:left="714" w:right="193" w:hanging="357"/>
              <w:jc w:val="both"/>
              <w:rPr>
                <w:rFonts w:eastAsia="Times New Roman" w:cs="Times New Roman"/>
              </w:rPr>
            </w:pPr>
            <w:r>
              <w:t>tussen het begin van de gecontroleerde periode en het uitbrengen van het controleverslag, het nemen van een beslissing of het verlenen van diensten die het vervullen van een rol bij het beheer of de besluitvorming van de vennootschap, onderworpen aan de wettelijke controle, inhouden?</w:t>
            </w:r>
          </w:p>
        </w:tc>
        <w:tc>
          <w:tcPr>
            <w:tcW w:w="732" w:type="dxa"/>
            <w:tcBorders>
              <w:top w:val="single" w:sz="2" w:space="0" w:color="FFFFFF"/>
              <w:left w:val="single" w:sz="2" w:space="0" w:color="auto"/>
              <w:bottom w:val="single" w:sz="2" w:space="0" w:color="FFFFFF"/>
              <w:right w:val="single" w:sz="2" w:space="0" w:color="000000"/>
            </w:tcBorders>
            <w:shd w:val="clear" w:color="auto" w:fill="auto"/>
          </w:tcPr>
          <w:p w:rsidR="00C61BF8" w:rsidRPr="00312461" w:rsidRDefault="00C61BF8" w:rsidP="00C61BF8">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5" w:type="dxa"/>
            <w:tcBorders>
              <w:top w:val="single" w:sz="2" w:space="0" w:color="FFFFFF"/>
              <w:left w:val="single" w:sz="2" w:space="0" w:color="000000"/>
              <w:bottom w:val="single" w:sz="2" w:space="0" w:color="FFFFFF"/>
              <w:right w:val="single" w:sz="2" w:space="0" w:color="000000"/>
            </w:tcBorders>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205" w:type="dxa"/>
            <w:tcBorders>
              <w:top w:val="single" w:sz="2" w:space="0" w:color="FFFFFF"/>
              <w:left w:val="single" w:sz="2" w:space="0" w:color="000000"/>
              <w:bottom w:val="single" w:sz="2" w:space="0" w:color="FFFFFF"/>
              <w:right w:val="single" w:sz="4" w:space="0" w:color="auto"/>
            </w:tcBorders>
            <w:shd w:val="clear" w:color="auto" w:fill="auto"/>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C61BF8" w:rsidRPr="007038E4" w:rsidTr="00B26B38">
        <w:tc>
          <w:tcPr>
            <w:tcW w:w="6884" w:type="dxa"/>
            <w:tcBorders>
              <w:top w:val="single" w:sz="2" w:space="0" w:color="FFFFFF"/>
              <w:left w:val="single" w:sz="2" w:space="0" w:color="000000"/>
              <w:bottom w:val="single" w:sz="2" w:space="0" w:color="FFFFFF"/>
              <w:right w:val="single" w:sz="2" w:space="0" w:color="auto"/>
            </w:tcBorders>
            <w:shd w:val="clear" w:color="auto" w:fill="auto"/>
          </w:tcPr>
          <w:p w:rsidR="00C61BF8" w:rsidRPr="00991668" w:rsidRDefault="00C61BF8" w:rsidP="00EB1536">
            <w:pPr>
              <w:keepLines/>
              <w:numPr>
                <w:ilvl w:val="0"/>
                <w:numId w:val="7"/>
              </w:numPr>
              <w:spacing w:before="120" w:after="120" w:line="240" w:lineRule="auto"/>
              <w:ind w:left="714" w:right="193" w:hanging="357"/>
              <w:jc w:val="both"/>
              <w:rPr>
                <w:rFonts w:eastAsia="Times New Roman"/>
              </w:rPr>
            </w:pPr>
            <w:r>
              <w:t>tussen het begin van de gecontroleerde periode en het uitbrengen van het controleverslag, het verlenen van bijstand of deelnemen aan het voeren van de boekhouding of het opstellen van de jaarrekening of de geconsolideerde jaarrekening?</w:t>
            </w:r>
          </w:p>
        </w:tc>
        <w:tc>
          <w:tcPr>
            <w:tcW w:w="732" w:type="dxa"/>
            <w:tcBorders>
              <w:top w:val="single" w:sz="2" w:space="0" w:color="FFFFFF"/>
              <w:left w:val="single" w:sz="2" w:space="0" w:color="auto"/>
              <w:bottom w:val="single" w:sz="2" w:space="0" w:color="FFFFFF"/>
              <w:right w:val="single" w:sz="2" w:space="0" w:color="000000"/>
            </w:tcBorders>
            <w:shd w:val="clear" w:color="auto" w:fill="auto"/>
          </w:tcPr>
          <w:p w:rsidR="00C61BF8" w:rsidRPr="00312461" w:rsidRDefault="00C61BF8" w:rsidP="00C61BF8">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5" w:type="dxa"/>
            <w:tcBorders>
              <w:top w:val="single" w:sz="2" w:space="0" w:color="FFFFFF"/>
              <w:left w:val="single" w:sz="2" w:space="0" w:color="000000"/>
              <w:bottom w:val="single" w:sz="2" w:space="0" w:color="FFFFFF"/>
              <w:right w:val="single" w:sz="2" w:space="0" w:color="000000"/>
            </w:tcBorders>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205" w:type="dxa"/>
            <w:tcBorders>
              <w:top w:val="single" w:sz="2" w:space="0" w:color="FFFFFF"/>
              <w:left w:val="single" w:sz="2" w:space="0" w:color="000000"/>
              <w:bottom w:val="single" w:sz="2" w:space="0" w:color="FFFFFF"/>
              <w:right w:val="single" w:sz="4" w:space="0" w:color="auto"/>
            </w:tcBorders>
            <w:shd w:val="clear" w:color="auto" w:fill="auto"/>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C61BF8" w:rsidRPr="007038E4" w:rsidTr="00B26B38">
        <w:tc>
          <w:tcPr>
            <w:tcW w:w="6884" w:type="dxa"/>
            <w:tcBorders>
              <w:top w:val="single" w:sz="2" w:space="0" w:color="FFFFFF"/>
              <w:left w:val="single" w:sz="2" w:space="0" w:color="000000"/>
              <w:bottom w:val="single" w:sz="2" w:space="0" w:color="FFFFFF"/>
              <w:right w:val="single" w:sz="2" w:space="0" w:color="auto"/>
            </w:tcBorders>
            <w:shd w:val="clear" w:color="auto" w:fill="auto"/>
          </w:tcPr>
          <w:p w:rsidR="00C61BF8" w:rsidRPr="00991668" w:rsidRDefault="00C61BF8" w:rsidP="00EB1536">
            <w:pPr>
              <w:keepLines/>
              <w:numPr>
                <w:ilvl w:val="0"/>
                <w:numId w:val="7"/>
              </w:numPr>
              <w:spacing w:before="120" w:after="120" w:line="240" w:lineRule="auto"/>
              <w:ind w:left="714" w:right="193" w:hanging="357"/>
              <w:jc w:val="both"/>
              <w:rPr>
                <w:rFonts w:eastAsia="Times New Roman"/>
              </w:rPr>
            </w:pPr>
            <w:r>
              <w:t>tussen het begin van de gecontroleerde periode en het uitbrengen van het controleverslag en tijdens het boekjaar onmiddellijk voorafgaand aan het begin van de gecontroleerde periode, het ontwikkelen en ten uitvoer leggen van procedures voor interne controle en risicobeheer die verband houden met de opstelling en/of controle van financiële informatie of het ontwikkelen en ten uitvoer leggen van financiële informatietechnologiesystemen van de gecontroleerde entiteit en haar moedervennootschap?</w:t>
            </w:r>
          </w:p>
        </w:tc>
        <w:tc>
          <w:tcPr>
            <w:tcW w:w="732" w:type="dxa"/>
            <w:tcBorders>
              <w:top w:val="single" w:sz="2" w:space="0" w:color="FFFFFF"/>
              <w:left w:val="single" w:sz="2" w:space="0" w:color="auto"/>
              <w:bottom w:val="single" w:sz="2" w:space="0" w:color="FFFFFF"/>
              <w:right w:val="single" w:sz="2" w:space="0" w:color="000000"/>
            </w:tcBorders>
            <w:shd w:val="clear" w:color="auto" w:fill="auto"/>
          </w:tcPr>
          <w:p w:rsidR="00C61BF8" w:rsidRPr="00312461" w:rsidRDefault="00C61BF8" w:rsidP="00C61BF8">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5" w:type="dxa"/>
            <w:tcBorders>
              <w:top w:val="single" w:sz="2" w:space="0" w:color="FFFFFF"/>
              <w:left w:val="single" w:sz="2" w:space="0" w:color="000000"/>
              <w:bottom w:val="single" w:sz="2" w:space="0" w:color="FFFFFF"/>
              <w:right w:val="single" w:sz="2" w:space="0" w:color="000000"/>
            </w:tcBorders>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205" w:type="dxa"/>
            <w:tcBorders>
              <w:top w:val="single" w:sz="2" w:space="0" w:color="FFFFFF"/>
              <w:left w:val="single" w:sz="2" w:space="0" w:color="000000"/>
              <w:bottom w:val="single" w:sz="2" w:space="0" w:color="FFFFFF"/>
              <w:right w:val="single" w:sz="4" w:space="0" w:color="auto"/>
            </w:tcBorders>
            <w:shd w:val="clear" w:color="auto" w:fill="auto"/>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C61BF8" w:rsidRPr="007038E4" w:rsidTr="00B26B38">
        <w:tc>
          <w:tcPr>
            <w:tcW w:w="6884" w:type="dxa"/>
            <w:vMerge w:val="restart"/>
            <w:tcBorders>
              <w:top w:val="single" w:sz="2" w:space="0" w:color="FFFFFF"/>
              <w:left w:val="single" w:sz="2" w:space="0" w:color="000000"/>
              <w:right w:val="single" w:sz="2" w:space="0" w:color="auto"/>
            </w:tcBorders>
            <w:shd w:val="clear" w:color="auto" w:fill="auto"/>
          </w:tcPr>
          <w:p w:rsidR="00C61BF8" w:rsidRDefault="00C61BF8" w:rsidP="00EB1536">
            <w:pPr>
              <w:keepLines/>
              <w:numPr>
                <w:ilvl w:val="0"/>
                <w:numId w:val="7"/>
              </w:numPr>
              <w:spacing w:before="120" w:after="120" w:line="240" w:lineRule="auto"/>
              <w:ind w:left="714" w:right="193" w:hanging="357"/>
              <w:jc w:val="both"/>
              <w:rPr>
                <w:rFonts w:eastAsia="Times New Roman"/>
              </w:rPr>
            </w:pPr>
            <w:r>
              <w:t>tussen het begin van de gecontroleerde periode en het uitbrengen van het controleverslag, het verlenen van waarderingsdiensten, met inbegrip van waarderingen in verband met actuariële diensten of ondersteuningsdiensten bij rechtsgeschillen van de gecontroleerde entiteit of haar moedervennootschap?</w:t>
            </w:r>
          </w:p>
          <w:p w:rsidR="00C61BF8" w:rsidRPr="00856CB2" w:rsidRDefault="00C61BF8" w:rsidP="00C61BF8">
            <w:pPr>
              <w:keepLines/>
              <w:spacing w:before="120" w:after="120" w:line="240" w:lineRule="auto"/>
              <w:ind w:left="714" w:right="193"/>
              <w:jc w:val="both"/>
              <w:rPr>
                <w:rFonts w:eastAsia="Times New Roman"/>
              </w:rPr>
            </w:pPr>
            <w:r>
              <w:lastRenderedPageBreak/>
              <w:t xml:space="preserve">Voldoen deze waarderingsdiensten cumulatief aan de volgende vereisten: </w:t>
            </w:r>
          </w:p>
          <w:p w:rsidR="00C61BF8" w:rsidRPr="00581449" w:rsidRDefault="00C61BF8" w:rsidP="00EB1536">
            <w:pPr>
              <w:pStyle w:val="ListParagraph"/>
              <w:numPr>
                <w:ilvl w:val="1"/>
                <w:numId w:val="9"/>
              </w:numPr>
              <w:spacing w:line="240" w:lineRule="auto"/>
              <w:ind w:right="193"/>
            </w:pPr>
            <w:r>
              <w:t>de diensten hebben, hetzij afzonderlijk, hetzij gezamenlijk, geen direct effect op, of ze zijn, hetzij afzonderlijk, hetzij gezamenlijk, niet van materieel belang voor de gecontroleerde jaarrekening?</w:t>
            </w:r>
          </w:p>
          <w:p w:rsidR="00C61BF8" w:rsidRPr="00097214" w:rsidRDefault="00C61BF8" w:rsidP="00EB1536">
            <w:pPr>
              <w:pStyle w:val="ListParagraph"/>
              <w:numPr>
                <w:ilvl w:val="1"/>
                <w:numId w:val="9"/>
              </w:numPr>
              <w:spacing w:line="240" w:lineRule="auto"/>
              <w:ind w:right="193"/>
            </w:pPr>
            <w:r>
              <w:t>de schatting van het effect op de gecontroleerde jaarrekening wordt uitvoerig gedocumenteerd en toegelicht in de aanvullende verklaring aan het auditcomité zoals bedoeld in artikel 11 van de verordening (EU) nr. 537/2014?</w:t>
            </w:r>
          </w:p>
          <w:p w:rsidR="00C61BF8" w:rsidRPr="00D52183" w:rsidRDefault="00C61BF8" w:rsidP="00EB1536">
            <w:pPr>
              <w:pStyle w:val="ListParagraph"/>
              <w:numPr>
                <w:ilvl w:val="1"/>
                <w:numId w:val="9"/>
              </w:numPr>
              <w:spacing w:line="240" w:lineRule="auto"/>
              <w:ind w:right="193"/>
            </w:pPr>
            <w:r>
              <w:t>de commissaris voldoet aan de algemene onafhankelijkheidsbeginselen?</w:t>
            </w:r>
          </w:p>
        </w:tc>
        <w:tc>
          <w:tcPr>
            <w:tcW w:w="732" w:type="dxa"/>
            <w:tcBorders>
              <w:top w:val="single" w:sz="2" w:space="0" w:color="FFFFFF"/>
              <w:left w:val="single" w:sz="2" w:space="0" w:color="auto"/>
              <w:bottom w:val="single" w:sz="2" w:space="0" w:color="FFFFFF"/>
              <w:right w:val="single" w:sz="2" w:space="0" w:color="000000"/>
            </w:tcBorders>
            <w:shd w:val="clear" w:color="auto" w:fill="auto"/>
          </w:tcPr>
          <w:p w:rsidR="00C61BF8" w:rsidRPr="00312461" w:rsidRDefault="00C61BF8" w:rsidP="00C61BF8">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lastRenderedPageBreak/>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5" w:type="dxa"/>
            <w:tcBorders>
              <w:top w:val="single" w:sz="2" w:space="0" w:color="FFFFFF"/>
              <w:left w:val="single" w:sz="2" w:space="0" w:color="000000"/>
              <w:bottom w:val="single" w:sz="2" w:space="0" w:color="FFFFFF"/>
              <w:right w:val="single" w:sz="2" w:space="0" w:color="000000"/>
            </w:tcBorders>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205" w:type="dxa"/>
            <w:tcBorders>
              <w:top w:val="single" w:sz="2" w:space="0" w:color="FFFFFF"/>
              <w:left w:val="single" w:sz="2" w:space="0" w:color="000000"/>
              <w:bottom w:val="single" w:sz="2" w:space="0" w:color="FFFFFF"/>
              <w:right w:val="single" w:sz="4" w:space="0" w:color="auto"/>
            </w:tcBorders>
            <w:shd w:val="clear" w:color="auto" w:fill="auto"/>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C61BF8" w:rsidRPr="007038E4" w:rsidTr="00B26B38">
        <w:tc>
          <w:tcPr>
            <w:tcW w:w="6884" w:type="dxa"/>
            <w:vMerge/>
            <w:tcBorders>
              <w:left w:val="single" w:sz="2" w:space="0" w:color="000000"/>
              <w:bottom w:val="single" w:sz="2" w:space="0" w:color="FFFFFF"/>
              <w:right w:val="single" w:sz="2" w:space="0" w:color="auto"/>
            </w:tcBorders>
            <w:shd w:val="clear" w:color="auto" w:fill="auto"/>
          </w:tcPr>
          <w:p w:rsidR="00C61BF8" w:rsidRPr="007038E4" w:rsidRDefault="00C61BF8" w:rsidP="00EB1536">
            <w:pPr>
              <w:keepLines/>
              <w:numPr>
                <w:ilvl w:val="0"/>
                <w:numId w:val="7"/>
              </w:numPr>
              <w:spacing w:before="120" w:after="120" w:line="240" w:lineRule="auto"/>
              <w:ind w:left="714" w:right="193" w:hanging="357"/>
              <w:jc w:val="both"/>
              <w:rPr>
                <w:rFonts w:eastAsia="Times New Roman"/>
                <w:lang w:eastAsia="fr-BE"/>
              </w:rPr>
            </w:pPr>
          </w:p>
        </w:tc>
        <w:tc>
          <w:tcPr>
            <w:tcW w:w="732" w:type="dxa"/>
            <w:tcBorders>
              <w:top w:val="single" w:sz="2" w:space="0" w:color="FFFFFF"/>
              <w:left w:val="single" w:sz="2" w:space="0" w:color="auto"/>
              <w:bottom w:val="single" w:sz="2" w:space="0" w:color="FFFFFF"/>
              <w:right w:val="single" w:sz="2" w:space="0" w:color="000000"/>
            </w:tcBorders>
            <w:shd w:val="clear" w:color="auto" w:fill="auto"/>
          </w:tcPr>
          <w:p w:rsidR="00C61BF8" w:rsidRDefault="00C61BF8" w:rsidP="00C61BF8">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Default="00C61BF8" w:rsidP="00C61BF8">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lastRenderedPageBreak/>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Default="00C61BF8" w:rsidP="00C61BF8">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5" w:type="dxa"/>
            <w:tcBorders>
              <w:top w:val="single" w:sz="2" w:space="0" w:color="FFFFFF"/>
              <w:left w:val="single" w:sz="2" w:space="0" w:color="000000"/>
              <w:bottom w:val="single" w:sz="2" w:space="0" w:color="FFFFFF"/>
              <w:right w:val="single" w:sz="2" w:space="0" w:color="000000"/>
            </w:tcBorders>
          </w:tcPr>
          <w:p w:rsidR="00C61BF8"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lastRenderedPageBreak/>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lastRenderedPageBreak/>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205" w:type="dxa"/>
            <w:tcBorders>
              <w:top w:val="single" w:sz="2" w:space="0" w:color="FFFFFF"/>
              <w:left w:val="single" w:sz="2" w:space="0" w:color="000000"/>
              <w:bottom w:val="single" w:sz="2" w:space="0" w:color="FFFFFF"/>
              <w:right w:val="single" w:sz="4" w:space="0" w:color="auto"/>
            </w:tcBorders>
            <w:shd w:val="clear" w:color="auto" w:fill="auto"/>
          </w:tcPr>
          <w:p w:rsidR="00C61BF8"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lastRenderedPageBreak/>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lastRenderedPageBreak/>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C61BF8" w:rsidRPr="007038E4" w:rsidTr="00B26B38">
        <w:tc>
          <w:tcPr>
            <w:tcW w:w="6884" w:type="dxa"/>
            <w:tcBorders>
              <w:top w:val="single" w:sz="2" w:space="0" w:color="FFFFFF"/>
              <w:left w:val="single" w:sz="2" w:space="0" w:color="000000"/>
              <w:bottom w:val="single" w:sz="2" w:space="0" w:color="FFFFFF"/>
              <w:right w:val="single" w:sz="2" w:space="0" w:color="auto"/>
            </w:tcBorders>
            <w:shd w:val="clear" w:color="auto" w:fill="auto"/>
          </w:tcPr>
          <w:p w:rsidR="00C61BF8" w:rsidRPr="00991668" w:rsidRDefault="00C61BF8" w:rsidP="00EB1536">
            <w:pPr>
              <w:keepLines/>
              <w:numPr>
                <w:ilvl w:val="0"/>
                <w:numId w:val="7"/>
              </w:numPr>
              <w:spacing w:before="120" w:after="120" w:line="240" w:lineRule="auto"/>
              <w:ind w:left="714" w:right="193" w:hanging="357"/>
              <w:jc w:val="both"/>
              <w:rPr>
                <w:rFonts w:eastAsia="Times New Roman"/>
              </w:rPr>
            </w:pPr>
            <w:r>
              <w:lastRenderedPageBreak/>
              <w:t xml:space="preserve">tussen het begin van de gecontroleerde periode en het uitbrengen van het controleverslag, het deelnemen aan een interne controlefunctie? </w:t>
            </w:r>
          </w:p>
        </w:tc>
        <w:tc>
          <w:tcPr>
            <w:tcW w:w="732" w:type="dxa"/>
            <w:tcBorders>
              <w:top w:val="single" w:sz="2" w:space="0" w:color="FFFFFF"/>
              <w:left w:val="single" w:sz="2" w:space="0" w:color="auto"/>
              <w:bottom w:val="single" w:sz="2" w:space="0" w:color="FFFFFF"/>
              <w:right w:val="single" w:sz="2" w:space="0" w:color="000000"/>
            </w:tcBorders>
            <w:shd w:val="clear" w:color="auto" w:fill="auto"/>
          </w:tcPr>
          <w:p w:rsidR="00C61BF8" w:rsidRPr="00312461" w:rsidRDefault="00C61BF8" w:rsidP="00C61BF8">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5" w:type="dxa"/>
            <w:tcBorders>
              <w:top w:val="single" w:sz="2" w:space="0" w:color="FFFFFF"/>
              <w:left w:val="single" w:sz="2" w:space="0" w:color="000000"/>
              <w:bottom w:val="single" w:sz="2" w:space="0" w:color="FFFFFF"/>
              <w:right w:val="single" w:sz="2" w:space="0" w:color="000000"/>
            </w:tcBorders>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205" w:type="dxa"/>
            <w:tcBorders>
              <w:top w:val="single" w:sz="2" w:space="0" w:color="FFFFFF"/>
              <w:left w:val="single" w:sz="2" w:space="0" w:color="000000"/>
              <w:bottom w:val="single" w:sz="2" w:space="0" w:color="FFFFFF"/>
              <w:right w:val="single" w:sz="4" w:space="0" w:color="auto"/>
            </w:tcBorders>
            <w:shd w:val="clear" w:color="auto" w:fill="auto"/>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C61BF8" w:rsidRPr="007038E4" w:rsidTr="00B26B38">
        <w:tc>
          <w:tcPr>
            <w:tcW w:w="6884" w:type="dxa"/>
            <w:tcBorders>
              <w:top w:val="single" w:sz="2" w:space="0" w:color="FFFFFF"/>
              <w:left w:val="single" w:sz="2" w:space="0" w:color="000000"/>
              <w:bottom w:val="single" w:sz="2" w:space="0" w:color="FFFFFF"/>
              <w:right w:val="single" w:sz="2" w:space="0" w:color="auto"/>
            </w:tcBorders>
            <w:shd w:val="clear" w:color="auto" w:fill="auto"/>
          </w:tcPr>
          <w:p w:rsidR="00C61BF8" w:rsidRDefault="00C61BF8" w:rsidP="00EB1536">
            <w:pPr>
              <w:keepLines/>
              <w:numPr>
                <w:ilvl w:val="0"/>
                <w:numId w:val="7"/>
              </w:numPr>
              <w:spacing w:before="120" w:after="120" w:line="240" w:lineRule="auto"/>
              <w:ind w:right="193"/>
              <w:jc w:val="both"/>
              <w:rPr>
                <w:rFonts w:eastAsia="Times New Roman" w:cs="Times New Roman"/>
                <w:bCs/>
              </w:rPr>
            </w:pPr>
            <w:r>
              <w:t>tussen het begin van de gecontroleerde periode en het uitbrengen van het controleverslag, het verstrekken van diensten met betrekking tot:</w:t>
            </w:r>
          </w:p>
          <w:p w:rsidR="00C61BF8" w:rsidRPr="007038E4" w:rsidRDefault="00C61BF8" w:rsidP="00C61BF8">
            <w:pPr>
              <w:keepLines/>
              <w:spacing w:before="120" w:after="120" w:line="240" w:lineRule="auto"/>
              <w:ind w:left="981" w:right="193" w:hanging="261"/>
              <w:jc w:val="both"/>
              <w:rPr>
                <w:rFonts w:eastAsia="Times New Roman" w:cs="Times New Roman"/>
                <w:bCs/>
              </w:rPr>
            </w:pPr>
            <w:r>
              <w:t>a) het onderhandelen namens de entiteit, onderworpen aan de wettelijke controle?</w:t>
            </w:r>
          </w:p>
        </w:tc>
        <w:tc>
          <w:tcPr>
            <w:tcW w:w="732" w:type="dxa"/>
            <w:tcBorders>
              <w:top w:val="single" w:sz="2" w:space="0" w:color="FFFFFF"/>
              <w:left w:val="single" w:sz="2" w:space="0" w:color="auto"/>
              <w:bottom w:val="single" w:sz="2" w:space="0" w:color="FFFFFF"/>
              <w:right w:val="single" w:sz="2" w:space="0" w:color="000000"/>
            </w:tcBorders>
            <w:shd w:val="clear" w:color="auto" w:fill="auto"/>
          </w:tcPr>
          <w:p w:rsidR="00C61BF8" w:rsidRPr="00312461" w:rsidRDefault="00C61BF8" w:rsidP="00C61BF8">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5" w:type="dxa"/>
            <w:tcBorders>
              <w:top w:val="single" w:sz="2" w:space="0" w:color="FFFFFF"/>
              <w:left w:val="single" w:sz="2" w:space="0" w:color="000000"/>
              <w:bottom w:val="single" w:sz="2" w:space="0" w:color="FFFFFF"/>
              <w:right w:val="single" w:sz="2" w:space="0" w:color="000000"/>
            </w:tcBorders>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205" w:type="dxa"/>
            <w:tcBorders>
              <w:top w:val="single" w:sz="2" w:space="0" w:color="FFFFFF"/>
              <w:left w:val="single" w:sz="2" w:space="0" w:color="000000"/>
              <w:bottom w:val="single" w:sz="2" w:space="0" w:color="FFFFFF"/>
              <w:right w:val="single" w:sz="4" w:space="0" w:color="auto"/>
            </w:tcBorders>
            <w:shd w:val="clear" w:color="auto" w:fill="auto"/>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C61BF8" w:rsidRPr="007038E4" w:rsidTr="00B26B38">
        <w:tc>
          <w:tcPr>
            <w:tcW w:w="6884" w:type="dxa"/>
            <w:tcBorders>
              <w:top w:val="single" w:sz="2" w:space="0" w:color="FFFFFF"/>
              <w:left w:val="single" w:sz="2" w:space="0" w:color="000000"/>
              <w:bottom w:val="single" w:sz="2" w:space="0" w:color="FFFFFF"/>
              <w:right w:val="single" w:sz="2" w:space="0" w:color="auto"/>
            </w:tcBorders>
            <w:shd w:val="clear" w:color="auto" w:fill="auto"/>
          </w:tcPr>
          <w:p w:rsidR="00C61BF8" w:rsidRPr="00991668" w:rsidRDefault="00C61BF8" w:rsidP="00C61BF8">
            <w:pPr>
              <w:keepLines/>
              <w:spacing w:before="120" w:after="120" w:line="240" w:lineRule="auto"/>
              <w:ind w:left="981" w:right="193" w:hanging="261"/>
              <w:jc w:val="both"/>
            </w:pPr>
            <w:r>
              <w:t>b) het optreden als belangenbehartiger bij het oplossen van geschillen?</w:t>
            </w:r>
          </w:p>
        </w:tc>
        <w:tc>
          <w:tcPr>
            <w:tcW w:w="732" w:type="dxa"/>
            <w:tcBorders>
              <w:top w:val="single" w:sz="2" w:space="0" w:color="FFFFFF"/>
              <w:left w:val="single" w:sz="2" w:space="0" w:color="auto"/>
              <w:bottom w:val="single" w:sz="2" w:space="0" w:color="FFFFFF"/>
              <w:right w:val="single" w:sz="2" w:space="0" w:color="000000"/>
            </w:tcBorders>
            <w:shd w:val="clear" w:color="auto" w:fill="auto"/>
          </w:tcPr>
          <w:p w:rsidR="00C61BF8" w:rsidRPr="00312461" w:rsidRDefault="00C61BF8" w:rsidP="00C61BF8">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5" w:type="dxa"/>
            <w:tcBorders>
              <w:top w:val="single" w:sz="2" w:space="0" w:color="FFFFFF"/>
              <w:left w:val="single" w:sz="2" w:space="0" w:color="000000"/>
              <w:bottom w:val="single" w:sz="2" w:space="0" w:color="FFFFFF"/>
              <w:right w:val="single" w:sz="2" w:space="0" w:color="000000"/>
            </w:tcBorders>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205" w:type="dxa"/>
            <w:tcBorders>
              <w:top w:val="single" w:sz="2" w:space="0" w:color="FFFFFF"/>
              <w:left w:val="single" w:sz="2" w:space="0" w:color="000000"/>
              <w:bottom w:val="single" w:sz="2" w:space="0" w:color="FFFFFF"/>
              <w:right w:val="single" w:sz="4" w:space="0" w:color="auto"/>
            </w:tcBorders>
            <w:shd w:val="clear" w:color="auto" w:fill="auto"/>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C61BF8" w:rsidRPr="007038E4" w:rsidTr="00B26B38">
        <w:tc>
          <w:tcPr>
            <w:tcW w:w="6884" w:type="dxa"/>
            <w:tcBorders>
              <w:top w:val="single" w:sz="2" w:space="0" w:color="FFFFFF"/>
              <w:left w:val="single" w:sz="2" w:space="0" w:color="000000"/>
              <w:bottom w:val="single" w:sz="2" w:space="0" w:color="FFFFFF"/>
              <w:right w:val="single" w:sz="2" w:space="0" w:color="auto"/>
            </w:tcBorders>
            <w:shd w:val="clear" w:color="auto" w:fill="auto"/>
          </w:tcPr>
          <w:p w:rsidR="00C61BF8" w:rsidRPr="00991668" w:rsidRDefault="00C61BF8" w:rsidP="00C61BF8">
            <w:pPr>
              <w:keepLines/>
              <w:spacing w:before="120" w:after="120" w:line="240" w:lineRule="auto"/>
              <w:ind w:left="981" w:right="193" w:hanging="261"/>
              <w:jc w:val="both"/>
            </w:pPr>
            <w:r>
              <w:t>c)</w:t>
            </w:r>
            <w:r>
              <w:tab/>
              <w:t>vertegenwoordiging van de gecontroleerde entiteit bij de afwikkeling van fiscale of andere geschillen?</w:t>
            </w:r>
          </w:p>
        </w:tc>
        <w:tc>
          <w:tcPr>
            <w:tcW w:w="732" w:type="dxa"/>
            <w:tcBorders>
              <w:top w:val="single" w:sz="2" w:space="0" w:color="FFFFFF"/>
              <w:left w:val="single" w:sz="2" w:space="0" w:color="auto"/>
              <w:bottom w:val="single" w:sz="2" w:space="0" w:color="FFFFFF"/>
              <w:right w:val="single" w:sz="2" w:space="0" w:color="000000"/>
            </w:tcBorders>
            <w:shd w:val="clear" w:color="auto" w:fill="auto"/>
          </w:tcPr>
          <w:p w:rsidR="00C61BF8" w:rsidRPr="00312461" w:rsidRDefault="00C61BF8" w:rsidP="00C61BF8">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5" w:type="dxa"/>
            <w:tcBorders>
              <w:top w:val="single" w:sz="2" w:space="0" w:color="FFFFFF"/>
              <w:left w:val="single" w:sz="2" w:space="0" w:color="000000"/>
              <w:bottom w:val="single" w:sz="2" w:space="0" w:color="FFFFFF"/>
              <w:right w:val="single" w:sz="2" w:space="0" w:color="000000"/>
            </w:tcBorders>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205" w:type="dxa"/>
            <w:tcBorders>
              <w:top w:val="single" w:sz="2" w:space="0" w:color="FFFFFF"/>
              <w:left w:val="single" w:sz="2" w:space="0" w:color="000000"/>
              <w:bottom w:val="single" w:sz="2" w:space="0" w:color="FFFFFF"/>
              <w:right w:val="single" w:sz="4" w:space="0" w:color="auto"/>
            </w:tcBorders>
            <w:shd w:val="clear" w:color="auto" w:fill="auto"/>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C61BF8" w:rsidRPr="007038E4" w:rsidTr="00B26B38">
        <w:tc>
          <w:tcPr>
            <w:tcW w:w="6884" w:type="dxa"/>
            <w:tcBorders>
              <w:top w:val="single" w:sz="2" w:space="0" w:color="FFFFFF"/>
              <w:left w:val="single" w:sz="2" w:space="0" w:color="000000"/>
              <w:bottom w:val="single" w:sz="4" w:space="0" w:color="auto"/>
              <w:right w:val="single" w:sz="2" w:space="0" w:color="auto"/>
            </w:tcBorders>
            <w:shd w:val="clear" w:color="auto" w:fill="auto"/>
          </w:tcPr>
          <w:p w:rsidR="00C61BF8" w:rsidRDefault="00C61BF8" w:rsidP="00EB1536">
            <w:pPr>
              <w:pStyle w:val="ListeLettre"/>
              <w:numPr>
                <w:ilvl w:val="0"/>
                <w:numId w:val="7"/>
              </w:numPr>
            </w:pPr>
            <w:r>
              <w:t>tussen het begin van de gecontroleerde periode en het uitbrengen van het controleverslag, het tussenkomen in de werving van personen die deel uitmaken van een orgaan of van het leidinggevend personeel van de gecontroleerde entiteit?</w:t>
            </w:r>
          </w:p>
          <w:p w:rsidR="00C61BF8" w:rsidRPr="00BE7B63" w:rsidRDefault="00C61BF8" w:rsidP="00EB1536">
            <w:pPr>
              <w:pStyle w:val="ListeLettre"/>
              <w:numPr>
                <w:ilvl w:val="0"/>
                <w:numId w:val="7"/>
              </w:numPr>
            </w:pPr>
            <w:r>
              <w:t>tussen het begin van de gecontroleerde periode en het uitbrengen van het controleverslag, het verstrekken van personeelsdiensten met betrekking tot:</w:t>
            </w:r>
          </w:p>
          <w:p w:rsidR="00C61BF8" w:rsidRPr="00BE7B63" w:rsidRDefault="00C61BF8" w:rsidP="00EB1536">
            <w:pPr>
              <w:pStyle w:val="ListParagraph"/>
              <w:numPr>
                <w:ilvl w:val="1"/>
                <w:numId w:val="5"/>
              </w:numPr>
              <w:spacing w:line="240" w:lineRule="auto"/>
              <w:ind w:right="193"/>
            </w:pPr>
            <w:r>
              <w:t>leidinggevenden die zich in een positie bevinden waarin zij wezenlijke invloed kunnen uitoefenen op het opstellen van boekhoudkundige documenten of financiële overzichten waarop de wettelijke controle betrekking heeft, indien dergelijke diensten het volgende behelzen:</w:t>
            </w:r>
          </w:p>
          <w:p w:rsidR="00C61BF8" w:rsidRPr="00BE7B63" w:rsidRDefault="00C61BF8" w:rsidP="00C61BF8">
            <w:pPr>
              <w:keepLines/>
              <w:spacing w:before="120" w:after="120" w:line="240" w:lineRule="auto"/>
              <w:ind w:left="1416" w:right="193"/>
              <w:jc w:val="both"/>
              <w:rPr>
                <w:rFonts w:eastAsia="Times New Roman"/>
              </w:rPr>
            </w:pPr>
            <w:r>
              <w:t xml:space="preserve">   i) het zoeken naar of benaderen van kandidaten voor een dergelijke functie? of</w:t>
            </w:r>
          </w:p>
          <w:p w:rsidR="00C61BF8" w:rsidRPr="00BE7B63" w:rsidRDefault="00C61BF8" w:rsidP="00C61BF8">
            <w:pPr>
              <w:keepLines/>
              <w:spacing w:before="120" w:after="120" w:line="240" w:lineRule="auto"/>
              <w:ind w:left="1416" w:right="193"/>
              <w:jc w:val="both"/>
              <w:rPr>
                <w:rFonts w:eastAsia="Times New Roman"/>
              </w:rPr>
            </w:pPr>
            <w:r>
              <w:t xml:space="preserve">   ii) het controleren van de referenties van kandidaten voor dergelijke functies?</w:t>
            </w:r>
          </w:p>
          <w:p w:rsidR="00C61BF8" w:rsidRDefault="00C61BF8" w:rsidP="00EB1536">
            <w:pPr>
              <w:pStyle w:val="ListParagraph"/>
              <w:numPr>
                <w:ilvl w:val="1"/>
                <w:numId w:val="5"/>
              </w:numPr>
              <w:spacing w:line="240" w:lineRule="auto"/>
              <w:ind w:right="193"/>
            </w:pPr>
            <w:r>
              <w:t>het structuren van de opzet van de organisatie? en</w:t>
            </w:r>
          </w:p>
          <w:p w:rsidR="00C61BF8" w:rsidRPr="007038E4" w:rsidRDefault="00C61BF8" w:rsidP="00EB1536">
            <w:pPr>
              <w:pStyle w:val="ListParagraph"/>
              <w:numPr>
                <w:ilvl w:val="1"/>
                <w:numId w:val="5"/>
              </w:numPr>
              <w:spacing w:line="240" w:lineRule="auto"/>
              <w:ind w:right="193"/>
            </w:pPr>
            <w:r>
              <w:t xml:space="preserve"> kostenbeheersing?</w:t>
            </w:r>
          </w:p>
        </w:tc>
        <w:tc>
          <w:tcPr>
            <w:tcW w:w="732" w:type="dxa"/>
            <w:tcBorders>
              <w:top w:val="single" w:sz="2" w:space="0" w:color="FFFFFF"/>
              <w:left w:val="single" w:sz="2" w:space="0" w:color="auto"/>
              <w:bottom w:val="single" w:sz="4" w:space="0" w:color="auto"/>
              <w:right w:val="single" w:sz="2" w:space="0" w:color="000000"/>
            </w:tcBorders>
            <w:shd w:val="clear" w:color="auto" w:fill="auto"/>
          </w:tcPr>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5" w:type="dxa"/>
            <w:tcBorders>
              <w:top w:val="single" w:sz="2" w:space="0" w:color="FFFFFF"/>
              <w:left w:val="single" w:sz="2" w:space="0" w:color="000000"/>
              <w:bottom w:val="single" w:sz="4" w:space="0" w:color="auto"/>
              <w:right w:val="single" w:sz="2" w:space="0" w:color="000000"/>
            </w:tcBorders>
          </w:tcPr>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205" w:type="dxa"/>
            <w:tcBorders>
              <w:top w:val="single" w:sz="2" w:space="0" w:color="FFFFFF"/>
              <w:left w:val="single" w:sz="2" w:space="0" w:color="000000"/>
              <w:bottom w:val="single" w:sz="4" w:space="0" w:color="auto"/>
              <w:right w:val="single" w:sz="4" w:space="0" w:color="auto"/>
            </w:tcBorders>
            <w:shd w:val="clear" w:color="auto" w:fill="auto"/>
          </w:tcPr>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C61BF8" w:rsidRPr="007038E4" w:rsidTr="00B26B38">
        <w:tc>
          <w:tcPr>
            <w:tcW w:w="9826" w:type="dxa"/>
            <w:gridSpan w:val="4"/>
          </w:tcPr>
          <w:p w:rsidR="00C61BF8" w:rsidRPr="007038E4" w:rsidRDefault="00C61BF8" w:rsidP="00C61BF8">
            <w:pPr>
              <w:spacing w:before="120" w:after="120" w:line="240" w:lineRule="auto"/>
              <w:ind w:left="107" w:right="123"/>
              <w:jc w:val="both"/>
              <w:rPr>
                <w:rFonts w:eastAsia="Times New Roman" w:cs="Times New Roman"/>
                <w:sz w:val="24"/>
              </w:rPr>
            </w:pPr>
            <w:r>
              <w:lastRenderedPageBreak/>
              <w:t>7. Commissarismandaat: Verlenen van toegelaten niet-controlediensten en onafhankelijkheid voor entiteiten die deel uitmaken van een groep die verplicht is geconsolideerde jaarrekeningen op te stellen en te publiceren (</w:t>
            </w:r>
            <w:r>
              <w:rPr>
                <w:i/>
              </w:rPr>
              <w:t>“One-to-one”</w:t>
            </w:r>
            <w:r>
              <w:t>-regel, art. 133/2, § 3-6 W. Venn.</w:t>
            </w:r>
            <w:r w:rsidR="00B26B38">
              <w:t xml:space="preserve"> </w:t>
            </w:r>
            <w:r w:rsidR="00B26B38">
              <w:t>./</w:t>
            </w:r>
            <w:r w:rsidR="00B26B38">
              <w:rPr>
                <w:rFonts w:eastAsia="Times New Roman"/>
                <w:lang w:eastAsia="nl-NL"/>
              </w:rPr>
              <w:t>art. 3:64, § 3- 5 WVV</w:t>
            </w:r>
            <w:r>
              <w:t>) (</w:t>
            </w:r>
            <w:r>
              <w:rPr>
                <w:b/>
              </w:rPr>
              <w:t>niet van toepassing op OOB’s</w:t>
            </w:r>
            <w:r>
              <w:t>)</w:t>
            </w:r>
          </w:p>
        </w:tc>
      </w:tr>
      <w:tr w:rsidR="00C61BF8" w:rsidRPr="007038E4" w:rsidTr="00B26B38">
        <w:tc>
          <w:tcPr>
            <w:tcW w:w="6884" w:type="dxa"/>
            <w:tcBorders>
              <w:top w:val="single" w:sz="2" w:space="0" w:color="FFFFFF"/>
              <w:left w:val="single" w:sz="6" w:space="0" w:color="000000"/>
              <w:bottom w:val="nil"/>
              <w:right w:val="single" w:sz="6" w:space="0" w:color="000000"/>
            </w:tcBorders>
            <w:shd w:val="clear" w:color="auto" w:fill="auto"/>
          </w:tcPr>
          <w:p w:rsidR="00C61BF8" w:rsidRPr="007038E4" w:rsidRDefault="00C61BF8" w:rsidP="00C61BF8">
            <w:pPr>
              <w:spacing w:before="120" w:after="120" w:line="240" w:lineRule="auto"/>
              <w:ind w:left="113" w:right="193"/>
              <w:jc w:val="both"/>
              <w:rPr>
                <w:rFonts w:eastAsia="Times New Roman"/>
                <w:bCs/>
              </w:rPr>
            </w:pPr>
            <w:r>
              <w:t xml:space="preserve">7.1. Ligt het totale bedrag van de honoraria voor andere diensten dan de opdrachten die door de wet of door de wetgeving van de Europese Unie werden toevertrouwd aan de commissaris – uitgezonderd de prestaties geleverd om de economische en financiële gegevens van een derde onderneming die de vennootschap of één van haar dochtervennootschappen wenst te verwerven of verworven heeft, te controleren – hoger dan het totaalbedrag van deze honoraria voor controlediensten op basis van de drie boekjaren van het mandaat? </w:t>
            </w:r>
          </w:p>
          <w:p w:rsidR="00C61BF8" w:rsidRPr="007038E4" w:rsidRDefault="00C61BF8" w:rsidP="00C61BF8">
            <w:pPr>
              <w:spacing w:before="120" w:after="120" w:line="240" w:lineRule="auto"/>
              <w:ind w:left="113" w:right="193"/>
              <w:jc w:val="both"/>
              <w:rPr>
                <w:rFonts w:eastAsia="Times New Roman"/>
                <w:b/>
                <w:bCs/>
              </w:rPr>
            </w:pPr>
            <w:r>
              <w:t>(de berekening dient te gebeuren voor het geheel bestaande uit de gecontroleerde entiteit, haar moedervennootschap en de dochtervennootschappen, maar beperkt tot de niet-controlediensten van de commissaris van de entiteit en dus niet voor de prestaties van zijn netwerk)</w:t>
            </w:r>
          </w:p>
        </w:tc>
        <w:tc>
          <w:tcPr>
            <w:tcW w:w="732" w:type="dxa"/>
            <w:tcBorders>
              <w:top w:val="single" w:sz="2" w:space="0" w:color="FFFFFF"/>
              <w:left w:val="single" w:sz="6" w:space="0" w:color="000000"/>
              <w:bottom w:val="nil"/>
              <w:right w:val="single" w:sz="6" w:space="0" w:color="000000"/>
            </w:tcBorders>
            <w:shd w:val="clear" w:color="auto" w:fill="auto"/>
          </w:tcPr>
          <w:p w:rsidR="00C61BF8" w:rsidRPr="00312461" w:rsidRDefault="00C61BF8" w:rsidP="00C61BF8">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5" w:type="dxa"/>
            <w:tcBorders>
              <w:top w:val="single" w:sz="2" w:space="0" w:color="FFFFFF"/>
              <w:left w:val="single" w:sz="6" w:space="0" w:color="000000"/>
              <w:bottom w:val="nil"/>
              <w:right w:val="single" w:sz="6" w:space="0" w:color="000000"/>
            </w:tcBorders>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205" w:type="dxa"/>
            <w:tcBorders>
              <w:top w:val="single" w:sz="2" w:space="0" w:color="FFFFFF"/>
              <w:left w:val="single" w:sz="6" w:space="0" w:color="000000"/>
              <w:bottom w:val="nil"/>
              <w:right w:val="single" w:sz="6" w:space="0" w:color="000000"/>
            </w:tcBorders>
            <w:shd w:val="clear" w:color="auto" w:fill="auto"/>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C61BF8" w:rsidRPr="007038E4" w:rsidTr="00B26B38">
        <w:tc>
          <w:tcPr>
            <w:tcW w:w="6884" w:type="dxa"/>
            <w:tcBorders>
              <w:top w:val="nil"/>
              <w:left w:val="single" w:sz="4" w:space="0" w:color="auto"/>
              <w:bottom w:val="nil"/>
              <w:right w:val="single" w:sz="4" w:space="0" w:color="auto"/>
            </w:tcBorders>
            <w:shd w:val="clear" w:color="auto" w:fill="auto"/>
          </w:tcPr>
          <w:p w:rsidR="00C61BF8" w:rsidRPr="007038E4" w:rsidRDefault="00C61BF8" w:rsidP="00C61BF8">
            <w:pPr>
              <w:spacing w:before="120" w:after="120" w:line="240" w:lineRule="auto"/>
              <w:ind w:left="113" w:right="193"/>
              <w:jc w:val="both"/>
              <w:rPr>
                <w:rFonts w:eastAsia="Times New Roman"/>
                <w:bCs/>
              </w:rPr>
            </w:pPr>
            <w:r>
              <w:t>7.2. Afwijking: heeft het auditcomité of de onafhankelijk bestuurder aan wie deze taken zijn opgedragen, een voorafgaandelijk gunstig advies uitgebracht?</w:t>
            </w:r>
          </w:p>
        </w:tc>
        <w:tc>
          <w:tcPr>
            <w:tcW w:w="732" w:type="dxa"/>
            <w:tcBorders>
              <w:top w:val="nil"/>
              <w:left w:val="single" w:sz="4" w:space="0" w:color="auto"/>
              <w:bottom w:val="nil"/>
              <w:right w:val="single" w:sz="4" w:space="0" w:color="auto"/>
            </w:tcBorders>
            <w:shd w:val="clear" w:color="auto" w:fill="auto"/>
          </w:tcPr>
          <w:p w:rsidR="00C61BF8" w:rsidRPr="00312461" w:rsidRDefault="00C61BF8" w:rsidP="00C61BF8">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5" w:type="dxa"/>
            <w:tcBorders>
              <w:top w:val="nil"/>
              <w:left w:val="single" w:sz="4" w:space="0" w:color="auto"/>
              <w:bottom w:val="nil"/>
              <w:right w:val="single" w:sz="4" w:space="0" w:color="auto"/>
            </w:tcBorders>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205" w:type="dxa"/>
            <w:tcBorders>
              <w:top w:val="nil"/>
              <w:left w:val="single" w:sz="4" w:space="0" w:color="auto"/>
              <w:bottom w:val="nil"/>
              <w:right w:val="single" w:sz="4" w:space="0" w:color="auto"/>
            </w:tcBorders>
            <w:shd w:val="clear" w:color="auto" w:fill="auto"/>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C61BF8" w:rsidRPr="007038E4" w:rsidTr="00B26B38">
        <w:tc>
          <w:tcPr>
            <w:tcW w:w="6884" w:type="dxa"/>
            <w:tcBorders>
              <w:top w:val="nil"/>
              <w:left w:val="single" w:sz="4" w:space="0" w:color="auto"/>
              <w:bottom w:val="nil"/>
              <w:right w:val="single" w:sz="4" w:space="0" w:color="auto"/>
            </w:tcBorders>
            <w:shd w:val="clear" w:color="auto" w:fill="auto"/>
          </w:tcPr>
          <w:p w:rsidR="00C61BF8" w:rsidRPr="004B3133" w:rsidDel="00D92EA8" w:rsidRDefault="00C61BF8" w:rsidP="00C61BF8">
            <w:pPr>
              <w:spacing w:before="120" w:after="120" w:line="240" w:lineRule="auto"/>
              <w:ind w:left="113" w:right="193"/>
              <w:jc w:val="both"/>
              <w:rPr>
                <w:bCs/>
              </w:rPr>
            </w:pPr>
            <w:r>
              <w:t xml:space="preserve">7.3. Afwijking: werd van het College van toezicht op de bedrijfsrevisoren (CTR) de uitzonderlijke toestemming verkregen voor een periode van maximaal twee boekjaren? </w:t>
            </w:r>
          </w:p>
        </w:tc>
        <w:tc>
          <w:tcPr>
            <w:tcW w:w="732" w:type="dxa"/>
            <w:tcBorders>
              <w:top w:val="nil"/>
              <w:left w:val="single" w:sz="4" w:space="0" w:color="auto"/>
              <w:bottom w:val="nil"/>
              <w:right w:val="single" w:sz="4" w:space="0" w:color="auto"/>
            </w:tcBorders>
            <w:shd w:val="clear" w:color="auto" w:fill="auto"/>
          </w:tcPr>
          <w:p w:rsidR="00C61BF8" w:rsidRPr="00312461" w:rsidRDefault="00C61BF8" w:rsidP="00C61BF8">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5" w:type="dxa"/>
            <w:tcBorders>
              <w:top w:val="nil"/>
              <w:left w:val="single" w:sz="4" w:space="0" w:color="auto"/>
              <w:bottom w:val="nil"/>
              <w:right w:val="single" w:sz="4" w:space="0" w:color="auto"/>
            </w:tcBorders>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205" w:type="dxa"/>
            <w:tcBorders>
              <w:top w:val="nil"/>
              <w:left w:val="single" w:sz="4" w:space="0" w:color="auto"/>
              <w:bottom w:val="nil"/>
              <w:right w:val="single" w:sz="4" w:space="0" w:color="auto"/>
            </w:tcBorders>
            <w:shd w:val="clear" w:color="auto" w:fill="auto"/>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C61BF8" w:rsidRPr="007038E4" w:rsidTr="00B26B38">
        <w:tc>
          <w:tcPr>
            <w:tcW w:w="6884" w:type="dxa"/>
            <w:tcBorders>
              <w:top w:val="nil"/>
              <w:left w:val="single" w:sz="4" w:space="0" w:color="auto"/>
              <w:bottom w:val="nil"/>
              <w:right w:val="single" w:sz="4" w:space="0" w:color="auto"/>
            </w:tcBorders>
            <w:shd w:val="clear" w:color="auto" w:fill="auto"/>
          </w:tcPr>
          <w:p w:rsidR="00C61BF8" w:rsidRPr="007038E4" w:rsidRDefault="00C61BF8" w:rsidP="00C61BF8">
            <w:pPr>
              <w:spacing w:before="120" w:after="120" w:line="240" w:lineRule="auto"/>
              <w:ind w:left="113" w:right="193"/>
              <w:jc w:val="both"/>
              <w:rPr>
                <w:rFonts w:eastAsia="Times New Roman"/>
                <w:bCs/>
              </w:rPr>
            </w:pPr>
            <w:r>
              <w:t>7.4. Afwijking: indien de vennootschap niet verplicht is om een auditcomité op te richten, wordt het mandaat uitgevoerd in college?</w:t>
            </w:r>
          </w:p>
        </w:tc>
        <w:tc>
          <w:tcPr>
            <w:tcW w:w="732" w:type="dxa"/>
            <w:tcBorders>
              <w:top w:val="nil"/>
              <w:left w:val="single" w:sz="4" w:space="0" w:color="auto"/>
              <w:bottom w:val="nil"/>
              <w:right w:val="single" w:sz="4" w:space="0" w:color="auto"/>
            </w:tcBorders>
            <w:shd w:val="clear" w:color="auto" w:fill="auto"/>
          </w:tcPr>
          <w:p w:rsidR="00C61BF8" w:rsidRPr="00312461" w:rsidRDefault="00C61BF8" w:rsidP="00C61BF8">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5" w:type="dxa"/>
            <w:tcBorders>
              <w:top w:val="nil"/>
              <w:left w:val="single" w:sz="4" w:space="0" w:color="auto"/>
              <w:bottom w:val="nil"/>
              <w:right w:val="single" w:sz="4" w:space="0" w:color="auto"/>
            </w:tcBorders>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205" w:type="dxa"/>
            <w:tcBorders>
              <w:top w:val="nil"/>
              <w:left w:val="single" w:sz="4" w:space="0" w:color="auto"/>
              <w:bottom w:val="nil"/>
              <w:right w:val="single" w:sz="4" w:space="0" w:color="auto"/>
            </w:tcBorders>
            <w:shd w:val="clear" w:color="auto" w:fill="auto"/>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C61BF8" w:rsidRPr="007038E4" w:rsidTr="00B26B38">
        <w:tc>
          <w:tcPr>
            <w:tcW w:w="6884" w:type="dxa"/>
            <w:tcBorders>
              <w:top w:val="nil"/>
              <w:left w:val="single" w:sz="6" w:space="0" w:color="000000"/>
              <w:bottom w:val="single" w:sz="6" w:space="0" w:color="000000"/>
              <w:right w:val="single" w:sz="6" w:space="0" w:color="000000"/>
            </w:tcBorders>
            <w:shd w:val="clear" w:color="auto" w:fill="auto"/>
          </w:tcPr>
          <w:p w:rsidR="00C61BF8" w:rsidRPr="007038E4" w:rsidRDefault="00C61BF8" w:rsidP="00C61BF8">
            <w:pPr>
              <w:spacing w:before="120" w:after="120" w:line="240" w:lineRule="auto"/>
              <w:ind w:left="113" w:right="193"/>
              <w:jc w:val="both"/>
              <w:rPr>
                <w:rFonts w:eastAsia="Times New Roman"/>
                <w:bCs/>
              </w:rPr>
            </w:pPr>
            <w:r>
              <w:t>7.5. In geval van afwijking, werden de afwijking en de verantwoording ervan behandeld overeenkomstig het Wetboek van vennootschappen</w:t>
            </w:r>
            <w:r w:rsidR="00B26B38">
              <w:t>/</w:t>
            </w:r>
            <w:r w:rsidR="00B26B38" w:rsidRPr="00642AAA">
              <w:t>Wetboek van vennootschappen</w:t>
            </w:r>
            <w:r w:rsidR="00B26B38">
              <w:t xml:space="preserve"> </w:t>
            </w:r>
            <w:r w:rsidR="00B26B38" w:rsidRPr="00642AAA">
              <w:t>en verenigingen</w:t>
            </w:r>
            <w:r>
              <w:t xml:space="preserve"> (toelichting bij de jaarrekening of commissarisverslag)?</w:t>
            </w:r>
          </w:p>
        </w:tc>
        <w:tc>
          <w:tcPr>
            <w:tcW w:w="732" w:type="dxa"/>
            <w:tcBorders>
              <w:top w:val="nil"/>
              <w:left w:val="single" w:sz="6" w:space="0" w:color="000000"/>
              <w:bottom w:val="single" w:sz="6" w:space="0" w:color="000000"/>
              <w:right w:val="single" w:sz="6" w:space="0" w:color="000000"/>
            </w:tcBorders>
            <w:shd w:val="clear" w:color="auto" w:fill="auto"/>
          </w:tcPr>
          <w:p w:rsidR="00C61BF8" w:rsidRPr="00312461" w:rsidRDefault="00C61BF8" w:rsidP="00C61BF8">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5" w:type="dxa"/>
            <w:tcBorders>
              <w:top w:val="nil"/>
              <w:left w:val="single" w:sz="6" w:space="0" w:color="000000"/>
              <w:bottom w:val="single" w:sz="6" w:space="0" w:color="000000"/>
              <w:right w:val="single" w:sz="6" w:space="0" w:color="000000"/>
            </w:tcBorders>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205" w:type="dxa"/>
            <w:tcBorders>
              <w:top w:val="nil"/>
              <w:left w:val="single" w:sz="6" w:space="0" w:color="000000"/>
              <w:bottom w:val="single" w:sz="6" w:space="0" w:color="000000"/>
              <w:right w:val="single" w:sz="6" w:space="0" w:color="000000"/>
            </w:tcBorders>
            <w:shd w:val="clear" w:color="auto" w:fill="auto"/>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C61BF8" w:rsidRPr="007038E4" w:rsidTr="00B26B38">
        <w:tc>
          <w:tcPr>
            <w:tcW w:w="9826" w:type="dxa"/>
            <w:gridSpan w:val="4"/>
          </w:tcPr>
          <w:p w:rsidR="00C61BF8" w:rsidRPr="007038E4" w:rsidRDefault="00C61BF8" w:rsidP="00C61BF8">
            <w:pPr>
              <w:spacing w:before="120" w:after="120" w:line="240" w:lineRule="auto"/>
              <w:ind w:left="107"/>
              <w:jc w:val="both"/>
              <w:rPr>
                <w:rFonts w:eastAsia="Times New Roman" w:cs="Times New Roman"/>
                <w:sz w:val="24"/>
              </w:rPr>
            </w:pPr>
            <w:r>
              <w:t>8. Commissarismandaat: financiële onafhankelijkheid (art. 134, § 6 W. Venn.</w:t>
            </w:r>
            <w:r w:rsidR="00B26B38" w:rsidRPr="00C60675">
              <w:t xml:space="preserve"> </w:t>
            </w:r>
            <w:r w:rsidR="00B26B38" w:rsidRPr="00C60675">
              <w:t>./ art. 3:65 § 6 WVV</w:t>
            </w:r>
            <w:r>
              <w:t xml:space="preserve"> en art. 20, § 1 van de wet van 7 december 2016)</w:t>
            </w:r>
          </w:p>
        </w:tc>
      </w:tr>
      <w:tr w:rsidR="00C61BF8" w:rsidRPr="007038E4" w:rsidTr="00B26B38">
        <w:tc>
          <w:tcPr>
            <w:tcW w:w="6884" w:type="dxa"/>
            <w:tcBorders>
              <w:bottom w:val="nil"/>
            </w:tcBorders>
            <w:shd w:val="clear" w:color="auto" w:fill="auto"/>
          </w:tcPr>
          <w:p w:rsidR="00B26B38" w:rsidRDefault="00B26B38" w:rsidP="00B26B38">
            <w:pPr>
              <w:tabs>
                <w:tab w:val="left" w:pos="641"/>
              </w:tabs>
              <w:spacing w:before="240" w:line="240" w:lineRule="auto"/>
              <w:ind w:left="130" w:right="193"/>
            </w:pPr>
            <w:r>
              <w:t xml:space="preserve">8.1. Worden de honoraria voor het commissarismandaat bepaald of beïnvloed door het verlenen van bijkomende diensten aan de vennootschap waarvan hij de jaarrekening, bedoeld in artikel 142 W. Venn./art. 3:73 WVV, controleert of van een Belgische vennootschap die onderworpen is aan de wettelijke controle van haar geconsolideerde jaarrekening, bedoeld in artikel 146 W. Venn./art. 3:77 WVV? </w:t>
            </w:r>
          </w:p>
          <w:p w:rsidR="00B26B38" w:rsidRDefault="00B26B38" w:rsidP="00B26B38">
            <w:pPr>
              <w:tabs>
                <w:tab w:val="left" w:pos="641"/>
              </w:tabs>
              <w:spacing w:line="240" w:lineRule="auto"/>
              <w:ind w:left="130" w:right="193"/>
              <w:jc w:val="both"/>
            </w:pPr>
            <w:r>
              <w:t xml:space="preserve">8.2. Heeft de commissaris buiten deze honoraria enig voordeel, in welke vorm ook, van de vennootschap ontvangen? </w:t>
            </w:r>
          </w:p>
          <w:p w:rsidR="00B26B38" w:rsidRDefault="00B26B38" w:rsidP="00B26B38">
            <w:pPr>
              <w:tabs>
                <w:tab w:val="left" w:pos="641"/>
              </w:tabs>
              <w:spacing w:line="240" w:lineRule="auto"/>
              <w:ind w:left="130" w:right="193"/>
              <w:jc w:val="both"/>
            </w:pPr>
            <w:r>
              <w:t>8.3 Heeft de vennootschap aan de commissaris een lening of voorschot toegestaan of heeft zij te zijnen behoeve waarborgen gesteld of gegeven?</w:t>
            </w:r>
          </w:p>
          <w:p w:rsidR="00B26B38" w:rsidRDefault="00B26B38" w:rsidP="00B26B38">
            <w:pPr>
              <w:tabs>
                <w:tab w:val="left" w:pos="641"/>
              </w:tabs>
              <w:spacing w:line="240" w:lineRule="auto"/>
              <w:ind w:left="130" w:right="193"/>
              <w:jc w:val="both"/>
            </w:pPr>
            <w:r>
              <w:t>8.4. Heeft de commissaris of een lid van zijn netwerk opdrachten uitgevoerd tegen vergoeding van resultaatgebonden honoraria?</w:t>
            </w:r>
          </w:p>
          <w:p w:rsidR="00C61BF8" w:rsidRPr="0043348D" w:rsidRDefault="00B26B38" w:rsidP="00B26B38">
            <w:pPr>
              <w:tabs>
                <w:tab w:val="left" w:pos="641"/>
              </w:tabs>
              <w:spacing w:line="240" w:lineRule="auto"/>
              <w:ind w:left="641" w:right="193"/>
              <w:jc w:val="both"/>
            </w:pPr>
            <w:r>
              <w:t xml:space="preserve">Ter herinnering: wanneer er opdrachten uitgevoerd worden door de commissaris of door een lid van het netwerk bedoeld in artikel 16/2 </w:t>
            </w:r>
            <w:r>
              <w:lastRenderedPageBreak/>
              <w:t>W. Venn./</w:t>
            </w:r>
            <w:r w:rsidRPr="00A75103">
              <w:rPr>
                <w:rFonts w:eastAsia="Times New Roman" w:cs="Times New Roman"/>
                <w:lang w:eastAsia="fr-BE"/>
              </w:rPr>
              <w:t>artikel 3:56</w:t>
            </w:r>
            <w:r>
              <w:rPr>
                <w:rFonts w:eastAsia="Times New Roman" w:cs="Times New Roman"/>
                <w:lang w:eastAsia="fr-BE"/>
              </w:rPr>
              <w:t xml:space="preserve"> WVV</w:t>
            </w:r>
            <w:r>
              <w:rPr>
                <w:i/>
              </w:rPr>
              <w:t xml:space="preserve"> </w:t>
            </w:r>
            <w:r>
              <w:t>waartoe de commissaris behoort, in een vennootschap waarin de commissaris belast is met de wettelijke controle, of in een vennootschap die haar controleert of die zij controleert binnen de Europese Unie, is het in deze vennootschappen niet toegestaan aan de commissaris of aan een lid van het netwerk waartoe hij behoort opdrachten uit te voeren tegen vergoeding van resultaatgebonden honoraria, ongeacht de genomen veiligheidsmaatregelen.</w:t>
            </w:r>
          </w:p>
        </w:tc>
        <w:tc>
          <w:tcPr>
            <w:tcW w:w="732" w:type="dxa"/>
            <w:tcBorders>
              <w:bottom w:val="nil"/>
            </w:tcBorders>
            <w:shd w:val="clear" w:color="auto" w:fill="auto"/>
          </w:tcPr>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center"/>
              <w:rPr>
                <w:rFonts w:eastAsia="Times New Roman" w:cs="Times New Roman"/>
                <w:highlight w:val="yellow"/>
                <w:lang w:eastAsia="fr-BE"/>
              </w:rPr>
            </w:pPr>
          </w:p>
          <w:p w:rsidR="00C61BF8" w:rsidRPr="00312461" w:rsidRDefault="00C61BF8" w:rsidP="00C61BF8">
            <w:pPr>
              <w:spacing w:before="120" w:after="120" w:line="240" w:lineRule="auto"/>
              <w:ind w:left="113" w:right="113"/>
              <w:jc w:val="center"/>
              <w:rPr>
                <w:rFonts w:eastAsia="Times New Roman" w:cs="Times New Roman"/>
                <w:sz w:val="24"/>
                <w:highlight w:val="yellow"/>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1005" w:type="dxa"/>
            <w:tcBorders>
              <w:bottom w:val="nil"/>
            </w:tcBorders>
          </w:tcPr>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1205" w:type="dxa"/>
            <w:tcBorders>
              <w:bottom w:val="nil"/>
            </w:tcBorders>
            <w:shd w:val="clear" w:color="auto" w:fill="auto"/>
          </w:tcPr>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noProof/>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rsidR="00C61BF8" w:rsidRPr="00312461" w:rsidRDefault="00C61BF8" w:rsidP="00C61BF8">
            <w:pPr>
              <w:spacing w:before="120" w:after="120" w:line="240" w:lineRule="auto"/>
              <w:ind w:left="113" w:right="113"/>
              <w:jc w:val="both"/>
              <w:rPr>
                <w:rFonts w:eastAsia="Times New Roman" w:cs="Times New Roman"/>
                <w:highlight w:val="yellow"/>
                <w:lang w:eastAsia="fr-BE"/>
              </w:rPr>
            </w:pPr>
          </w:p>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C61BF8" w:rsidRPr="007038E4" w:rsidTr="00B26B38">
        <w:tc>
          <w:tcPr>
            <w:tcW w:w="9826" w:type="dxa"/>
            <w:gridSpan w:val="4"/>
            <w:tcBorders>
              <w:top w:val="single" w:sz="2" w:space="0" w:color="000000"/>
              <w:left w:val="single" w:sz="2" w:space="0" w:color="000000"/>
              <w:bottom w:val="single" w:sz="4" w:space="0" w:color="auto"/>
              <w:right w:val="single" w:sz="4" w:space="0" w:color="auto"/>
            </w:tcBorders>
          </w:tcPr>
          <w:p w:rsidR="00C61BF8" w:rsidRPr="004B3133" w:rsidDel="000471B6" w:rsidRDefault="00B26B38" w:rsidP="00C61BF8">
            <w:pPr>
              <w:spacing w:before="120" w:after="120" w:line="240" w:lineRule="auto"/>
              <w:ind w:left="107"/>
              <w:jc w:val="both"/>
              <w:rPr>
                <w:rFonts w:eastAsia="Times New Roman"/>
                <w:b/>
              </w:rPr>
            </w:pPr>
            <w:r>
              <w:rPr>
                <w:b/>
              </w:rPr>
              <w:t>9</w:t>
            </w:r>
            <w:r w:rsidR="00C61BF8">
              <w:rPr>
                <w:b/>
              </w:rPr>
              <w:t>. Algemene aspecten</w:t>
            </w:r>
          </w:p>
        </w:tc>
      </w:tr>
      <w:tr w:rsidR="00C61BF8" w:rsidRPr="007038E4" w:rsidTr="00B26B38">
        <w:tc>
          <w:tcPr>
            <w:tcW w:w="9826" w:type="dxa"/>
            <w:gridSpan w:val="4"/>
            <w:tcBorders>
              <w:top w:val="single" w:sz="2" w:space="0" w:color="000000"/>
              <w:left w:val="single" w:sz="2" w:space="0" w:color="000000"/>
              <w:bottom w:val="single" w:sz="4" w:space="0" w:color="auto"/>
              <w:right w:val="single" w:sz="4" w:space="0" w:color="auto"/>
            </w:tcBorders>
          </w:tcPr>
          <w:p w:rsidR="00C61BF8" w:rsidRPr="0039342E" w:rsidRDefault="00B26B38" w:rsidP="00C61BF8">
            <w:pPr>
              <w:spacing w:before="120" w:after="120" w:line="240" w:lineRule="auto"/>
              <w:ind w:left="107"/>
              <w:jc w:val="both"/>
              <w:rPr>
                <w:rFonts w:cs="Times New Roman"/>
                <w:sz w:val="24"/>
              </w:rPr>
            </w:pPr>
            <w:r>
              <w:t>9.</w:t>
            </w:r>
            <w:r w:rsidR="00C61BF8">
              <w:t>1. Overleg met de opdrachtgerichte kwaliteitsbeoordelaar(EQCR)</w:t>
            </w:r>
          </w:p>
        </w:tc>
      </w:tr>
      <w:tr w:rsidR="00C61BF8" w:rsidRPr="00312461" w:rsidTr="00B26B38">
        <w:tc>
          <w:tcPr>
            <w:tcW w:w="6884" w:type="dxa"/>
            <w:tcBorders>
              <w:top w:val="single" w:sz="4" w:space="0" w:color="auto"/>
              <w:left w:val="single" w:sz="2" w:space="0" w:color="000000"/>
              <w:bottom w:val="single" w:sz="4" w:space="0" w:color="auto"/>
              <w:right w:val="single" w:sz="4" w:space="0" w:color="auto"/>
            </w:tcBorders>
            <w:shd w:val="clear" w:color="auto" w:fill="auto"/>
          </w:tcPr>
          <w:p w:rsidR="00C61BF8" w:rsidRPr="007038E4" w:rsidRDefault="00C61BF8" w:rsidP="00C61BF8">
            <w:pPr>
              <w:spacing w:before="120" w:after="120" w:line="240" w:lineRule="auto"/>
              <w:ind w:left="113" w:right="193"/>
              <w:jc w:val="both"/>
              <w:rPr>
                <w:rFonts w:eastAsia="Times New Roman" w:cs="Times New Roman"/>
                <w:sz w:val="24"/>
              </w:rPr>
            </w:pPr>
            <w:r>
              <w:t>Indien er op één van bovenstaande punten significante onafhankelijkheidsrisico’s aanwezig zijn, dient contact te worden opgenomen met de opdrachtgerichte kwaliteitsbeoordelaar (EQCR). Werd dit gedaan?</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61BF8" w:rsidRPr="00312461" w:rsidRDefault="00C61BF8" w:rsidP="00C61BF8">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5" w:type="dxa"/>
            <w:tcBorders>
              <w:top w:val="single" w:sz="4" w:space="0" w:color="auto"/>
              <w:left w:val="single" w:sz="4" w:space="0" w:color="auto"/>
              <w:bottom w:val="single" w:sz="4" w:space="0" w:color="auto"/>
              <w:right w:val="single" w:sz="4" w:space="0" w:color="auto"/>
            </w:tcBorders>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C61BF8" w:rsidRPr="007038E4" w:rsidTr="00B26B38">
        <w:tc>
          <w:tcPr>
            <w:tcW w:w="9826" w:type="dxa"/>
            <w:gridSpan w:val="4"/>
            <w:tcBorders>
              <w:top w:val="single" w:sz="2" w:space="0" w:color="000000"/>
              <w:left w:val="single" w:sz="2" w:space="0" w:color="000000"/>
              <w:bottom w:val="single" w:sz="4" w:space="0" w:color="auto"/>
              <w:right w:val="single" w:sz="4" w:space="0" w:color="auto"/>
            </w:tcBorders>
          </w:tcPr>
          <w:p w:rsidR="00C61BF8" w:rsidRPr="007038E4" w:rsidRDefault="00B26B38" w:rsidP="00B26B38">
            <w:pPr>
              <w:spacing w:before="120" w:after="120" w:line="240" w:lineRule="auto"/>
              <w:ind w:left="107"/>
              <w:jc w:val="both"/>
              <w:rPr>
                <w:rFonts w:eastAsia="Times New Roman" w:cs="Times New Roman"/>
                <w:sz w:val="24"/>
              </w:rPr>
            </w:pPr>
            <w:bookmarkStart w:id="8" w:name="_Hlk488152666"/>
            <w:r>
              <w:t>9</w:t>
            </w:r>
            <w:bookmarkStart w:id="9" w:name="_GoBack"/>
            <w:bookmarkEnd w:id="9"/>
            <w:r w:rsidR="00C61BF8">
              <w:t>.2. Onderbouwing van de aanzienlijke bedreigingen voor de onafhankelijkheid van de bedrijfsrevisor (art. 12, § 5 van de wet van 7 december 2016)</w:t>
            </w:r>
          </w:p>
        </w:tc>
      </w:tr>
      <w:tr w:rsidR="00C61BF8" w:rsidRPr="007038E4" w:rsidTr="00B26B38">
        <w:tc>
          <w:tcPr>
            <w:tcW w:w="6884" w:type="dxa"/>
            <w:tcBorders>
              <w:top w:val="single" w:sz="4" w:space="0" w:color="auto"/>
              <w:left w:val="single" w:sz="2" w:space="0" w:color="000000"/>
              <w:bottom w:val="single" w:sz="4" w:space="0" w:color="auto"/>
              <w:right w:val="single" w:sz="4" w:space="0" w:color="auto"/>
            </w:tcBorders>
            <w:shd w:val="clear" w:color="auto" w:fill="auto"/>
          </w:tcPr>
          <w:p w:rsidR="00C61BF8" w:rsidRPr="007038E4" w:rsidRDefault="00C61BF8" w:rsidP="00C61BF8">
            <w:pPr>
              <w:spacing w:before="120" w:after="120" w:line="240" w:lineRule="auto"/>
              <w:ind w:left="113" w:right="193"/>
              <w:jc w:val="both"/>
              <w:rPr>
                <w:rFonts w:eastAsia="Times New Roman" w:cs="Times New Roman"/>
                <w:sz w:val="24"/>
              </w:rPr>
            </w:pPr>
            <w:r>
              <w:t>Heeft de bedrijfsrevisor in zijn werkdocumenten alle aanzienlijke bedreigingen voor zijn onafhankelijkheid en de veiligheidsmaatregelen die zijn getroffen om deze bedreigingen in te perken, onderbouwd?</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61BF8" w:rsidRPr="00312461" w:rsidRDefault="00C61BF8" w:rsidP="00C61BF8">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5" w:type="dxa"/>
            <w:tcBorders>
              <w:top w:val="single" w:sz="4" w:space="0" w:color="auto"/>
              <w:left w:val="single" w:sz="4" w:space="0" w:color="auto"/>
              <w:bottom w:val="single" w:sz="4" w:space="0" w:color="auto"/>
              <w:right w:val="single" w:sz="4" w:space="0" w:color="auto"/>
            </w:tcBorders>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C61BF8" w:rsidRPr="00312461" w:rsidRDefault="00C61BF8" w:rsidP="00C61BF8">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bookmarkEnd w:id="8"/>
    </w:tbl>
    <w:p w:rsidR="00C61BF8" w:rsidRPr="007038E4" w:rsidRDefault="00C61BF8" w:rsidP="00C61BF8">
      <w:pPr>
        <w:spacing w:after="120" w:line="240" w:lineRule="auto"/>
        <w:jc w:val="both"/>
        <w:rPr>
          <w:rFonts w:eastAsia="Times New Roman" w:cs="Times New Roman"/>
          <w:lang w:eastAsia="fr-BE"/>
        </w:rPr>
      </w:pPr>
    </w:p>
    <w:p w:rsidR="00C61BF8" w:rsidRDefault="00C61BF8" w:rsidP="00C61BF8">
      <w:pPr>
        <w:spacing w:after="120" w:line="240" w:lineRule="auto"/>
        <w:jc w:val="both"/>
        <w:rPr>
          <w:rFonts w:eastAsia="Times New Roman" w:cs="Times New Roman"/>
        </w:rPr>
      </w:pPr>
      <w:r>
        <w:t xml:space="preserve">Conclusie: </w:t>
      </w:r>
      <w:r w:rsidRPr="00312461">
        <w:rPr>
          <w:rFonts w:eastAsia="Times New Roman" w:cs="Times New Roman"/>
          <w:highlight w:val="yellow"/>
          <w:lang w:eastAsia="fr-BE"/>
        </w:rPr>
        <w:fldChar w:fldCharType="begin">
          <w:ffData>
            <w:name w:val="Texte119"/>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C61BF8" w:rsidRDefault="00C61BF8" w:rsidP="00C61BF8">
      <w:pPr>
        <w:spacing w:after="120" w:line="240" w:lineRule="auto"/>
        <w:jc w:val="both"/>
        <w:rPr>
          <w:rFonts w:eastAsia="Times New Roman" w:cs="Times New Roman"/>
          <w:lang w:eastAsia="fr-BE"/>
        </w:rPr>
      </w:pPr>
    </w:p>
    <w:p w:rsidR="00C61BF8" w:rsidRDefault="00C61BF8" w:rsidP="00C61BF8">
      <w:pPr>
        <w:spacing w:after="120" w:line="240" w:lineRule="auto"/>
        <w:jc w:val="both"/>
        <w:rPr>
          <w:rFonts w:eastAsia="Times New Roman" w:cs="Times New Roman"/>
        </w:rPr>
      </w:pPr>
      <w:r>
        <w:t xml:space="preserve">Door ondertekening van dit document bevestigt de vennoot de naleving van de vereiste onafhankelijkheidsregels voor of tijdens de opdracht, naargelang het geval. </w:t>
      </w:r>
    </w:p>
    <w:p w:rsidR="00C61BF8" w:rsidRPr="007038E4" w:rsidRDefault="00C61BF8" w:rsidP="00C61BF8">
      <w:pPr>
        <w:spacing w:after="120" w:line="240" w:lineRule="auto"/>
        <w:jc w:val="both"/>
        <w:rPr>
          <w:rFonts w:eastAsia="Times New Roman" w:cs="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2"/>
        <w:gridCol w:w="2465"/>
        <w:gridCol w:w="1342"/>
        <w:gridCol w:w="2082"/>
      </w:tblGrid>
      <w:tr w:rsidR="00C61BF8" w:rsidRPr="007038E4" w:rsidTr="00C61BF8">
        <w:tc>
          <w:tcPr>
            <w:tcW w:w="3172" w:type="dxa"/>
            <w:shd w:val="clear" w:color="auto" w:fill="auto"/>
          </w:tcPr>
          <w:p w:rsidR="00C61BF8" w:rsidRPr="007038E4" w:rsidRDefault="00C61BF8" w:rsidP="00C61BF8">
            <w:pPr>
              <w:spacing w:before="120" w:after="120" w:line="240" w:lineRule="auto"/>
              <w:jc w:val="center"/>
              <w:rPr>
                <w:rFonts w:eastAsia="Times New Roman" w:cs="Times New Roman"/>
                <w:b/>
              </w:rPr>
            </w:pPr>
            <w:r>
              <w:rPr>
                <w:b/>
              </w:rPr>
              <w:t>Functie</w:t>
            </w:r>
          </w:p>
        </w:tc>
        <w:tc>
          <w:tcPr>
            <w:tcW w:w="2465" w:type="dxa"/>
            <w:shd w:val="clear" w:color="auto" w:fill="auto"/>
          </w:tcPr>
          <w:p w:rsidR="00C61BF8" w:rsidRPr="007038E4" w:rsidRDefault="00C61BF8" w:rsidP="00C61BF8">
            <w:pPr>
              <w:spacing w:before="120" w:after="120" w:line="240" w:lineRule="auto"/>
              <w:jc w:val="center"/>
              <w:rPr>
                <w:rFonts w:eastAsia="Times New Roman" w:cs="Times New Roman"/>
                <w:b/>
              </w:rPr>
            </w:pPr>
            <w:r>
              <w:rPr>
                <w:b/>
              </w:rPr>
              <w:t>Naam</w:t>
            </w:r>
          </w:p>
        </w:tc>
        <w:tc>
          <w:tcPr>
            <w:tcW w:w="1342" w:type="dxa"/>
            <w:shd w:val="clear" w:color="auto" w:fill="auto"/>
          </w:tcPr>
          <w:p w:rsidR="00C61BF8" w:rsidRPr="007038E4" w:rsidRDefault="00C61BF8" w:rsidP="00C61BF8">
            <w:pPr>
              <w:spacing w:before="120" w:after="120" w:line="240" w:lineRule="auto"/>
              <w:jc w:val="center"/>
              <w:rPr>
                <w:rFonts w:eastAsia="Times New Roman" w:cs="Times New Roman"/>
                <w:b/>
              </w:rPr>
            </w:pPr>
            <w:r>
              <w:rPr>
                <w:b/>
              </w:rPr>
              <w:t>Datum</w:t>
            </w:r>
          </w:p>
        </w:tc>
        <w:tc>
          <w:tcPr>
            <w:tcW w:w="2082" w:type="dxa"/>
            <w:shd w:val="clear" w:color="auto" w:fill="auto"/>
          </w:tcPr>
          <w:p w:rsidR="00C61BF8" w:rsidRPr="007038E4" w:rsidRDefault="00C61BF8" w:rsidP="00C61BF8">
            <w:pPr>
              <w:spacing w:before="120" w:after="120" w:line="240" w:lineRule="auto"/>
              <w:jc w:val="center"/>
              <w:rPr>
                <w:rFonts w:eastAsia="Times New Roman" w:cs="Times New Roman"/>
                <w:b/>
              </w:rPr>
            </w:pPr>
            <w:r>
              <w:rPr>
                <w:b/>
              </w:rPr>
              <w:t>Handtekening</w:t>
            </w:r>
          </w:p>
        </w:tc>
      </w:tr>
      <w:tr w:rsidR="00C61BF8" w:rsidRPr="007038E4" w:rsidTr="00C61BF8">
        <w:trPr>
          <w:trHeight w:val="981"/>
        </w:trPr>
        <w:tc>
          <w:tcPr>
            <w:tcW w:w="3172" w:type="dxa"/>
            <w:shd w:val="clear" w:color="auto" w:fill="auto"/>
          </w:tcPr>
          <w:p w:rsidR="00C61BF8" w:rsidRPr="007038E4" w:rsidRDefault="00C61BF8" w:rsidP="00C61BF8">
            <w:pPr>
              <w:spacing w:before="120" w:after="120" w:line="240" w:lineRule="auto"/>
              <w:jc w:val="both"/>
              <w:rPr>
                <w:rFonts w:eastAsia="Times New Roman"/>
              </w:rPr>
            </w:pPr>
            <w:r>
              <w:t>Voor de opdracht verantwoor-delijke vennoot (of andere bedrijfsrevisor)</w:t>
            </w:r>
          </w:p>
        </w:tc>
        <w:tc>
          <w:tcPr>
            <w:tcW w:w="2465" w:type="dxa"/>
            <w:shd w:val="clear" w:color="auto" w:fill="auto"/>
          </w:tcPr>
          <w:p w:rsidR="00C61BF8" w:rsidRPr="00312461" w:rsidRDefault="00C61BF8" w:rsidP="00C61BF8">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342" w:type="dxa"/>
            <w:shd w:val="clear" w:color="auto" w:fill="auto"/>
          </w:tcPr>
          <w:p w:rsidR="00C61BF8" w:rsidRPr="00312461" w:rsidRDefault="00C61BF8" w:rsidP="00C61BF8">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2082" w:type="dxa"/>
            <w:shd w:val="clear" w:color="auto" w:fill="auto"/>
          </w:tcPr>
          <w:p w:rsidR="00C61BF8" w:rsidRPr="00312461" w:rsidRDefault="00C61BF8" w:rsidP="00C61BF8">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C61BF8" w:rsidRPr="007038E4" w:rsidTr="00C61BF8">
        <w:tc>
          <w:tcPr>
            <w:tcW w:w="3172" w:type="dxa"/>
            <w:shd w:val="clear" w:color="auto" w:fill="auto"/>
          </w:tcPr>
          <w:p w:rsidR="00C61BF8" w:rsidRPr="007038E4" w:rsidRDefault="00C61BF8" w:rsidP="00C61BF8">
            <w:pPr>
              <w:spacing w:before="120" w:after="120" w:line="240" w:lineRule="auto"/>
              <w:jc w:val="both"/>
              <w:rPr>
                <w:rFonts w:eastAsia="Times New Roman"/>
              </w:rPr>
            </w:pPr>
            <w:r>
              <w:t>[In voorkomend geval:] Vennoot (of andere bedrijfsrevisor) belast met de opdrachtgerichte kwaliteitsbeoordeling (EQCR)</w:t>
            </w:r>
          </w:p>
        </w:tc>
        <w:tc>
          <w:tcPr>
            <w:tcW w:w="2465" w:type="dxa"/>
            <w:shd w:val="clear" w:color="auto" w:fill="auto"/>
          </w:tcPr>
          <w:p w:rsidR="00C61BF8" w:rsidRPr="00312461" w:rsidRDefault="00C61BF8" w:rsidP="00C61BF8">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342" w:type="dxa"/>
            <w:shd w:val="clear" w:color="auto" w:fill="auto"/>
          </w:tcPr>
          <w:p w:rsidR="00C61BF8" w:rsidRPr="00312461" w:rsidRDefault="00C61BF8" w:rsidP="00C61BF8">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2082" w:type="dxa"/>
            <w:shd w:val="clear" w:color="auto" w:fill="auto"/>
          </w:tcPr>
          <w:p w:rsidR="00C61BF8" w:rsidRPr="00312461" w:rsidRDefault="00C61BF8" w:rsidP="00C61BF8">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bl>
    <w:p w:rsidR="00C61BF8" w:rsidRPr="007038E4" w:rsidRDefault="00C61BF8" w:rsidP="00C61BF8">
      <w:pPr>
        <w:spacing w:after="0" w:line="240" w:lineRule="auto"/>
        <w:rPr>
          <w:rFonts w:eastAsia="Times New Roman" w:cs="Times New Roman"/>
          <w:i/>
          <w:iCs/>
          <w:lang w:eastAsia="fr-BE"/>
        </w:rPr>
      </w:pPr>
    </w:p>
    <w:p w:rsidR="00CA4DEE" w:rsidRDefault="00C61BF8" w:rsidP="00574B40">
      <w:pPr>
        <w:spacing w:after="0" w:line="240" w:lineRule="auto"/>
      </w:pPr>
      <w:r>
        <w:rPr>
          <w:i/>
        </w:rPr>
        <w:t>Bron (te vermelden bij elk gebruik voor enig ander doel dan dat van een bedrijfsrevisor in het kader van de uitoefening van zijn opdracht):</w:t>
      </w:r>
      <w:r>
        <w:rPr>
          <w:i/>
          <w:iCs/>
        </w:rPr>
        <w:t xml:space="preserve"> Informatiecentrum voor het Bedrijfsrevisoraat (ICCI).</w:t>
      </w:r>
      <w:bookmarkEnd w:id="7"/>
    </w:p>
    <w:sectPr w:rsidR="00CA4DEE" w:rsidSect="00590FE9">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536" w:rsidRDefault="00EB1536" w:rsidP="00C61BF8">
      <w:pPr>
        <w:spacing w:after="0" w:line="240" w:lineRule="auto"/>
      </w:pPr>
      <w:r>
        <w:separator/>
      </w:r>
    </w:p>
  </w:endnote>
  <w:endnote w:type="continuationSeparator" w:id="0">
    <w:p w:rsidR="00EB1536" w:rsidRDefault="00EB1536" w:rsidP="00C6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slon 540 LT St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useo Sans 3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446414"/>
      <w:docPartObj>
        <w:docPartGallery w:val="Page Numbers (Bottom of Page)"/>
        <w:docPartUnique/>
      </w:docPartObj>
    </w:sdtPr>
    <w:sdtEndPr>
      <w:rPr>
        <w:noProof/>
      </w:rPr>
    </w:sdtEndPr>
    <w:sdtContent>
      <w:p w:rsidR="00574B40" w:rsidRDefault="00574B40" w:rsidP="00574B40">
        <w:pPr>
          <w:pStyle w:val="Footer"/>
          <w:ind w:right="360"/>
          <w:rPr>
            <w:noProof/>
          </w:rPr>
        </w:pPr>
        <w:r>
          <w:t xml:space="preserve">V </w:t>
        </w:r>
        <w:r w:rsidR="00962315">
          <w:t>4</w:t>
        </w:r>
        <w:r>
          <w:t xml:space="preserve">.0 van </w:t>
        </w:r>
        <w:r w:rsidR="00962315">
          <w:t>20</w:t>
        </w:r>
        <w:r>
          <w:t>.11.201</w:t>
        </w:r>
        <w:r w:rsidR="00962315">
          <w:t>9</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sidR="00B26B38">
          <w:rPr>
            <w:b/>
            <w:bCs/>
            <w:noProof/>
          </w:rPr>
          <w:t>7</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sidR="00B26B38">
          <w:rPr>
            <w:b/>
            <w:bCs/>
            <w:noProof/>
          </w:rPr>
          <w:t>7</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536" w:rsidRDefault="00EB1536" w:rsidP="00C61BF8">
      <w:pPr>
        <w:spacing w:after="0" w:line="240" w:lineRule="auto"/>
      </w:pPr>
      <w:r>
        <w:separator/>
      </w:r>
    </w:p>
  </w:footnote>
  <w:footnote w:type="continuationSeparator" w:id="0">
    <w:p w:rsidR="00EB1536" w:rsidRDefault="00EB1536" w:rsidP="00C61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DB" w:rsidRDefault="00194BDB" w:rsidP="00194BDB">
    <w:pPr>
      <w:pStyle w:val="Header"/>
      <w:jc w:val="right"/>
    </w:pPr>
    <w:r>
      <w:t>Uw logo hier invoegen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EC8F156"/>
    <w:lvl w:ilvl="0">
      <w:start w:val="1"/>
      <w:numFmt w:val="bullet"/>
      <w:pStyle w:val="ListBullet2"/>
      <w:lvlText w:val=""/>
      <w:lvlJc w:val="left"/>
      <w:pPr>
        <w:tabs>
          <w:tab w:val="num" w:pos="785"/>
        </w:tabs>
        <w:ind w:left="785" w:hanging="360"/>
      </w:pPr>
      <w:rPr>
        <w:rFonts w:ascii="Symbol" w:hAnsi="Symbol" w:hint="default"/>
      </w:rPr>
    </w:lvl>
  </w:abstractNum>
  <w:abstractNum w:abstractNumId="1" w15:restartNumberingAfterBreak="0">
    <w:nsid w:val="004B6774"/>
    <w:multiLevelType w:val="hybridMultilevel"/>
    <w:tmpl w:val="ACD4EE6E"/>
    <w:lvl w:ilvl="0" w:tplc="04090017">
      <w:start w:val="1"/>
      <w:numFmt w:val="lowerLetter"/>
      <w:lvlText w:val="%1)"/>
      <w:lvlJc w:val="left"/>
      <w:pPr>
        <w:ind w:left="720" w:hanging="360"/>
      </w:pPr>
      <w:rPr>
        <w:rFonts w:ascii="Arial" w:hAnsi="Arial" w:hint="default"/>
        <w:sz w:val="2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056156F"/>
    <w:multiLevelType w:val="hybridMultilevel"/>
    <w:tmpl w:val="3E86E516"/>
    <w:lvl w:ilvl="0" w:tplc="1D58012A">
      <w:start w:val="1"/>
      <w:numFmt w:val="decimal"/>
      <w:pStyle w:val="Numero"/>
      <w:lvlText w:val="%1."/>
      <w:lvlJc w:val="left"/>
      <w:pPr>
        <w:ind w:left="3351" w:hanging="360"/>
      </w:pPr>
      <w:rPr>
        <w:rFonts w:hint="default"/>
      </w:rPr>
    </w:lvl>
    <w:lvl w:ilvl="1" w:tplc="080C0019" w:tentative="1">
      <w:start w:val="1"/>
      <w:numFmt w:val="lowerLetter"/>
      <w:lvlText w:val="%2."/>
      <w:lvlJc w:val="left"/>
      <w:pPr>
        <w:ind w:left="4071" w:hanging="360"/>
      </w:pPr>
    </w:lvl>
    <w:lvl w:ilvl="2" w:tplc="080C001B" w:tentative="1">
      <w:start w:val="1"/>
      <w:numFmt w:val="lowerRoman"/>
      <w:lvlText w:val="%3."/>
      <w:lvlJc w:val="right"/>
      <w:pPr>
        <w:ind w:left="4791" w:hanging="180"/>
      </w:pPr>
    </w:lvl>
    <w:lvl w:ilvl="3" w:tplc="080C000F" w:tentative="1">
      <w:start w:val="1"/>
      <w:numFmt w:val="decimal"/>
      <w:lvlText w:val="%4."/>
      <w:lvlJc w:val="left"/>
      <w:pPr>
        <w:ind w:left="5511" w:hanging="360"/>
      </w:pPr>
    </w:lvl>
    <w:lvl w:ilvl="4" w:tplc="080C0019" w:tentative="1">
      <w:start w:val="1"/>
      <w:numFmt w:val="lowerLetter"/>
      <w:lvlText w:val="%5."/>
      <w:lvlJc w:val="left"/>
      <w:pPr>
        <w:ind w:left="6231" w:hanging="360"/>
      </w:pPr>
    </w:lvl>
    <w:lvl w:ilvl="5" w:tplc="080C001B" w:tentative="1">
      <w:start w:val="1"/>
      <w:numFmt w:val="lowerRoman"/>
      <w:lvlText w:val="%6."/>
      <w:lvlJc w:val="right"/>
      <w:pPr>
        <w:ind w:left="6951" w:hanging="180"/>
      </w:pPr>
    </w:lvl>
    <w:lvl w:ilvl="6" w:tplc="080C000F" w:tentative="1">
      <w:start w:val="1"/>
      <w:numFmt w:val="decimal"/>
      <w:lvlText w:val="%7."/>
      <w:lvlJc w:val="left"/>
      <w:pPr>
        <w:ind w:left="7671" w:hanging="360"/>
      </w:pPr>
    </w:lvl>
    <w:lvl w:ilvl="7" w:tplc="080C0019" w:tentative="1">
      <w:start w:val="1"/>
      <w:numFmt w:val="lowerLetter"/>
      <w:lvlText w:val="%8."/>
      <w:lvlJc w:val="left"/>
      <w:pPr>
        <w:ind w:left="8391" w:hanging="360"/>
      </w:pPr>
    </w:lvl>
    <w:lvl w:ilvl="8" w:tplc="080C001B" w:tentative="1">
      <w:start w:val="1"/>
      <w:numFmt w:val="lowerRoman"/>
      <w:lvlText w:val="%9."/>
      <w:lvlJc w:val="right"/>
      <w:pPr>
        <w:ind w:left="9111" w:hanging="180"/>
      </w:pPr>
    </w:lvl>
  </w:abstractNum>
  <w:abstractNum w:abstractNumId="3" w15:restartNumberingAfterBreak="0">
    <w:nsid w:val="02CB51EA"/>
    <w:multiLevelType w:val="hybridMultilevel"/>
    <w:tmpl w:val="9250946A"/>
    <w:lvl w:ilvl="0" w:tplc="040C0001">
      <w:start w:val="1"/>
      <w:numFmt w:val="bullet"/>
      <w:lvlText w:val=""/>
      <w:lvlJc w:val="left"/>
      <w:pPr>
        <w:ind w:left="914" w:hanging="360"/>
      </w:pPr>
      <w:rPr>
        <w:rFonts w:ascii="Symbol" w:hAnsi="Symbol" w:hint="default"/>
      </w:rPr>
    </w:lvl>
    <w:lvl w:ilvl="1" w:tplc="040C0003" w:tentative="1">
      <w:start w:val="1"/>
      <w:numFmt w:val="bullet"/>
      <w:lvlText w:val="o"/>
      <w:lvlJc w:val="left"/>
      <w:pPr>
        <w:ind w:left="1634" w:hanging="360"/>
      </w:pPr>
      <w:rPr>
        <w:rFonts w:ascii="Courier New" w:hAnsi="Courier New" w:cs="Courier New" w:hint="default"/>
      </w:rPr>
    </w:lvl>
    <w:lvl w:ilvl="2" w:tplc="040C0005" w:tentative="1">
      <w:start w:val="1"/>
      <w:numFmt w:val="bullet"/>
      <w:lvlText w:val=""/>
      <w:lvlJc w:val="left"/>
      <w:pPr>
        <w:ind w:left="2354" w:hanging="360"/>
      </w:pPr>
      <w:rPr>
        <w:rFonts w:ascii="Wingdings" w:hAnsi="Wingdings" w:hint="default"/>
      </w:rPr>
    </w:lvl>
    <w:lvl w:ilvl="3" w:tplc="040C0001" w:tentative="1">
      <w:start w:val="1"/>
      <w:numFmt w:val="bullet"/>
      <w:lvlText w:val=""/>
      <w:lvlJc w:val="left"/>
      <w:pPr>
        <w:ind w:left="3074" w:hanging="360"/>
      </w:pPr>
      <w:rPr>
        <w:rFonts w:ascii="Symbol" w:hAnsi="Symbol" w:hint="default"/>
      </w:rPr>
    </w:lvl>
    <w:lvl w:ilvl="4" w:tplc="040C0003" w:tentative="1">
      <w:start w:val="1"/>
      <w:numFmt w:val="bullet"/>
      <w:lvlText w:val="o"/>
      <w:lvlJc w:val="left"/>
      <w:pPr>
        <w:ind w:left="3794" w:hanging="360"/>
      </w:pPr>
      <w:rPr>
        <w:rFonts w:ascii="Courier New" w:hAnsi="Courier New" w:cs="Courier New" w:hint="default"/>
      </w:rPr>
    </w:lvl>
    <w:lvl w:ilvl="5" w:tplc="040C0005" w:tentative="1">
      <w:start w:val="1"/>
      <w:numFmt w:val="bullet"/>
      <w:lvlText w:val=""/>
      <w:lvlJc w:val="left"/>
      <w:pPr>
        <w:ind w:left="4514" w:hanging="360"/>
      </w:pPr>
      <w:rPr>
        <w:rFonts w:ascii="Wingdings" w:hAnsi="Wingdings" w:hint="default"/>
      </w:rPr>
    </w:lvl>
    <w:lvl w:ilvl="6" w:tplc="040C0001" w:tentative="1">
      <w:start w:val="1"/>
      <w:numFmt w:val="bullet"/>
      <w:lvlText w:val=""/>
      <w:lvlJc w:val="left"/>
      <w:pPr>
        <w:ind w:left="5234" w:hanging="360"/>
      </w:pPr>
      <w:rPr>
        <w:rFonts w:ascii="Symbol" w:hAnsi="Symbol" w:hint="default"/>
      </w:rPr>
    </w:lvl>
    <w:lvl w:ilvl="7" w:tplc="040C0003" w:tentative="1">
      <w:start w:val="1"/>
      <w:numFmt w:val="bullet"/>
      <w:lvlText w:val="o"/>
      <w:lvlJc w:val="left"/>
      <w:pPr>
        <w:ind w:left="5954" w:hanging="360"/>
      </w:pPr>
      <w:rPr>
        <w:rFonts w:ascii="Courier New" w:hAnsi="Courier New" w:cs="Courier New" w:hint="default"/>
      </w:rPr>
    </w:lvl>
    <w:lvl w:ilvl="8" w:tplc="040C0005" w:tentative="1">
      <w:start w:val="1"/>
      <w:numFmt w:val="bullet"/>
      <w:lvlText w:val=""/>
      <w:lvlJc w:val="left"/>
      <w:pPr>
        <w:ind w:left="6674" w:hanging="360"/>
      </w:pPr>
      <w:rPr>
        <w:rFonts w:ascii="Wingdings" w:hAnsi="Wingdings" w:hint="default"/>
      </w:rPr>
    </w:lvl>
  </w:abstractNum>
  <w:abstractNum w:abstractNumId="4" w15:restartNumberingAfterBreak="0">
    <w:nsid w:val="22596162"/>
    <w:multiLevelType w:val="hybridMultilevel"/>
    <w:tmpl w:val="AAC4D4C4"/>
    <w:lvl w:ilvl="0" w:tplc="E1DE8F40">
      <w:start w:val="1"/>
      <w:numFmt w:val="bullet"/>
      <w:pStyle w:val="Puce"/>
      <w:lvlText w:val=""/>
      <w:lvlJc w:val="left"/>
      <w:pPr>
        <w:tabs>
          <w:tab w:val="num" w:pos="1788"/>
        </w:tabs>
        <w:ind w:left="1788" w:hanging="360"/>
      </w:pPr>
      <w:rPr>
        <w:rFonts w:ascii="Symbol" w:hAnsi="Symbol" w:hint="default"/>
        <w:b w:val="0"/>
        <w:i w:val="0"/>
        <w:sz w:val="20"/>
      </w:rPr>
    </w:lvl>
    <w:lvl w:ilvl="1" w:tplc="B3D8133C">
      <w:start w:val="1"/>
      <w:numFmt w:val="bullet"/>
      <w:lvlText w:val=""/>
      <w:lvlJc w:val="left"/>
      <w:pPr>
        <w:tabs>
          <w:tab w:val="num" w:pos="2508"/>
        </w:tabs>
        <w:ind w:left="2508" w:hanging="360"/>
      </w:pPr>
      <w:rPr>
        <w:rFonts w:ascii="Symbol" w:hAnsi="Symbol" w:hint="default"/>
        <w:b w:val="0"/>
        <w:i w:val="0"/>
        <w:sz w:val="20"/>
      </w:rPr>
    </w:lvl>
    <w:lvl w:ilvl="2" w:tplc="0413001B" w:tentative="1">
      <w:start w:val="1"/>
      <w:numFmt w:val="lowerRoman"/>
      <w:lvlText w:val="%3."/>
      <w:lvlJc w:val="right"/>
      <w:pPr>
        <w:tabs>
          <w:tab w:val="num" w:pos="3228"/>
        </w:tabs>
        <w:ind w:left="3228" w:hanging="180"/>
      </w:pPr>
    </w:lvl>
    <w:lvl w:ilvl="3" w:tplc="0413000F" w:tentative="1">
      <w:start w:val="1"/>
      <w:numFmt w:val="decimal"/>
      <w:lvlText w:val="%4."/>
      <w:lvlJc w:val="left"/>
      <w:pPr>
        <w:tabs>
          <w:tab w:val="num" w:pos="3948"/>
        </w:tabs>
        <w:ind w:left="3948" w:hanging="360"/>
      </w:pPr>
    </w:lvl>
    <w:lvl w:ilvl="4" w:tplc="04130019" w:tentative="1">
      <w:start w:val="1"/>
      <w:numFmt w:val="lowerLetter"/>
      <w:lvlText w:val="%5."/>
      <w:lvlJc w:val="left"/>
      <w:pPr>
        <w:tabs>
          <w:tab w:val="num" w:pos="4668"/>
        </w:tabs>
        <w:ind w:left="4668" w:hanging="360"/>
      </w:pPr>
    </w:lvl>
    <w:lvl w:ilvl="5" w:tplc="0413001B" w:tentative="1">
      <w:start w:val="1"/>
      <w:numFmt w:val="lowerRoman"/>
      <w:lvlText w:val="%6."/>
      <w:lvlJc w:val="right"/>
      <w:pPr>
        <w:tabs>
          <w:tab w:val="num" w:pos="5388"/>
        </w:tabs>
        <w:ind w:left="5388" w:hanging="180"/>
      </w:pPr>
    </w:lvl>
    <w:lvl w:ilvl="6" w:tplc="0413000F" w:tentative="1">
      <w:start w:val="1"/>
      <w:numFmt w:val="decimal"/>
      <w:lvlText w:val="%7."/>
      <w:lvlJc w:val="left"/>
      <w:pPr>
        <w:tabs>
          <w:tab w:val="num" w:pos="6108"/>
        </w:tabs>
        <w:ind w:left="6108" w:hanging="360"/>
      </w:pPr>
    </w:lvl>
    <w:lvl w:ilvl="7" w:tplc="04130019" w:tentative="1">
      <w:start w:val="1"/>
      <w:numFmt w:val="lowerLetter"/>
      <w:lvlText w:val="%8."/>
      <w:lvlJc w:val="left"/>
      <w:pPr>
        <w:tabs>
          <w:tab w:val="num" w:pos="6828"/>
        </w:tabs>
        <w:ind w:left="6828" w:hanging="360"/>
      </w:pPr>
    </w:lvl>
    <w:lvl w:ilvl="8" w:tplc="0413001B" w:tentative="1">
      <w:start w:val="1"/>
      <w:numFmt w:val="lowerRoman"/>
      <w:lvlText w:val="%9."/>
      <w:lvlJc w:val="right"/>
      <w:pPr>
        <w:tabs>
          <w:tab w:val="num" w:pos="7548"/>
        </w:tabs>
        <w:ind w:left="7548" w:hanging="180"/>
      </w:pPr>
    </w:lvl>
  </w:abstractNum>
  <w:abstractNum w:abstractNumId="5" w15:restartNumberingAfterBreak="0">
    <w:nsid w:val="2A780A31"/>
    <w:multiLevelType w:val="hybridMultilevel"/>
    <w:tmpl w:val="5EDCAD68"/>
    <w:lvl w:ilvl="0" w:tplc="080C000B">
      <w:start w:val="1"/>
      <w:numFmt w:val="bullet"/>
      <w:lvlText w:val=""/>
      <w:lvlJc w:val="left"/>
      <w:pPr>
        <w:ind w:left="720" w:hanging="360"/>
      </w:pPr>
      <w:rPr>
        <w:rFonts w:ascii="Wingdings" w:hAnsi="Wingdings" w:hint="default"/>
      </w:rPr>
    </w:lvl>
    <w:lvl w:ilvl="1" w:tplc="01B8458E">
      <w:start w:val="3"/>
      <w:numFmt w:val="bullet"/>
      <w:lvlText w:val="•"/>
      <w:lvlJc w:val="left"/>
      <w:pPr>
        <w:ind w:left="1800" w:hanging="720"/>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5CB5FF3"/>
    <w:multiLevelType w:val="multilevel"/>
    <w:tmpl w:val="0409001F"/>
    <w:styleLink w:val="Style5"/>
    <w:lvl w:ilvl="0">
      <w:start w:val="2"/>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7344E7"/>
    <w:multiLevelType w:val="hybridMultilevel"/>
    <w:tmpl w:val="034E3EF6"/>
    <w:lvl w:ilvl="0" w:tplc="080C0001">
      <w:start w:val="1"/>
      <w:numFmt w:val="bullet"/>
      <w:lvlText w:val=""/>
      <w:lvlJc w:val="left"/>
      <w:pPr>
        <w:ind w:left="93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2214CF1"/>
    <w:multiLevelType w:val="multilevel"/>
    <w:tmpl w:val="052A78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B012C16"/>
    <w:multiLevelType w:val="hybridMultilevel"/>
    <w:tmpl w:val="1CE62D00"/>
    <w:lvl w:ilvl="0" w:tplc="080C0011">
      <w:start w:val="1"/>
      <w:numFmt w:val="decimal"/>
      <w:lvlText w:val="%1)"/>
      <w:lvlJc w:val="left"/>
      <w:pPr>
        <w:ind w:left="720" w:hanging="360"/>
      </w:pPr>
    </w:lvl>
    <w:lvl w:ilvl="1" w:tplc="CA1C4658">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C6C0B99"/>
    <w:multiLevelType w:val="hybridMultilevel"/>
    <w:tmpl w:val="ECAE76EC"/>
    <w:lvl w:ilvl="0" w:tplc="3CAAC382">
      <w:start w:val="1"/>
      <w:numFmt w:val="bullet"/>
      <w:pStyle w:val="FRDBullet"/>
      <w:lvlText w:val="•"/>
      <w:legacy w:legacy="1" w:legacySpace="0" w:legacyIndent="360"/>
      <w:lvlJc w:val="left"/>
      <w:pPr>
        <w:ind w:left="720" w:hanging="360"/>
      </w:pPr>
    </w:lvl>
    <w:lvl w:ilvl="1" w:tplc="DEE821D0" w:tentative="1">
      <w:start w:val="1"/>
      <w:numFmt w:val="bullet"/>
      <w:lvlText w:val="o"/>
      <w:lvlJc w:val="left"/>
      <w:pPr>
        <w:tabs>
          <w:tab w:val="num" w:pos="1800"/>
        </w:tabs>
        <w:ind w:left="1800" w:hanging="360"/>
      </w:pPr>
      <w:rPr>
        <w:rFonts w:ascii="Courier New" w:hAnsi="Courier New" w:hint="default"/>
      </w:rPr>
    </w:lvl>
    <w:lvl w:ilvl="2" w:tplc="82CEA41E" w:tentative="1">
      <w:start w:val="1"/>
      <w:numFmt w:val="bullet"/>
      <w:lvlText w:val=""/>
      <w:lvlJc w:val="left"/>
      <w:pPr>
        <w:tabs>
          <w:tab w:val="num" w:pos="2520"/>
        </w:tabs>
        <w:ind w:left="2520" w:hanging="360"/>
      </w:pPr>
      <w:rPr>
        <w:rFonts w:ascii="Wingdings" w:hAnsi="Wingdings" w:hint="default"/>
      </w:rPr>
    </w:lvl>
    <w:lvl w:ilvl="3" w:tplc="A84C19EE" w:tentative="1">
      <w:start w:val="1"/>
      <w:numFmt w:val="bullet"/>
      <w:lvlText w:val=""/>
      <w:lvlJc w:val="left"/>
      <w:pPr>
        <w:tabs>
          <w:tab w:val="num" w:pos="3240"/>
        </w:tabs>
        <w:ind w:left="3240" w:hanging="360"/>
      </w:pPr>
      <w:rPr>
        <w:rFonts w:ascii="Symbol" w:hAnsi="Symbol" w:hint="default"/>
      </w:rPr>
    </w:lvl>
    <w:lvl w:ilvl="4" w:tplc="3FCA9458" w:tentative="1">
      <w:start w:val="1"/>
      <w:numFmt w:val="bullet"/>
      <w:lvlText w:val="o"/>
      <w:lvlJc w:val="left"/>
      <w:pPr>
        <w:tabs>
          <w:tab w:val="num" w:pos="3960"/>
        </w:tabs>
        <w:ind w:left="3960" w:hanging="360"/>
      </w:pPr>
      <w:rPr>
        <w:rFonts w:ascii="Courier New" w:hAnsi="Courier New" w:hint="default"/>
      </w:rPr>
    </w:lvl>
    <w:lvl w:ilvl="5" w:tplc="87A40456" w:tentative="1">
      <w:start w:val="1"/>
      <w:numFmt w:val="bullet"/>
      <w:lvlText w:val=""/>
      <w:lvlJc w:val="left"/>
      <w:pPr>
        <w:tabs>
          <w:tab w:val="num" w:pos="4680"/>
        </w:tabs>
        <w:ind w:left="4680" w:hanging="360"/>
      </w:pPr>
      <w:rPr>
        <w:rFonts w:ascii="Wingdings" w:hAnsi="Wingdings" w:hint="default"/>
      </w:rPr>
    </w:lvl>
    <w:lvl w:ilvl="6" w:tplc="B7246110" w:tentative="1">
      <w:start w:val="1"/>
      <w:numFmt w:val="bullet"/>
      <w:lvlText w:val=""/>
      <w:lvlJc w:val="left"/>
      <w:pPr>
        <w:tabs>
          <w:tab w:val="num" w:pos="5400"/>
        </w:tabs>
        <w:ind w:left="5400" w:hanging="360"/>
      </w:pPr>
      <w:rPr>
        <w:rFonts w:ascii="Symbol" w:hAnsi="Symbol" w:hint="default"/>
      </w:rPr>
    </w:lvl>
    <w:lvl w:ilvl="7" w:tplc="1A626644" w:tentative="1">
      <w:start w:val="1"/>
      <w:numFmt w:val="bullet"/>
      <w:lvlText w:val="o"/>
      <w:lvlJc w:val="left"/>
      <w:pPr>
        <w:tabs>
          <w:tab w:val="num" w:pos="6120"/>
        </w:tabs>
        <w:ind w:left="6120" w:hanging="360"/>
      </w:pPr>
      <w:rPr>
        <w:rFonts w:ascii="Courier New" w:hAnsi="Courier New" w:hint="default"/>
      </w:rPr>
    </w:lvl>
    <w:lvl w:ilvl="8" w:tplc="B3AA2598"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4"/>
  </w:num>
  <w:num w:numId="3">
    <w:abstractNumId w:val="10"/>
  </w:num>
  <w:num w:numId="4">
    <w:abstractNumId w:val="2"/>
  </w:num>
  <w:num w:numId="5">
    <w:abstractNumId w:val="1"/>
  </w:num>
  <w:num w:numId="6">
    <w:abstractNumId w:val="8"/>
  </w:num>
  <w:num w:numId="7">
    <w:abstractNumId w:val="9"/>
  </w:num>
  <w:num w:numId="8">
    <w:abstractNumId w:val="0"/>
  </w:num>
  <w:num w:numId="9">
    <w:abstractNumId w:val="5"/>
  </w:num>
  <w:num w:numId="10">
    <w:abstractNumId w:val="3"/>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F8"/>
    <w:rsid w:val="00056AF1"/>
    <w:rsid w:val="00073884"/>
    <w:rsid w:val="000A0B38"/>
    <w:rsid w:val="000D1BE9"/>
    <w:rsid w:val="00115D7F"/>
    <w:rsid w:val="00136D43"/>
    <w:rsid w:val="0014238F"/>
    <w:rsid w:val="00187478"/>
    <w:rsid w:val="00193621"/>
    <w:rsid w:val="00194BDB"/>
    <w:rsid w:val="001A2732"/>
    <w:rsid w:val="001D64E3"/>
    <w:rsid w:val="00217153"/>
    <w:rsid w:val="00225ADA"/>
    <w:rsid w:val="00261F28"/>
    <w:rsid w:val="002807F8"/>
    <w:rsid w:val="002943FB"/>
    <w:rsid w:val="00295944"/>
    <w:rsid w:val="002E4685"/>
    <w:rsid w:val="00311D32"/>
    <w:rsid w:val="003130FE"/>
    <w:rsid w:val="003418DD"/>
    <w:rsid w:val="003504AC"/>
    <w:rsid w:val="00355452"/>
    <w:rsid w:val="00381B15"/>
    <w:rsid w:val="003F3847"/>
    <w:rsid w:val="003F5F8F"/>
    <w:rsid w:val="003F718F"/>
    <w:rsid w:val="0042689E"/>
    <w:rsid w:val="004276F4"/>
    <w:rsid w:val="00465E2C"/>
    <w:rsid w:val="0047768D"/>
    <w:rsid w:val="004B2ABC"/>
    <w:rsid w:val="004C644B"/>
    <w:rsid w:val="005274B4"/>
    <w:rsid w:val="00566C10"/>
    <w:rsid w:val="00574B40"/>
    <w:rsid w:val="00590FE9"/>
    <w:rsid w:val="005B7803"/>
    <w:rsid w:val="005E5255"/>
    <w:rsid w:val="00637A55"/>
    <w:rsid w:val="00642344"/>
    <w:rsid w:val="00685851"/>
    <w:rsid w:val="006D65C1"/>
    <w:rsid w:val="007107DB"/>
    <w:rsid w:val="00766E8C"/>
    <w:rsid w:val="007A46DC"/>
    <w:rsid w:val="007D2F7C"/>
    <w:rsid w:val="007D7F6C"/>
    <w:rsid w:val="0080189D"/>
    <w:rsid w:val="008172A8"/>
    <w:rsid w:val="008A0DF7"/>
    <w:rsid w:val="008B18CA"/>
    <w:rsid w:val="008F4974"/>
    <w:rsid w:val="008F587A"/>
    <w:rsid w:val="009062BA"/>
    <w:rsid w:val="00910F53"/>
    <w:rsid w:val="00915A96"/>
    <w:rsid w:val="00962315"/>
    <w:rsid w:val="00962E50"/>
    <w:rsid w:val="00966E0A"/>
    <w:rsid w:val="009A0F66"/>
    <w:rsid w:val="009B5280"/>
    <w:rsid w:val="00A06D0A"/>
    <w:rsid w:val="00A1140F"/>
    <w:rsid w:val="00A34152"/>
    <w:rsid w:val="00A87190"/>
    <w:rsid w:val="00A92BFC"/>
    <w:rsid w:val="00AE147F"/>
    <w:rsid w:val="00B06211"/>
    <w:rsid w:val="00B15D59"/>
    <w:rsid w:val="00B26B38"/>
    <w:rsid w:val="00B53C3C"/>
    <w:rsid w:val="00BA1BE3"/>
    <w:rsid w:val="00BE3183"/>
    <w:rsid w:val="00BE3EA3"/>
    <w:rsid w:val="00C060EE"/>
    <w:rsid w:val="00C4217F"/>
    <w:rsid w:val="00C61BF8"/>
    <w:rsid w:val="00CA4DEE"/>
    <w:rsid w:val="00D366E6"/>
    <w:rsid w:val="00D71C18"/>
    <w:rsid w:val="00D76531"/>
    <w:rsid w:val="00D93879"/>
    <w:rsid w:val="00DA4FA7"/>
    <w:rsid w:val="00DD0A48"/>
    <w:rsid w:val="00DD61F8"/>
    <w:rsid w:val="00EA4A79"/>
    <w:rsid w:val="00EB1536"/>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D979242-5415-4C0C-BB9E-F7697DDF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F8"/>
    <w:pPr>
      <w:spacing w:after="200" w:line="276" w:lineRule="auto"/>
    </w:pPr>
    <w:rPr>
      <w:rFonts w:ascii="Arial" w:hAnsi="Arial" w:cs="Arial"/>
      <w:sz w:val="20"/>
      <w:szCs w:val="20"/>
      <w:lang w:val="nl-BE"/>
    </w:rPr>
  </w:style>
  <w:style w:type="paragraph" w:styleId="Heading1">
    <w:name w:val="heading 1"/>
    <w:basedOn w:val="Normal"/>
    <w:link w:val="Heading1Char1"/>
    <w:autoRedefine/>
    <w:qFormat/>
    <w:rsid w:val="00C61BF8"/>
    <w:pPr>
      <w:keepNext/>
      <w:keepLines/>
      <w:pageBreakBefore/>
      <w:spacing w:before="100" w:beforeAutospacing="1" w:after="120" w:line="240" w:lineRule="auto"/>
      <w:jc w:val="center"/>
      <w:outlineLvl w:val="0"/>
    </w:pPr>
    <w:rPr>
      <w:rFonts w:eastAsia="Times New Roman" w:cs="Times New Roman"/>
      <w:b/>
      <w:bCs/>
      <w:caps/>
      <w:kern w:val="36"/>
      <w:sz w:val="56"/>
      <w:szCs w:val="48"/>
      <w:lang w:eastAsia="nl-NL"/>
    </w:rPr>
  </w:style>
  <w:style w:type="paragraph" w:styleId="Heading2">
    <w:name w:val="heading 2"/>
    <w:basedOn w:val="NoSpacing"/>
    <w:next w:val="Normal"/>
    <w:link w:val="Heading2Char"/>
    <w:unhideWhenUsed/>
    <w:qFormat/>
    <w:rsid w:val="00C61BF8"/>
    <w:pPr>
      <w:pageBreakBefore/>
      <w:spacing w:after="120"/>
      <w:outlineLvl w:val="1"/>
    </w:pPr>
    <w:rPr>
      <w:b/>
      <w:sz w:val="44"/>
      <w:szCs w:val="44"/>
    </w:rPr>
  </w:style>
  <w:style w:type="paragraph" w:styleId="Heading3">
    <w:name w:val="heading 3"/>
    <w:basedOn w:val="Normal"/>
    <w:next w:val="Normal"/>
    <w:link w:val="Heading3Char"/>
    <w:uiPriority w:val="9"/>
    <w:unhideWhenUsed/>
    <w:qFormat/>
    <w:rsid w:val="00C61BF8"/>
    <w:pPr>
      <w:keepNext/>
      <w:spacing w:before="240" w:after="240"/>
      <w:outlineLvl w:val="2"/>
    </w:pPr>
    <w:rPr>
      <w:rFonts w:eastAsia="Times New Roman"/>
      <w:b/>
      <w:bCs/>
      <w:i/>
      <w:color w:val="365F91"/>
      <w:sz w:val="32"/>
      <w:szCs w:val="26"/>
      <w:lang w:eastAsia="nl-NL"/>
    </w:rPr>
  </w:style>
  <w:style w:type="paragraph" w:styleId="Heading4">
    <w:name w:val="heading 4"/>
    <w:basedOn w:val="Normal"/>
    <w:next w:val="Normal"/>
    <w:link w:val="Heading4Char"/>
    <w:unhideWhenUsed/>
    <w:qFormat/>
    <w:rsid w:val="00C61BF8"/>
    <w:pPr>
      <w:keepNext/>
      <w:spacing w:before="240" w:after="120"/>
      <w:outlineLvl w:val="3"/>
    </w:pPr>
    <w:rPr>
      <w:rFonts w:eastAsia="Times New Roman"/>
      <w:bCs/>
      <w:color w:val="365F91"/>
      <w:sz w:val="28"/>
      <w:szCs w:val="24"/>
      <w:lang w:eastAsia="fr-BE"/>
    </w:rPr>
  </w:style>
  <w:style w:type="paragraph" w:styleId="Heading5">
    <w:name w:val="heading 5"/>
    <w:basedOn w:val="Normal"/>
    <w:next w:val="Normal"/>
    <w:link w:val="Heading5Char"/>
    <w:unhideWhenUsed/>
    <w:qFormat/>
    <w:rsid w:val="00C61BF8"/>
    <w:pPr>
      <w:spacing w:before="120" w:after="240"/>
      <w:jc w:val="both"/>
      <w:outlineLvl w:val="4"/>
    </w:pPr>
    <w:rPr>
      <w:rFonts w:eastAsia="Times New Roman" w:cs="Times New Roman"/>
      <w:i/>
      <w:color w:val="365F91"/>
      <w:sz w:val="24"/>
      <w:szCs w:val="32"/>
      <w:lang w:eastAsia="fr-BE"/>
    </w:rPr>
  </w:style>
  <w:style w:type="paragraph" w:styleId="Heading6">
    <w:name w:val="heading 6"/>
    <w:basedOn w:val="Normal"/>
    <w:next w:val="Normal"/>
    <w:link w:val="Heading6Char"/>
    <w:unhideWhenUsed/>
    <w:qFormat/>
    <w:rsid w:val="00C61BF8"/>
    <w:pPr>
      <w:keepNext/>
      <w:spacing w:before="240" w:after="120"/>
      <w:outlineLvl w:val="5"/>
    </w:pPr>
    <w:rPr>
      <w:rFonts w:eastAsia="Times New Roman"/>
      <w:b/>
      <w:bCs/>
      <w:color w:val="365F91"/>
      <w:sz w:val="22"/>
      <w:szCs w:val="24"/>
      <w:lang w:eastAsia="fr-BE"/>
    </w:rPr>
  </w:style>
  <w:style w:type="paragraph" w:styleId="Heading7">
    <w:name w:val="heading 7"/>
    <w:basedOn w:val="Normal"/>
    <w:next w:val="Normal"/>
    <w:link w:val="Heading7Char"/>
    <w:qFormat/>
    <w:rsid w:val="00C61BF8"/>
    <w:pPr>
      <w:keepNext/>
      <w:outlineLvl w:val="6"/>
    </w:pPr>
    <w:rPr>
      <w:rFonts w:asciiTheme="minorHAnsi" w:hAnsiTheme="minorHAnsi" w:cstheme="minorBidi"/>
      <w:i/>
      <w:sz w:val="22"/>
      <w:szCs w:val="22"/>
    </w:rPr>
  </w:style>
  <w:style w:type="paragraph" w:styleId="Heading8">
    <w:name w:val="heading 8"/>
    <w:basedOn w:val="Normal"/>
    <w:next w:val="Normal"/>
    <w:link w:val="Heading8Char"/>
    <w:rsid w:val="00C61BF8"/>
    <w:pPr>
      <w:numPr>
        <w:ilvl w:val="7"/>
        <w:numId w:val="6"/>
      </w:numPr>
      <w:spacing w:before="240" w:after="60"/>
      <w:outlineLvl w:val="7"/>
    </w:pPr>
    <w:rPr>
      <w:rFonts w:asciiTheme="minorHAnsi" w:hAnsiTheme="minorHAnsi" w:cstheme="minorBidi"/>
      <w:i/>
      <w:iCs/>
      <w:sz w:val="22"/>
      <w:szCs w:val="22"/>
    </w:rPr>
  </w:style>
  <w:style w:type="paragraph" w:styleId="Heading9">
    <w:name w:val="heading 9"/>
    <w:basedOn w:val="Normal"/>
    <w:next w:val="Normal"/>
    <w:link w:val="Heading9Char"/>
    <w:rsid w:val="00C61BF8"/>
    <w:pPr>
      <w:keepNext/>
      <w:numPr>
        <w:ilvl w:val="8"/>
        <w:numId w:val="6"/>
      </w:numPr>
      <w:outlineLvl w:val="8"/>
    </w:pPr>
    <w:rPr>
      <w:rFonts w:ascii="Garamond" w:hAnsi="Garamond"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C61BF8"/>
    <w:rPr>
      <w:rFonts w:ascii="Arial" w:eastAsia="Times New Roman" w:hAnsi="Arial" w:cs="Times New Roman"/>
      <w:b/>
      <w:bCs/>
      <w:caps/>
      <w:kern w:val="36"/>
      <w:sz w:val="56"/>
      <w:szCs w:val="48"/>
      <w:lang w:val="nl-BE" w:eastAsia="nl-NL"/>
    </w:rPr>
  </w:style>
  <w:style w:type="character" w:customStyle="1" w:styleId="Heading2Char">
    <w:name w:val="Heading 2 Char"/>
    <w:basedOn w:val="DefaultParagraphFont"/>
    <w:link w:val="Heading2"/>
    <w:rsid w:val="00C61BF8"/>
    <w:rPr>
      <w:rFonts w:ascii="Arial" w:hAnsi="Arial" w:cs="Arial"/>
      <w:b/>
      <w:sz w:val="44"/>
      <w:szCs w:val="44"/>
      <w:lang w:val="nl-BE"/>
    </w:rPr>
  </w:style>
  <w:style w:type="character" w:customStyle="1" w:styleId="Heading3Char">
    <w:name w:val="Heading 3 Char"/>
    <w:basedOn w:val="DefaultParagraphFont"/>
    <w:link w:val="Heading3"/>
    <w:uiPriority w:val="9"/>
    <w:rsid w:val="00C61BF8"/>
    <w:rPr>
      <w:rFonts w:ascii="Arial" w:eastAsia="Times New Roman" w:hAnsi="Arial" w:cs="Arial"/>
      <w:b/>
      <w:bCs/>
      <w:i/>
      <w:color w:val="365F91"/>
      <w:sz w:val="32"/>
      <w:szCs w:val="26"/>
      <w:lang w:val="nl-BE" w:eastAsia="nl-NL"/>
    </w:rPr>
  </w:style>
  <w:style w:type="character" w:customStyle="1" w:styleId="Heading4Char">
    <w:name w:val="Heading 4 Char"/>
    <w:basedOn w:val="DefaultParagraphFont"/>
    <w:link w:val="Heading4"/>
    <w:rsid w:val="00C61BF8"/>
    <w:rPr>
      <w:rFonts w:ascii="Arial" w:eastAsia="Times New Roman" w:hAnsi="Arial" w:cs="Arial"/>
      <w:bCs/>
      <w:color w:val="365F91"/>
      <w:sz w:val="28"/>
      <w:szCs w:val="24"/>
      <w:lang w:val="nl-BE" w:eastAsia="fr-BE"/>
    </w:rPr>
  </w:style>
  <w:style w:type="character" w:customStyle="1" w:styleId="Heading5Char">
    <w:name w:val="Heading 5 Char"/>
    <w:basedOn w:val="DefaultParagraphFont"/>
    <w:link w:val="Heading5"/>
    <w:rsid w:val="00C61BF8"/>
    <w:rPr>
      <w:rFonts w:ascii="Arial" w:eastAsia="Times New Roman" w:hAnsi="Arial" w:cs="Times New Roman"/>
      <w:i/>
      <w:color w:val="365F91"/>
      <w:sz w:val="24"/>
      <w:szCs w:val="32"/>
      <w:lang w:val="nl-BE" w:eastAsia="fr-BE"/>
    </w:rPr>
  </w:style>
  <w:style w:type="character" w:customStyle="1" w:styleId="Heading6Char">
    <w:name w:val="Heading 6 Char"/>
    <w:basedOn w:val="DefaultParagraphFont"/>
    <w:link w:val="Heading6"/>
    <w:rsid w:val="00C61BF8"/>
    <w:rPr>
      <w:rFonts w:ascii="Arial" w:eastAsia="Times New Roman" w:hAnsi="Arial" w:cs="Arial"/>
      <w:b/>
      <w:bCs/>
      <w:color w:val="365F91"/>
      <w:szCs w:val="24"/>
      <w:lang w:val="nl-BE" w:eastAsia="fr-BE"/>
    </w:rPr>
  </w:style>
  <w:style w:type="character" w:customStyle="1" w:styleId="Heading7Char">
    <w:name w:val="Heading 7 Char"/>
    <w:basedOn w:val="DefaultParagraphFont"/>
    <w:link w:val="Heading7"/>
    <w:rsid w:val="00C61BF8"/>
    <w:rPr>
      <w:i/>
      <w:lang w:val="nl-BE"/>
    </w:rPr>
  </w:style>
  <w:style w:type="character" w:customStyle="1" w:styleId="Heading8Char">
    <w:name w:val="Heading 8 Char"/>
    <w:basedOn w:val="DefaultParagraphFont"/>
    <w:link w:val="Heading8"/>
    <w:rsid w:val="00C61BF8"/>
    <w:rPr>
      <w:i/>
      <w:iCs/>
      <w:lang w:val="nl-BE"/>
    </w:rPr>
  </w:style>
  <w:style w:type="character" w:customStyle="1" w:styleId="Heading9Char">
    <w:name w:val="Heading 9 Char"/>
    <w:basedOn w:val="DefaultParagraphFont"/>
    <w:link w:val="Heading9"/>
    <w:rsid w:val="00C61BF8"/>
    <w:rPr>
      <w:rFonts w:ascii="Garamond" w:hAnsi="Garamond"/>
      <w:b/>
      <w:bCs/>
      <w:lang w:val="nl-BE"/>
    </w:rPr>
  </w:style>
  <w:style w:type="paragraph" w:styleId="NoSpacing">
    <w:name w:val="No Spacing"/>
    <w:link w:val="NoSpacingChar"/>
    <w:qFormat/>
    <w:rsid w:val="00C61BF8"/>
    <w:pPr>
      <w:spacing w:after="0" w:line="240" w:lineRule="auto"/>
    </w:pPr>
    <w:rPr>
      <w:rFonts w:ascii="Arial" w:hAnsi="Arial" w:cs="Arial"/>
      <w:sz w:val="20"/>
      <w:szCs w:val="20"/>
      <w:lang w:val="nl-BE"/>
    </w:rPr>
  </w:style>
  <w:style w:type="character" w:customStyle="1" w:styleId="Heading1Char">
    <w:name w:val="Heading 1 Char"/>
    <w:basedOn w:val="DefaultParagraphFont"/>
    <w:uiPriority w:val="9"/>
    <w:rsid w:val="00C61BF8"/>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rsid w:val="00C61BF8"/>
    <w:pPr>
      <w:tabs>
        <w:tab w:val="center" w:pos="4513"/>
        <w:tab w:val="right" w:pos="9026"/>
      </w:tabs>
      <w:spacing w:after="0" w:line="240" w:lineRule="auto"/>
    </w:pPr>
  </w:style>
  <w:style w:type="character" w:customStyle="1" w:styleId="HeaderChar">
    <w:name w:val="Header Char"/>
    <w:basedOn w:val="DefaultParagraphFont"/>
    <w:link w:val="Header"/>
    <w:rsid w:val="00C61BF8"/>
    <w:rPr>
      <w:rFonts w:ascii="Arial" w:hAnsi="Arial" w:cs="Arial"/>
      <w:sz w:val="20"/>
      <w:szCs w:val="20"/>
      <w:lang w:val="nl-BE"/>
    </w:rPr>
  </w:style>
  <w:style w:type="character" w:customStyle="1" w:styleId="Heading2Char1">
    <w:name w:val="Heading 2 Char1"/>
    <w:locked/>
    <w:rsid w:val="00C61BF8"/>
    <w:rPr>
      <w:b/>
      <w:bCs/>
      <w:sz w:val="44"/>
      <w:szCs w:val="36"/>
    </w:rPr>
  </w:style>
  <w:style w:type="character" w:customStyle="1" w:styleId="Heading3Char1">
    <w:name w:val="Heading 3 Char1"/>
    <w:uiPriority w:val="9"/>
    <w:locked/>
    <w:rsid w:val="00C61BF8"/>
    <w:rPr>
      <w:rFonts w:cs="Arial"/>
      <w:b/>
      <w:bCs/>
      <w:i/>
      <w:color w:val="365F91"/>
      <w:sz w:val="32"/>
      <w:szCs w:val="26"/>
      <w:lang w:eastAsia="nl-NL"/>
    </w:rPr>
  </w:style>
  <w:style w:type="paragraph" w:styleId="BalloonText">
    <w:name w:val="Balloon Text"/>
    <w:basedOn w:val="Normal"/>
    <w:link w:val="BalloonTextChar"/>
    <w:uiPriority w:val="99"/>
    <w:semiHidden/>
    <w:rsid w:val="00C61BF8"/>
    <w:rPr>
      <w:rFonts w:ascii="Tahoma" w:hAnsi="Tahoma" w:cs="Tahoma"/>
      <w:sz w:val="16"/>
      <w:szCs w:val="16"/>
    </w:rPr>
  </w:style>
  <w:style w:type="character" w:customStyle="1" w:styleId="BalloonTextChar">
    <w:name w:val="Balloon Text Char"/>
    <w:basedOn w:val="DefaultParagraphFont"/>
    <w:link w:val="BalloonText"/>
    <w:uiPriority w:val="99"/>
    <w:semiHidden/>
    <w:rsid w:val="00C61BF8"/>
    <w:rPr>
      <w:rFonts w:ascii="Tahoma" w:hAnsi="Tahoma" w:cs="Tahoma"/>
      <w:sz w:val="16"/>
      <w:szCs w:val="16"/>
      <w:lang w:val="nl-BE"/>
    </w:rPr>
  </w:style>
  <w:style w:type="paragraph" w:styleId="Footer">
    <w:name w:val="footer"/>
    <w:basedOn w:val="Normal"/>
    <w:link w:val="FooterChar"/>
    <w:uiPriority w:val="99"/>
    <w:rsid w:val="00C61BF8"/>
    <w:pPr>
      <w:tabs>
        <w:tab w:val="center" w:pos="4536"/>
        <w:tab w:val="right" w:pos="9072"/>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C61BF8"/>
    <w:rPr>
      <w:lang w:val="nl-BE"/>
    </w:rPr>
  </w:style>
  <w:style w:type="character" w:styleId="Hyperlink">
    <w:name w:val="Hyperlink"/>
    <w:uiPriority w:val="99"/>
    <w:rsid w:val="00C61BF8"/>
    <w:rPr>
      <w:rFonts w:ascii="Arial" w:hAnsi="Arial"/>
      <w:color w:val="0000FF"/>
      <w:sz w:val="20"/>
      <w:u w:val="single"/>
    </w:rPr>
  </w:style>
  <w:style w:type="paragraph" w:styleId="BodyText">
    <w:name w:val="Body Text"/>
    <w:basedOn w:val="Normal"/>
    <w:link w:val="BodyTextChar"/>
    <w:uiPriority w:val="1"/>
    <w:qFormat/>
    <w:rsid w:val="00C61BF8"/>
    <w:rPr>
      <w:rFonts w:asciiTheme="minorHAnsi" w:hAnsiTheme="minorHAnsi" w:cstheme="minorBidi"/>
      <w:sz w:val="22"/>
      <w:szCs w:val="22"/>
    </w:rPr>
  </w:style>
  <w:style w:type="character" w:customStyle="1" w:styleId="BodyTextChar">
    <w:name w:val="Body Text Char"/>
    <w:basedOn w:val="DefaultParagraphFont"/>
    <w:link w:val="BodyText"/>
    <w:uiPriority w:val="1"/>
    <w:rsid w:val="00C61BF8"/>
    <w:rPr>
      <w:lang w:val="nl-BE"/>
    </w:rPr>
  </w:style>
  <w:style w:type="character" w:styleId="CommentReference">
    <w:name w:val="annotation reference"/>
    <w:uiPriority w:val="99"/>
    <w:rsid w:val="00C61BF8"/>
    <w:rPr>
      <w:sz w:val="16"/>
      <w:szCs w:val="16"/>
    </w:rPr>
  </w:style>
  <w:style w:type="paragraph" w:styleId="CommentText">
    <w:name w:val="annotation text"/>
    <w:basedOn w:val="Normal"/>
    <w:link w:val="CommentTextChar"/>
    <w:uiPriority w:val="99"/>
    <w:rsid w:val="00C61BF8"/>
    <w:rPr>
      <w:rFonts w:asciiTheme="minorHAnsi" w:hAnsiTheme="minorHAnsi" w:cstheme="minorBidi"/>
      <w:sz w:val="22"/>
      <w:szCs w:val="22"/>
    </w:rPr>
  </w:style>
  <w:style w:type="character" w:customStyle="1" w:styleId="CommentTextChar">
    <w:name w:val="Comment Text Char"/>
    <w:basedOn w:val="DefaultParagraphFont"/>
    <w:link w:val="CommentText"/>
    <w:uiPriority w:val="99"/>
    <w:rsid w:val="00C61BF8"/>
    <w:rPr>
      <w:lang w:val="nl-BE"/>
    </w:rPr>
  </w:style>
  <w:style w:type="character" w:customStyle="1" w:styleId="longtext1">
    <w:name w:val="long_text1"/>
    <w:rsid w:val="00C61BF8"/>
    <w:rPr>
      <w:sz w:val="20"/>
      <w:szCs w:val="20"/>
    </w:rPr>
  </w:style>
  <w:style w:type="character" w:styleId="FollowedHyperlink">
    <w:name w:val="FollowedHyperlink"/>
    <w:rsid w:val="00C61BF8"/>
    <w:rPr>
      <w:color w:val="0000FF"/>
      <w:u w:val="single"/>
    </w:rPr>
  </w:style>
  <w:style w:type="paragraph" w:styleId="NormalWeb">
    <w:name w:val="Normal (Web)"/>
    <w:basedOn w:val="Normal"/>
    <w:rsid w:val="00C61BF8"/>
    <w:pPr>
      <w:spacing w:before="100" w:beforeAutospacing="1" w:after="100" w:afterAutospacing="1"/>
    </w:pPr>
    <w:rPr>
      <w:rFonts w:asciiTheme="minorHAnsi" w:hAnsiTheme="minorHAnsi" w:cstheme="minorBidi"/>
      <w:sz w:val="22"/>
      <w:szCs w:val="22"/>
    </w:rPr>
  </w:style>
  <w:style w:type="paragraph" w:customStyle="1" w:styleId="content">
    <w:name w:val="content"/>
    <w:basedOn w:val="Normal"/>
    <w:rsid w:val="00C61BF8"/>
    <w:pPr>
      <w:spacing w:line="312" w:lineRule="auto"/>
    </w:pPr>
    <w:rPr>
      <w:rFonts w:asciiTheme="minorHAnsi" w:hAnsiTheme="minorHAnsi"/>
      <w:sz w:val="22"/>
      <w:szCs w:val="22"/>
    </w:rPr>
  </w:style>
  <w:style w:type="paragraph" w:customStyle="1" w:styleId="ins">
    <w:name w:val="ins"/>
    <w:basedOn w:val="Normal"/>
    <w:rsid w:val="00C61BF8"/>
    <w:pPr>
      <w:spacing w:before="100" w:beforeAutospacing="1" w:after="100" w:afterAutospacing="1"/>
    </w:pPr>
    <w:rPr>
      <w:rFonts w:asciiTheme="minorHAnsi" w:hAnsiTheme="minorHAnsi" w:cstheme="minorBidi"/>
      <w:sz w:val="22"/>
      <w:szCs w:val="22"/>
    </w:rPr>
  </w:style>
  <w:style w:type="paragraph" w:customStyle="1" w:styleId="del">
    <w:name w:val="del"/>
    <w:basedOn w:val="Normal"/>
    <w:rsid w:val="00C61BF8"/>
    <w:pPr>
      <w:spacing w:before="100" w:beforeAutospacing="1" w:after="100" w:afterAutospacing="1"/>
    </w:pPr>
    <w:rPr>
      <w:rFonts w:asciiTheme="minorHAnsi" w:hAnsiTheme="minorHAnsi" w:cstheme="minorBidi"/>
      <w:sz w:val="22"/>
      <w:szCs w:val="22"/>
    </w:rPr>
  </w:style>
  <w:style w:type="paragraph" w:customStyle="1" w:styleId="ins1">
    <w:name w:val="ins1"/>
    <w:basedOn w:val="Normal"/>
    <w:rsid w:val="00C61BF8"/>
    <w:pPr>
      <w:shd w:val="clear" w:color="auto" w:fill="FFC0CB"/>
      <w:spacing w:before="120"/>
    </w:pPr>
    <w:rPr>
      <w:rFonts w:asciiTheme="minorHAnsi" w:hAnsiTheme="minorHAnsi" w:cstheme="minorBidi"/>
      <w:sz w:val="22"/>
      <w:szCs w:val="22"/>
    </w:rPr>
  </w:style>
  <w:style w:type="paragraph" w:customStyle="1" w:styleId="del1">
    <w:name w:val="del1"/>
    <w:basedOn w:val="Normal"/>
    <w:rsid w:val="00C61BF8"/>
    <w:pPr>
      <w:shd w:val="clear" w:color="auto" w:fill="BBBBBB"/>
      <w:spacing w:before="120"/>
    </w:pPr>
    <w:rPr>
      <w:rFonts w:asciiTheme="minorHAnsi" w:hAnsiTheme="minorHAnsi" w:cstheme="minorBidi"/>
      <w:sz w:val="22"/>
      <w:szCs w:val="22"/>
    </w:rPr>
  </w:style>
  <w:style w:type="paragraph" w:customStyle="1" w:styleId="IFAC-Body">
    <w:name w:val="IFAC-Body"/>
    <w:rsid w:val="00C61BF8"/>
    <w:pPr>
      <w:spacing w:after="0" w:line="280" w:lineRule="exact"/>
      <w:jc w:val="both"/>
    </w:pPr>
    <w:rPr>
      <w:rFonts w:ascii="Arial" w:eastAsia="Times New Roman" w:hAnsi="Arial" w:cs="Times New Roman"/>
      <w:sz w:val="24"/>
      <w:szCs w:val="24"/>
      <w:lang w:val="nl-BE"/>
    </w:rPr>
  </w:style>
  <w:style w:type="paragraph" w:styleId="CommentSubject">
    <w:name w:val="annotation subject"/>
    <w:basedOn w:val="CommentText"/>
    <w:next w:val="CommentText"/>
    <w:link w:val="CommentSubjectChar"/>
    <w:uiPriority w:val="99"/>
    <w:rsid w:val="00C61BF8"/>
    <w:rPr>
      <w:b/>
      <w:bCs/>
    </w:rPr>
  </w:style>
  <w:style w:type="character" w:customStyle="1" w:styleId="CommentSubjectChar">
    <w:name w:val="Comment Subject Char"/>
    <w:basedOn w:val="CommentTextChar"/>
    <w:link w:val="CommentSubject"/>
    <w:uiPriority w:val="99"/>
    <w:rsid w:val="00C61BF8"/>
    <w:rPr>
      <w:b/>
      <w:bCs/>
      <w:lang w:val="nl-BE"/>
    </w:rPr>
  </w:style>
  <w:style w:type="table" w:styleId="TableGrid">
    <w:name w:val="Table Grid"/>
    <w:basedOn w:val="TableNormal"/>
    <w:uiPriority w:val="59"/>
    <w:rsid w:val="00C61BF8"/>
    <w:pPr>
      <w:spacing w:after="0" w:line="240" w:lineRule="auto"/>
    </w:pPr>
    <w:rPr>
      <w:rFonts w:ascii="Arial" w:eastAsia="Times New Roman" w:hAnsi="Arial" w:cs="Times New Roman"/>
      <w:sz w:val="20"/>
      <w:szCs w:val="20"/>
      <w:lang w:val="nl-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61BF8"/>
    <w:rPr>
      <w:rFonts w:cs="Times New Roman"/>
      <w:b/>
      <w:bCs/>
    </w:rPr>
  </w:style>
  <w:style w:type="paragraph" w:styleId="z-TopofForm">
    <w:name w:val="HTML Top of Form"/>
    <w:basedOn w:val="Normal"/>
    <w:next w:val="Normal"/>
    <w:link w:val="z-TopofFormChar"/>
    <w:hidden/>
    <w:rsid w:val="00C61BF8"/>
    <w:pPr>
      <w:pBdr>
        <w:bottom w:val="single" w:sz="6" w:space="1" w:color="auto"/>
      </w:pBdr>
      <w:jc w:val="center"/>
    </w:pPr>
    <w:rPr>
      <w:rFonts w:asciiTheme="minorHAnsi" w:hAnsiTheme="minorHAnsi"/>
      <w:vanish/>
      <w:sz w:val="16"/>
      <w:szCs w:val="16"/>
    </w:rPr>
  </w:style>
  <w:style w:type="character" w:customStyle="1" w:styleId="z-TopofFormChar">
    <w:name w:val="z-Top of Form Char"/>
    <w:basedOn w:val="DefaultParagraphFont"/>
    <w:link w:val="z-TopofForm"/>
    <w:rsid w:val="00C61BF8"/>
    <w:rPr>
      <w:rFonts w:cs="Arial"/>
      <w:vanish/>
      <w:sz w:val="16"/>
      <w:szCs w:val="16"/>
      <w:lang w:val="nl-BE"/>
    </w:rPr>
  </w:style>
  <w:style w:type="paragraph" w:styleId="z-BottomofForm">
    <w:name w:val="HTML Bottom of Form"/>
    <w:basedOn w:val="Normal"/>
    <w:next w:val="Normal"/>
    <w:link w:val="z-BottomofFormChar"/>
    <w:hidden/>
    <w:rsid w:val="00C61BF8"/>
    <w:pPr>
      <w:pBdr>
        <w:top w:val="single" w:sz="6" w:space="1" w:color="auto"/>
      </w:pBdr>
      <w:jc w:val="center"/>
    </w:pPr>
    <w:rPr>
      <w:rFonts w:asciiTheme="minorHAnsi" w:hAnsiTheme="minorHAnsi"/>
      <w:vanish/>
      <w:sz w:val="16"/>
      <w:szCs w:val="16"/>
    </w:rPr>
  </w:style>
  <w:style w:type="character" w:customStyle="1" w:styleId="z-BottomofFormChar">
    <w:name w:val="z-Bottom of Form Char"/>
    <w:basedOn w:val="DefaultParagraphFont"/>
    <w:link w:val="z-BottomofForm"/>
    <w:rsid w:val="00C61BF8"/>
    <w:rPr>
      <w:rFonts w:cs="Arial"/>
      <w:vanish/>
      <w:sz w:val="16"/>
      <w:szCs w:val="16"/>
      <w:lang w:val="nl-BE"/>
    </w:rPr>
  </w:style>
  <w:style w:type="paragraph" w:styleId="BodyTextIndent">
    <w:name w:val="Body Text Indent"/>
    <w:basedOn w:val="Normal"/>
    <w:link w:val="BodyTextIndentChar"/>
    <w:rsid w:val="00C61BF8"/>
    <w:pPr>
      <w:ind w:left="708"/>
    </w:pPr>
    <w:rPr>
      <w:rFonts w:ascii="Verdana" w:hAnsi="Verdana" w:cstheme="minorBidi"/>
      <w:sz w:val="22"/>
      <w:szCs w:val="22"/>
    </w:rPr>
  </w:style>
  <w:style w:type="character" w:customStyle="1" w:styleId="BodyTextIndentChar">
    <w:name w:val="Body Text Indent Char"/>
    <w:basedOn w:val="DefaultParagraphFont"/>
    <w:link w:val="BodyTextIndent"/>
    <w:rsid w:val="00C61BF8"/>
    <w:rPr>
      <w:rFonts w:ascii="Verdana" w:hAnsi="Verdana"/>
      <w:lang w:val="nl-BE"/>
    </w:rPr>
  </w:style>
  <w:style w:type="paragraph" w:styleId="FootnoteText">
    <w:name w:val="footnote text"/>
    <w:basedOn w:val="Normal"/>
    <w:link w:val="FootnoteTextChar1"/>
    <w:semiHidden/>
    <w:rsid w:val="00C61BF8"/>
    <w:rPr>
      <w:rFonts w:asciiTheme="minorHAnsi" w:hAnsiTheme="minorHAnsi" w:cstheme="minorBidi"/>
      <w:sz w:val="18"/>
      <w:szCs w:val="22"/>
    </w:rPr>
  </w:style>
  <w:style w:type="character" w:customStyle="1" w:styleId="FootnoteTextChar1">
    <w:name w:val="Footnote Text Char1"/>
    <w:basedOn w:val="DefaultParagraphFont"/>
    <w:link w:val="FootnoteText"/>
    <w:semiHidden/>
    <w:rsid w:val="00C61BF8"/>
    <w:rPr>
      <w:sz w:val="18"/>
      <w:lang w:val="nl-BE"/>
    </w:rPr>
  </w:style>
  <w:style w:type="character" w:customStyle="1" w:styleId="FootnoteTextChar">
    <w:name w:val="Footnote Text Char"/>
    <w:basedOn w:val="DefaultParagraphFont"/>
    <w:uiPriority w:val="99"/>
    <w:semiHidden/>
    <w:rsid w:val="00C61BF8"/>
    <w:rPr>
      <w:rFonts w:ascii="Arial" w:hAnsi="Arial" w:cs="Arial"/>
      <w:sz w:val="20"/>
      <w:szCs w:val="20"/>
    </w:rPr>
  </w:style>
  <w:style w:type="paragraph" w:customStyle="1" w:styleId="Indent3">
    <w:name w:val="Indent 3"/>
    <w:basedOn w:val="Normal"/>
    <w:rsid w:val="00C61BF8"/>
    <w:pPr>
      <w:overflowPunct w:val="0"/>
      <w:autoSpaceDE w:val="0"/>
      <w:autoSpaceDN w:val="0"/>
      <w:adjustRightInd w:val="0"/>
      <w:spacing w:line="280" w:lineRule="atLeast"/>
      <w:ind w:left="440" w:hanging="440"/>
      <w:textAlignment w:val="baseline"/>
    </w:pPr>
    <w:rPr>
      <w:rFonts w:ascii="Times" w:hAnsi="Times" w:cstheme="minorBidi"/>
      <w:sz w:val="22"/>
      <w:szCs w:val="22"/>
    </w:rPr>
  </w:style>
  <w:style w:type="paragraph" w:customStyle="1" w:styleId="bulletedlist">
    <w:name w:val="bulleted list"/>
    <w:basedOn w:val="Normal"/>
    <w:rsid w:val="00C61BF8"/>
    <w:pPr>
      <w:tabs>
        <w:tab w:val="left" w:pos="360"/>
      </w:tabs>
      <w:overflowPunct w:val="0"/>
      <w:autoSpaceDE w:val="0"/>
      <w:autoSpaceDN w:val="0"/>
      <w:adjustRightInd w:val="0"/>
      <w:spacing w:before="120"/>
      <w:ind w:left="360" w:hanging="360"/>
      <w:textAlignment w:val="baseline"/>
    </w:pPr>
    <w:rPr>
      <w:rFonts w:ascii="Garamond" w:hAnsi="Garamond" w:cstheme="minorBidi"/>
      <w:sz w:val="22"/>
      <w:szCs w:val="22"/>
      <w:lang w:eastAsia="en-GB"/>
    </w:rPr>
  </w:style>
  <w:style w:type="paragraph" w:customStyle="1" w:styleId="Plattetekstbehouden">
    <w:name w:val="Platte tekst behouden"/>
    <w:basedOn w:val="BodyText"/>
    <w:rsid w:val="00C61BF8"/>
    <w:pPr>
      <w:keepNext/>
    </w:pPr>
    <w:rPr>
      <w:bCs/>
      <w:sz w:val="24"/>
    </w:rPr>
  </w:style>
  <w:style w:type="paragraph" w:styleId="Revision">
    <w:name w:val="Revision"/>
    <w:hidden/>
    <w:semiHidden/>
    <w:rsid w:val="00C61BF8"/>
    <w:pPr>
      <w:spacing w:after="0" w:line="240" w:lineRule="auto"/>
    </w:pPr>
    <w:rPr>
      <w:rFonts w:ascii="Arial" w:eastAsia="Times New Roman" w:hAnsi="Arial" w:cs="Times New Roman"/>
      <w:sz w:val="24"/>
      <w:szCs w:val="24"/>
      <w:lang w:val="nl-BE" w:eastAsia="nl-NL"/>
    </w:rPr>
  </w:style>
  <w:style w:type="paragraph" w:customStyle="1" w:styleId="NumberedParagraph-BulletelistLeft0Firstline0">
    <w:name w:val="Numbered Paragraph - Bullete list + Left:  0&quot; First line:  0&quot;"/>
    <w:basedOn w:val="Normal"/>
    <w:rsid w:val="00C61BF8"/>
    <w:pPr>
      <w:tabs>
        <w:tab w:val="num" w:pos="720"/>
      </w:tabs>
      <w:spacing w:before="120" w:line="280" w:lineRule="exact"/>
      <w:ind w:left="720" w:right="360" w:hanging="360"/>
    </w:pPr>
    <w:rPr>
      <w:rFonts w:asciiTheme="minorHAnsi" w:eastAsia="Calibri" w:hAnsiTheme="minorHAnsi" w:cstheme="minorBidi"/>
      <w:sz w:val="22"/>
      <w:szCs w:val="22"/>
      <w:lang w:bidi="he-IL"/>
    </w:rPr>
  </w:style>
  <w:style w:type="paragraph" w:customStyle="1" w:styleId="IndentCharCharCharCharCharCharCharCharCharCharCharCharCharCharCharChar">
    <w:name w:val="Indent Char Char Char Char Char Char Char Char Char Char Char Char Char Char Char Char"/>
    <w:basedOn w:val="Normal"/>
    <w:rsid w:val="00C61BF8"/>
    <w:pPr>
      <w:widowControl w:val="0"/>
      <w:tabs>
        <w:tab w:val="left" w:pos="960"/>
      </w:tabs>
      <w:spacing w:before="140" w:line="240" w:lineRule="exact"/>
      <w:ind w:left="960" w:hanging="480"/>
    </w:pPr>
    <w:rPr>
      <w:rFonts w:asciiTheme="minorHAnsi" w:eastAsia="MS Mincho" w:hAnsiTheme="minorHAnsi" w:cstheme="minorBidi"/>
      <w:kern w:val="28"/>
      <w:sz w:val="22"/>
      <w:szCs w:val="22"/>
      <w:lang w:bidi="he-IL"/>
    </w:rPr>
  </w:style>
  <w:style w:type="paragraph" w:customStyle="1" w:styleId="NumberedParagraphCharCharCharCharCharChar">
    <w:name w:val="Numbered Paragraph Char Char Char Char Char Char"/>
    <w:basedOn w:val="Normal"/>
    <w:rsid w:val="00C61BF8"/>
    <w:pPr>
      <w:tabs>
        <w:tab w:val="right" w:pos="312"/>
        <w:tab w:val="left" w:pos="480"/>
      </w:tabs>
      <w:spacing w:line="280" w:lineRule="exact"/>
      <w:ind w:left="480" w:hanging="480"/>
    </w:pPr>
    <w:rPr>
      <w:rFonts w:asciiTheme="minorHAnsi" w:eastAsia="Calibri" w:hAnsiTheme="minorHAnsi" w:cstheme="minorBidi"/>
      <w:kern w:val="8"/>
      <w:sz w:val="22"/>
      <w:szCs w:val="22"/>
      <w:lang w:bidi="he-IL"/>
    </w:rPr>
  </w:style>
  <w:style w:type="paragraph" w:customStyle="1" w:styleId="ListParagraph1">
    <w:name w:val="List Paragraph1"/>
    <w:basedOn w:val="Normal"/>
    <w:rsid w:val="00C61BF8"/>
    <w:pPr>
      <w:ind w:left="720"/>
      <w:contextualSpacing/>
    </w:pPr>
    <w:rPr>
      <w:rFonts w:ascii="Calibri" w:hAnsi="Calibri" w:cstheme="minorBidi"/>
      <w:sz w:val="22"/>
      <w:szCs w:val="22"/>
    </w:rPr>
  </w:style>
  <w:style w:type="paragraph" w:customStyle="1" w:styleId="TOCHeading1">
    <w:name w:val="TOC Heading1"/>
    <w:basedOn w:val="Heading1"/>
    <w:next w:val="Normal"/>
    <w:rsid w:val="00C61BF8"/>
    <w:pPr>
      <w:spacing w:before="480" w:beforeAutospacing="0" w:after="0"/>
      <w:outlineLvl w:val="9"/>
    </w:pPr>
    <w:rPr>
      <w:rFonts w:ascii="Cambria" w:eastAsia="Calibri" w:hAnsi="Cambria"/>
      <w:color w:val="365F91"/>
      <w:kern w:val="0"/>
      <w:sz w:val="28"/>
      <w:szCs w:val="28"/>
    </w:rPr>
  </w:style>
  <w:style w:type="paragraph" w:styleId="TOC1">
    <w:name w:val="toc 1"/>
    <w:basedOn w:val="Normal"/>
    <w:next w:val="Normal"/>
    <w:uiPriority w:val="39"/>
    <w:rsid w:val="00C61BF8"/>
    <w:pPr>
      <w:tabs>
        <w:tab w:val="left" w:pos="284"/>
        <w:tab w:val="right" w:leader="dot" w:pos="9033"/>
      </w:tabs>
      <w:spacing w:after="100"/>
    </w:pPr>
    <w:rPr>
      <w:rFonts w:ascii="Calibri" w:hAnsi="Calibri" w:cstheme="minorBidi"/>
      <w:caps/>
      <w:sz w:val="22"/>
      <w:szCs w:val="22"/>
    </w:rPr>
  </w:style>
  <w:style w:type="paragraph" w:styleId="TOC2">
    <w:name w:val="toc 2"/>
    <w:basedOn w:val="Normal"/>
    <w:next w:val="Normal"/>
    <w:uiPriority w:val="39"/>
    <w:rsid w:val="00C61BF8"/>
    <w:pPr>
      <w:tabs>
        <w:tab w:val="left" w:pos="812"/>
        <w:tab w:val="right" w:leader="dot" w:pos="9043"/>
      </w:tabs>
      <w:spacing w:after="100"/>
      <w:ind w:left="798" w:right="538" w:hanging="10"/>
    </w:pPr>
    <w:rPr>
      <w:rFonts w:ascii="Calibri" w:hAnsi="Calibri" w:cstheme="minorBidi"/>
      <w:noProof/>
      <w:sz w:val="22"/>
      <w:szCs w:val="22"/>
    </w:rPr>
  </w:style>
  <w:style w:type="paragraph" w:styleId="TOC3">
    <w:name w:val="toc 3"/>
    <w:basedOn w:val="Normal"/>
    <w:next w:val="Normal"/>
    <w:autoRedefine/>
    <w:uiPriority w:val="39"/>
    <w:rsid w:val="00C61BF8"/>
    <w:pPr>
      <w:spacing w:after="100"/>
      <w:ind w:left="440"/>
    </w:pPr>
    <w:rPr>
      <w:rFonts w:ascii="Calibri" w:hAnsi="Calibri" w:cstheme="minorBidi"/>
      <w:sz w:val="22"/>
      <w:szCs w:val="22"/>
    </w:rPr>
  </w:style>
  <w:style w:type="paragraph" w:styleId="Title">
    <w:name w:val="Title"/>
    <w:basedOn w:val="Normal"/>
    <w:link w:val="TitleChar"/>
    <w:rsid w:val="00C61BF8"/>
    <w:pPr>
      <w:spacing w:before="100" w:beforeAutospacing="1" w:after="100" w:afterAutospacing="1"/>
    </w:pPr>
    <w:rPr>
      <w:rFonts w:asciiTheme="minorHAnsi" w:eastAsia="Calibri" w:hAnsiTheme="minorHAnsi" w:cstheme="minorBidi"/>
      <w:sz w:val="22"/>
      <w:szCs w:val="22"/>
      <w:lang w:eastAsia="nl-BE"/>
    </w:rPr>
  </w:style>
  <w:style w:type="character" w:customStyle="1" w:styleId="TitleChar">
    <w:name w:val="Title Char"/>
    <w:basedOn w:val="DefaultParagraphFont"/>
    <w:link w:val="Title"/>
    <w:rsid w:val="00C61BF8"/>
    <w:rPr>
      <w:rFonts w:eastAsia="Calibri"/>
      <w:lang w:val="nl-BE" w:eastAsia="nl-BE"/>
    </w:rPr>
  </w:style>
  <w:style w:type="paragraph" w:customStyle="1" w:styleId="Address">
    <w:name w:val="Address"/>
    <w:basedOn w:val="BodyText"/>
    <w:next w:val="BodyText"/>
    <w:rsid w:val="00C61BF8"/>
    <w:pPr>
      <w:keepLines/>
      <w:widowControl w:val="0"/>
      <w:spacing w:before="120"/>
    </w:pPr>
    <w:rPr>
      <w:rFonts w:ascii="Garamond" w:hAnsi="Garamond"/>
      <w:sz w:val="24"/>
    </w:rPr>
  </w:style>
  <w:style w:type="paragraph" w:customStyle="1" w:styleId="abgheada">
    <w:name w:val="abg_head_a"/>
    <w:basedOn w:val="Normal"/>
    <w:rsid w:val="00C61BF8"/>
    <w:pPr>
      <w:widowControl w:val="0"/>
      <w:spacing w:before="480"/>
      <w:outlineLvl w:val="1"/>
    </w:pPr>
    <w:rPr>
      <w:rFonts w:asciiTheme="minorHAnsi" w:hAnsiTheme="minorHAnsi" w:cstheme="minorBidi"/>
      <w:b/>
      <w:color w:val="0000FF"/>
      <w:sz w:val="36"/>
      <w:szCs w:val="22"/>
    </w:rPr>
  </w:style>
  <w:style w:type="paragraph" w:customStyle="1" w:styleId="bodytextquoted">
    <w:name w:val="bodytextquoted"/>
    <w:basedOn w:val="Normal"/>
    <w:rsid w:val="00C61BF8"/>
    <w:pPr>
      <w:spacing w:before="100" w:beforeAutospacing="1" w:after="100" w:afterAutospacing="1"/>
      <w:ind w:left="750"/>
    </w:pPr>
    <w:rPr>
      <w:rFonts w:ascii="Verdana" w:hAnsi="Verdana" w:cstheme="minorBidi"/>
      <w:sz w:val="22"/>
      <w:szCs w:val="22"/>
    </w:rPr>
  </w:style>
  <w:style w:type="paragraph" w:customStyle="1" w:styleId="bulletedlist0">
    <w:name w:val="bulletedlist"/>
    <w:basedOn w:val="Normal"/>
    <w:rsid w:val="00C61BF8"/>
    <w:pPr>
      <w:spacing w:before="100" w:beforeAutospacing="1" w:after="100" w:afterAutospacing="1"/>
      <w:ind w:left="1200" w:hanging="750"/>
    </w:pPr>
    <w:rPr>
      <w:rFonts w:ascii="Verdana" w:hAnsi="Verdana" w:cstheme="minorBidi"/>
      <w:sz w:val="22"/>
      <w:szCs w:val="22"/>
    </w:rPr>
  </w:style>
  <w:style w:type="paragraph" w:customStyle="1" w:styleId="wfxRecipient">
    <w:name w:val="wfxRecipient"/>
    <w:basedOn w:val="Normal"/>
    <w:rsid w:val="00C61BF8"/>
    <w:rPr>
      <w:rFonts w:asciiTheme="minorHAnsi" w:hAnsiTheme="minorHAnsi" w:cstheme="minorBidi"/>
      <w:sz w:val="22"/>
      <w:szCs w:val="22"/>
    </w:rPr>
  </w:style>
  <w:style w:type="paragraph" w:styleId="BodyText3">
    <w:name w:val="Body Text 3"/>
    <w:basedOn w:val="Normal"/>
    <w:link w:val="BodyText3Char"/>
    <w:rsid w:val="00C61BF8"/>
    <w:pPr>
      <w:tabs>
        <w:tab w:val="left" w:pos="0"/>
      </w:tabs>
    </w:pPr>
    <w:rPr>
      <w:rFonts w:ascii="Garamond" w:hAnsi="Garamond" w:cstheme="minorBidi"/>
      <w:sz w:val="22"/>
      <w:szCs w:val="22"/>
    </w:rPr>
  </w:style>
  <w:style w:type="character" w:customStyle="1" w:styleId="BodyText3Char">
    <w:name w:val="Body Text 3 Char"/>
    <w:basedOn w:val="DefaultParagraphFont"/>
    <w:link w:val="BodyText3"/>
    <w:rsid w:val="00C61BF8"/>
    <w:rPr>
      <w:rFonts w:ascii="Garamond" w:hAnsi="Garamond"/>
      <w:lang w:val="nl-BE"/>
    </w:rPr>
  </w:style>
  <w:style w:type="character" w:styleId="PageNumber">
    <w:name w:val="page number"/>
    <w:basedOn w:val="DefaultParagraphFont"/>
    <w:rsid w:val="00C61BF8"/>
  </w:style>
  <w:style w:type="paragraph" w:customStyle="1" w:styleId="sectionoffile">
    <w:name w:val="section of file"/>
    <w:basedOn w:val="outstandingpoint"/>
    <w:next w:val="outstandingpoint"/>
    <w:rsid w:val="00C61BF8"/>
  </w:style>
  <w:style w:type="paragraph" w:customStyle="1" w:styleId="outstandingpoint">
    <w:name w:val="outstanding point"/>
    <w:basedOn w:val="BodyText"/>
    <w:rsid w:val="00C61BF8"/>
    <w:pPr>
      <w:spacing w:before="120"/>
      <w:ind w:right="2880"/>
    </w:pPr>
    <w:rPr>
      <w:rFonts w:ascii="Garamond" w:hAnsi="Garamond" w:cs="Arial"/>
      <w:sz w:val="24"/>
      <w:lang w:eastAsia="en-GB"/>
    </w:rPr>
  </w:style>
  <w:style w:type="paragraph" w:customStyle="1" w:styleId="Filenumber">
    <w:name w:val="File number"/>
    <w:basedOn w:val="Normal"/>
    <w:next w:val="BodyText"/>
    <w:rsid w:val="00C61BF8"/>
    <w:pPr>
      <w:spacing w:before="120"/>
    </w:pPr>
    <w:rPr>
      <w:rFonts w:ascii="Garamond" w:hAnsi="Garamond"/>
      <w:sz w:val="22"/>
      <w:szCs w:val="22"/>
      <w:u w:val="single"/>
      <w:lang w:eastAsia="en-GB"/>
    </w:rPr>
  </w:style>
  <w:style w:type="paragraph" w:customStyle="1" w:styleId="Sectionofthefile">
    <w:name w:val="Section of the file"/>
    <w:basedOn w:val="BodyText"/>
    <w:next w:val="BodyText"/>
    <w:rsid w:val="00C61BF8"/>
    <w:pPr>
      <w:spacing w:before="120"/>
    </w:pPr>
    <w:rPr>
      <w:rFonts w:ascii="Garamond" w:hAnsi="Garamond" w:cs="Arial"/>
      <w:sz w:val="24"/>
      <w:u w:val="single"/>
      <w:lang w:eastAsia="en-GB"/>
    </w:rPr>
  </w:style>
  <w:style w:type="paragraph" w:customStyle="1" w:styleId="ReturnAddress">
    <w:name w:val="Return Address"/>
    <w:basedOn w:val="Normal"/>
    <w:rsid w:val="00C61BF8"/>
    <w:pPr>
      <w:keepLines/>
      <w:framePr w:w="5160" w:h="840" w:wrap="notBeside" w:vAnchor="page" w:hAnchor="page" w:x="6121" w:y="915" w:anchorLock="1"/>
      <w:tabs>
        <w:tab w:val="left" w:pos="2160"/>
      </w:tabs>
      <w:spacing w:line="160" w:lineRule="atLeast"/>
    </w:pPr>
    <w:rPr>
      <w:rFonts w:asciiTheme="minorHAnsi" w:hAnsiTheme="minorHAnsi"/>
      <w:sz w:val="14"/>
      <w:szCs w:val="22"/>
    </w:rPr>
  </w:style>
  <w:style w:type="paragraph" w:customStyle="1" w:styleId="123List">
    <w:name w:val="123_List"/>
    <w:basedOn w:val="BodyText"/>
    <w:autoRedefine/>
    <w:rsid w:val="00C61BF8"/>
    <w:pPr>
      <w:widowControl w:val="0"/>
      <w:tabs>
        <w:tab w:val="left" w:pos="374"/>
      </w:tabs>
      <w:spacing w:before="60"/>
    </w:pPr>
    <w:rPr>
      <w:rFonts w:cs="Arial"/>
      <w:szCs w:val="24"/>
    </w:rPr>
  </w:style>
  <w:style w:type="paragraph" w:customStyle="1" w:styleId="Table">
    <w:name w:val="Table"/>
    <w:basedOn w:val="BodyText"/>
    <w:rsid w:val="00C61BF8"/>
    <w:pPr>
      <w:widowControl w:val="0"/>
      <w:spacing w:before="60" w:after="60"/>
      <w:ind w:left="144" w:right="144"/>
    </w:pPr>
    <w:rPr>
      <w:szCs w:val="24"/>
    </w:rPr>
  </w:style>
  <w:style w:type="paragraph" w:customStyle="1" w:styleId="indenta">
    <w:name w:val="indent(a)"/>
    <w:basedOn w:val="Normal"/>
    <w:rsid w:val="00C61BF8"/>
    <w:pPr>
      <w:spacing w:before="120"/>
      <w:ind w:left="1152" w:hanging="720"/>
    </w:pPr>
    <w:rPr>
      <w:rFonts w:asciiTheme="minorHAnsi" w:hAnsiTheme="minorHAnsi" w:cstheme="minorBidi"/>
      <w:sz w:val="22"/>
      <w:szCs w:val="22"/>
    </w:rPr>
  </w:style>
  <w:style w:type="paragraph" w:styleId="BodyText2">
    <w:name w:val="Body Text 2"/>
    <w:basedOn w:val="Normal"/>
    <w:link w:val="BodyText2Char"/>
    <w:rsid w:val="00C61BF8"/>
    <w:rPr>
      <w:rFonts w:asciiTheme="minorHAnsi" w:hAnsiTheme="minorHAnsi" w:cstheme="minorBidi"/>
      <w:b/>
      <w:sz w:val="22"/>
      <w:szCs w:val="22"/>
    </w:rPr>
  </w:style>
  <w:style w:type="character" w:customStyle="1" w:styleId="BodyText2Char">
    <w:name w:val="Body Text 2 Char"/>
    <w:basedOn w:val="DefaultParagraphFont"/>
    <w:link w:val="BodyText2"/>
    <w:rsid w:val="00C61BF8"/>
    <w:rPr>
      <w:b/>
      <w:lang w:val="nl-BE"/>
    </w:rPr>
  </w:style>
  <w:style w:type="paragraph" w:customStyle="1" w:styleId="abgchapterheading">
    <w:name w:val="abg_chapter_heading"/>
    <w:basedOn w:val="abgheada"/>
    <w:rsid w:val="00C61BF8"/>
    <w:pPr>
      <w:spacing w:before="240"/>
      <w:jc w:val="center"/>
      <w:outlineLvl w:val="0"/>
    </w:pPr>
    <w:rPr>
      <w:sz w:val="48"/>
    </w:rPr>
  </w:style>
  <w:style w:type="paragraph" w:customStyle="1" w:styleId="level2heading">
    <w:name w:val="level 2 heading"/>
    <w:basedOn w:val="BodyText"/>
    <w:next w:val="BodyText"/>
    <w:rsid w:val="00C61BF8"/>
    <w:pPr>
      <w:spacing w:before="120"/>
    </w:pPr>
    <w:rPr>
      <w:rFonts w:ascii="Garamond" w:hAnsi="Garamond"/>
      <w:sz w:val="28"/>
      <w:u w:val="single"/>
    </w:rPr>
  </w:style>
  <w:style w:type="paragraph" w:styleId="Subtitle">
    <w:name w:val="Subtitle"/>
    <w:basedOn w:val="Normal"/>
    <w:link w:val="SubtitleChar"/>
    <w:rsid w:val="00C61BF8"/>
    <w:pPr>
      <w:spacing w:line="240" w:lineRule="exact"/>
    </w:pPr>
    <w:rPr>
      <w:rFonts w:ascii="Garamond" w:hAnsi="Garamond" w:cstheme="minorBidi"/>
      <w:b/>
      <w:bCs/>
      <w:sz w:val="22"/>
      <w:szCs w:val="22"/>
    </w:rPr>
  </w:style>
  <w:style w:type="character" w:customStyle="1" w:styleId="SubtitleChar">
    <w:name w:val="Subtitle Char"/>
    <w:basedOn w:val="DefaultParagraphFont"/>
    <w:link w:val="Subtitle"/>
    <w:rsid w:val="00C61BF8"/>
    <w:rPr>
      <w:rFonts w:ascii="Garamond" w:hAnsi="Garamond"/>
      <w:b/>
      <w:bCs/>
      <w:lang w:val="nl-BE"/>
    </w:rPr>
  </w:style>
  <w:style w:type="paragraph" w:customStyle="1" w:styleId="Level3heading">
    <w:name w:val="Level 3 heading"/>
    <w:basedOn w:val="BodyText"/>
    <w:next w:val="BodyText"/>
    <w:rsid w:val="00C61BF8"/>
    <w:pPr>
      <w:spacing w:before="120"/>
    </w:pPr>
    <w:rPr>
      <w:rFonts w:ascii="Garamond" w:hAnsi="Garamond"/>
      <w:sz w:val="24"/>
      <w:u w:val="single"/>
      <w:lang w:eastAsia="en-GB"/>
    </w:rPr>
  </w:style>
  <w:style w:type="paragraph" w:customStyle="1" w:styleId="Level1heading">
    <w:name w:val="Level 1 heading"/>
    <w:basedOn w:val="Normal"/>
    <w:next w:val="BodyText"/>
    <w:rsid w:val="00C61BF8"/>
    <w:pPr>
      <w:keepNext/>
      <w:keepLines/>
      <w:widowControl w:val="0"/>
      <w:spacing w:before="120"/>
      <w:outlineLvl w:val="0"/>
    </w:pPr>
    <w:rPr>
      <w:rFonts w:ascii="Garamond" w:hAnsi="Garamond" w:cstheme="minorBidi"/>
      <w:caps/>
      <w:kern w:val="28"/>
      <w:sz w:val="32"/>
      <w:szCs w:val="22"/>
      <w:u w:val="single"/>
    </w:rPr>
  </w:style>
  <w:style w:type="paragraph" w:styleId="BodyTextIndent2">
    <w:name w:val="Body Text Indent 2"/>
    <w:basedOn w:val="Normal"/>
    <w:link w:val="BodyTextIndent2Char"/>
    <w:rsid w:val="00C61BF8"/>
    <w:pPr>
      <w:ind w:left="360"/>
    </w:pPr>
    <w:rPr>
      <w:rFonts w:asciiTheme="minorHAnsi" w:hAnsiTheme="minorHAnsi" w:cstheme="minorBidi"/>
      <w:sz w:val="22"/>
      <w:szCs w:val="22"/>
    </w:rPr>
  </w:style>
  <w:style w:type="character" w:customStyle="1" w:styleId="BodyTextIndent2Char">
    <w:name w:val="Body Text Indent 2 Char"/>
    <w:basedOn w:val="DefaultParagraphFont"/>
    <w:link w:val="BodyTextIndent2"/>
    <w:rsid w:val="00C61BF8"/>
    <w:rPr>
      <w:lang w:val="nl-BE"/>
    </w:rPr>
  </w:style>
  <w:style w:type="paragraph" w:styleId="BodyTextIndent3">
    <w:name w:val="Body Text Indent 3"/>
    <w:basedOn w:val="Normal"/>
    <w:link w:val="BodyTextIndent3Char"/>
    <w:rsid w:val="00C61BF8"/>
    <w:pPr>
      <w:ind w:firstLine="142"/>
    </w:pPr>
    <w:rPr>
      <w:rFonts w:asciiTheme="minorHAnsi" w:hAnsiTheme="minorHAnsi" w:cstheme="minorBidi"/>
      <w:sz w:val="22"/>
      <w:szCs w:val="22"/>
    </w:rPr>
  </w:style>
  <w:style w:type="character" w:customStyle="1" w:styleId="BodyTextIndent3Char">
    <w:name w:val="Body Text Indent 3 Char"/>
    <w:basedOn w:val="DefaultParagraphFont"/>
    <w:link w:val="BodyTextIndent3"/>
    <w:rsid w:val="00C61BF8"/>
    <w:rPr>
      <w:lang w:val="nl-BE"/>
    </w:rPr>
  </w:style>
  <w:style w:type="paragraph" w:customStyle="1" w:styleId="ClientsAction">
    <w:name w:val="Clients Action"/>
    <w:basedOn w:val="Normal"/>
    <w:next w:val="BodyText"/>
    <w:rsid w:val="00C61BF8"/>
    <w:pPr>
      <w:spacing w:before="120"/>
    </w:pPr>
    <w:rPr>
      <w:rFonts w:ascii="Garamond" w:hAnsi="Garamond" w:cstheme="minorBidi"/>
      <w:sz w:val="28"/>
      <w:szCs w:val="22"/>
      <w:u w:val="single"/>
      <w:lang w:eastAsia="en-GB"/>
    </w:rPr>
  </w:style>
  <w:style w:type="paragraph" w:customStyle="1" w:styleId="heading">
    <w:name w:val="heading"/>
    <w:basedOn w:val="Heading1"/>
    <w:next w:val="BodyText"/>
    <w:rsid w:val="00C61BF8"/>
    <w:pPr>
      <w:widowControl w:val="0"/>
      <w:spacing w:before="120" w:beforeAutospacing="0"/>
    </w:pPr>
    <w:rPr>
      <w:rFonts w:ascii="Garamond" w:hAnsi="Garamond"/>
      <w:b w:val="0"/>
      <w:bCs w:val="0"/>
      <w:caps w:val="0"/>
      <w:kern w:val="28"/>
      <w:sz w:val="24"/>
      <w:szCs w:val="20"/>
      <w:u w:val="single"/>
      <w:lang w:eastAsia="en-GB"/>
    </w:rPr>
  </w:style>
  <w:style w:type="paragraph" w:customStyle="1" w:styleId="NormalGrasCentre">
    <w:name w:val="Normal Gras Centre"/>
    <w:basedOn w:val="Normal"/>
    <w:qFormat/>
    <w:rsid w:val="00C61BF8"/>
    <w:pPr>
      <w:keepNext/>
      <w:keepLines/>
      <w:spacing w:after="0"/>
      <w:contextualSpacing/>
    </w:pPr>
    <w:rPr>
      <w:rFonts w:asciiTheme="minorHAnsi" w:hAnsiTheme="minorHAnsi"/>
      <w:sz w:val="22"/>
      <w:szCs w:val="22"/>
    </w:rPr>
  </w:style>
  <w:style w:type="paragraph" w:customStyle="1" w:styleId="smaller">
    <w:name w:val="smaller"/>
    <w:basedOn w:val="Normal"/>
    <w:rsid w:val="00C61BF8"/>
    <w:pPr>
      <w:spacing w:before="100" w:beforeAutospacing="1" w:after="100" w:afterAutospacing="1"/>
      <w:ind w:left="150"/>
    </w:pPr>
    <w:rPr>
      <w:rFonts w:ascii="Verdana" w:hAnsi="Verdana" w:cstheme="minorBidi"/>
      <w:sz w:val="16"/>
      <w:szCs w:val="16"/>
    </w:rPr>
  </w:style>
  <w:style w:type="paragraph" w:customStyle="1" w:styleId="BodyTextQuoted0">
    <w:name w:val="Body TextQuoted"/>
    <w:basedOn w:val="BodyText"/>
    <w:autoRedefine/>
    <w:rsid w:val="00C61BF8"/>
    <w:pPr>
      <w:ind w:left="426"/>
    </w:pPr>
    <w:rPr>
      <w:lang w:eastAsia="en-GB"/>
    </w:rPr>
  </w:style>
  <w:style w:type="paragraph" w:customStyle="1" w:styleId="abcList">
    <w:name w:val="abc_List"/>
    <w:basedOn w:val="BodyText"/>
    <w:autoRedefine/>
    <w:rsid w:val="00C61BF8"/>
    <w:pPr>
      <w:widowControl w:val="0"/>
      <w:spacing w:before="60"/>
    </w:pPr>
    <w:rPr>
      <w:szCs w:val="24"/>
    </w:rPr>
  </w:style>
  <w:style w:type="character" w:customStyle="1" w:styleId="CharChar20">
    <w:name w:val="Char Char20"/>
    <w:rsid w:val="00C61BF8"/>
    <w:rPr>
      <w:b/>
      <w:bCs/>
      <w:kern w:val="36"/>
      <w:sz w:val="48"/>
      <w:szCs w:val="48"/>
      <w:lang w:val="nl-BE" w:eastAsia="en-US" w:bidi="ar-SA"/>
    </w:rPr>
  </w:style>
  <w:style w:type="character" w:customStyle="1" w:styleId="CharChar19">
    <w:name w:val="Char Char19"/>
    <w:rsid w:val="00C61BF8"/>
    <w:rPr>
      <w:rFonts w:ascii="Trebuchet MS" w:hAnsi="Trebuchet MS" w:cs="Arial"/>
      <w:b/>
      <w:bCs/>
      <w:iCs/>
      <w:szCs w:val="28"/>
      <w:lang w:val="nl-BE" w:eastAsia="en-US" w:bidi="ar-SA"/>
    </w:rPr>
  </w:style>
  <w:style w:type="character" w:customStyle="1" w:styleId="CharChar18">
    <w:name w:val="Char Char18"/>
    <w:rsid w:val="00C61BF8"/>
    <w:rPr>
      <w:rFonts w:ascii="Trebuchet MS" w:hAnsi="Trebuchet MS" w:cs="Arial"/>
      <w:b/>
      <w:bCs/>
      <w:i/>
      <w:szCs w:val="26"/>
      <w:lang w:val="nl-BE" w:eastAsia="en-US" w:bidi="ar-SA"/>
    </w:rPr>
  </w:style>
  <w:style w:type="paragraph" w:customStyle="1" w:styleId="TITRES2">
    <w:name w:val="TITRES 2"/>
    <w:basedOn w:val="Normal"/>
    <w:link w:val="TITRES2Char"/>
    <w:rsid w:val="00C61BF8"/>
    <w:pPr>
      <w:spacing w:before="168" w:after="48" w:line="312" w:lineRule="auto"/>
    </w:pPr>
    <w:rPr>
      <w:rFonts w:asciiTheme="minorHAnsi" w:hAnsiTheme="minorHAnsi"/>
      <w:b/>
      <w:bCs/>
      <w:i/>
      <w:iCs/>
      <w:color w:val="0000FF"/>
      <w:sz w:val="32"/>
      <w:szCs w:val="22"/>
    </w:rPr>
  </w:style>
  <w:style w:type="character" w:customStyle="1" w:styleId="TITRES2Char">
    <w:name w:val="TITRES 2 Char"/>
    <w:link w:val="TITRES2"/>
    <w:rsid w:val="00C61BF8"/>
    <w:rPr>
      <w:rFonts w:cs="Arial"/>
      <w:b/>
      <w:bCs/>
      <w:i/>
      <w:iCs/>
      <w:color w:val="0000FF"/>
      <w:sz w:val="32"/>
      <w:lang w:val="nl-BE"/>
    </w:rPr>
  </w:style>
  <w:style w:type="character" w:customStyle="1" w:styleId="CharChar9">
    <w:name w:val="Char Char9"/>
    <w:rsid w:val="00C61BF8"/>
    <w:rPr>
      <w:rFonts w:ascii="Calibri" w:eastAsia="Calibri" w:hAnsi="Calibri"/>
      <w:sz w:val="22"/>
      <w:szCs w:val="22"/>
      <w:lang w:val="nl-BE" w:eastAsia="en-US" w:bidi="ar-SA"/>
    </w:rPr>
  </w:style>
  <w:style w:type="paragraph" w:customStyle="1" w:styleId="TITRES1">
    <w:name w:val="TITRES 1"/>
    <w:basedOn w:val="Normal"/>
    <w:link w:val="TITRES1Char"/>
    <w:rsid w:val="00C61BF8"/>
    <w:pPr>
      <w:spacing w:before="100" w:beforeAutospacing="1" w:after="100" w:afterAutospacing="1" w:line="312" w:lineRule="auto"/>
      <w:outlineLvl w:val="0"/>
    </w:pPr>
    <w:rPr>
      <w:rFonts w:asciiTheme="minorHAnsi" w:hAnsiTheme="minorHAnsi"/>
      <w:b/>
      <w:bCs/>
      <w:kern w:val="36"/>
      <w:sz w:val="48"/>
      <w:szCs w:val="48"/>
    </w:rPr>
  </w:style>
  <w:style w:type="character" w:customStyle="1" w:styleId="TITRES1Char">
    <w:name w:val="TITRES 1 Char"/>
    <w:link w:val="TITRES1"/>
    <w:rsid w:val="00C61BF8"/>
    <w:rPr>
      <w:rFonts w:cs="Arial"/>
      <w:b/>
      <w:bCs/>
      <w:kern w:val="36"/>
      <w:sz w:val="48"/>
      <w:szCs w:val="48"/>
      <w:lang w:val="nl-BE"/>
    </w:rPr>
  </w:style>
  <w:style w:type="paragraph" w:customStyle="1" w:styleId="TITRES3">
    <w:name w:val="TITRES 3"/>
    <w:basedOn w:val="Normal"/>
    <w:link w:val="TITRES3Char"/>
    <w:rsid w:val="00C61BF8"/>
    <w:pPr>
      <w:spacing w:before="100" w:beforeAutospacing="1" w:after="100" w:afterAutospacing="1"/>
      <w:outlineLvl w:val="1"/>
    </w:pPr>
    <w:rPr>
      <w:rFonts w:asciiTheme="minorHAnsi" w:hAnsiTheme="minorHAnsi"/>
      <w:b/>
      <w:i/>
      <w:sz w:val="22"/>
      <w:szCs w:val="22"/>
    </w:rPr>
  </w:style>
  <w:style w:type="character" w:customStyle="1" w:styleId="TITRES3Char">
    <w:name w:val="TITRES 3 Char"/>
    <w:link w:val="TITRES3"/>
    <w:rsid w:val="00C61BF8"/>
    <w:rPr>
      <w:rFonts w:cs="Arial"/>
      <w:b/>
      <w:i/>
      <w:lang w:val="nl-BE"/>
    </w:rPr>
  </w:style>
  <w:style w:type="paragraph" w:customStyle="1" w:styleId="TITRES4">
    <w:name w:val="TITRES 4"/>
    <w:basedOn w:val="Normal"/>
    <w:link w:val="TITRES4Char"/>
    <w:rsid w:val="00C61BF8"/>
    <w:pPr>
      <w:spacing w:before="100" w:beforeAutospacing="1" w:after="100" w:afterAutospacing="1"/>
      <w:outlineLvl w:val="1"/>
    </w:pPr>
    <w:rPr>
      <w:rFonts w:asciiTheme="minorHAnsi" w:hAnsiTheme="minorHAnsi"/>
      <w:b/>
      <w:color w:val="7030A0"/>
      <w:sz w:val="22"/>
      <w:szCs w:val="22"/>
    </w:rPr>
  </w:style>
  <w:style w:type="character" w:customStyle="1" w:styleId="TITRES4Char">
    <w:name w:val="TITRES 4 Char"/>
    <w:link w:val="TITRES4"/>
    <w:rsid w:val="00C61BF8"/>
    <w:rPr>
      <w:rFonts w:cs="Arial"/>
      <w:b/>
      <w:color w:val="7030A0"/>
      <w:lang w:val="nl-BE"/>
    </w:rPr>
  </w:style>
  <w:style w:type="paragraph" w:customStyle="1" w:styleId="BDOBulletOne">
    <w:name w:val="BDO_Bullet One"/>
    <w:basedOn w:val="Normal"/>
    <w:rsid w:val="00C61BF8"/>
    <w:pPr>
      <w:tabs>
        <w:tab w:val="num" w:pos="720"/>
      </w:tabs>
      <w:ind w:left="720" w:hanging="360"/>
    </w:pPr>
    <w:rPr>
      <w:rFonts w:ascii="Trebuchet MS" w:hAnsi="Trebuchet MS" w:cstheme="minorBidi"/>
      <w:sz w:val="22"/>
      <w:szCs w:val="22"/>
      <w:lang w:eastAsia="en-GB"/>
    </w:rPr>
  </w:style>
  <w:style w:type="paragraph" w:customStyle="1" w:styleId="BDOReport1numbered">
    <w:name w:val="BDO Report 1 numbered"/>
    <w:basedOn w:val="Heading1"/>
    <w:rsid w:val="00C61BF8"/>
    <w:pPr>
      <w:tabs>
        <w:tab w:val="num" w:pos="720"/>
      </w:tabs>
      <w:spacing w:before="0" w:beforeAutospacing="0" w:after="0"/>
      <w:ind w:left="720" w:hanging="360"/>
    </w:pPr>
    <w:rPr>
      <w:rFonts w:ascii="Trebuchet MS" w:hAnsi="Trebuchet MS" w:cs="Arial"/>
      <w:kern w:val="32"/>
      <w:sz w:val="26"/>
      <w:szCs w:val="32"/>
    </w:rPr>
  </w:style>
  <w:style w:type="paragraph" w:customStyle="1" w:styleId="BDOReport2numbered">
    <w:name w:val="BDO Report 2 numbered"/>
    <w:basedOn w:val="Heading2"/>
    <w:rsid w:val="00C61BF8"/>
    <w:pPr>
      <w:keepNext/>
      <w:keepLines/>
      <w:tabs>
        <w:tab w:val="num" w:pos="1440"/>
      </w:tabs>
      <w:spacing w:line="360" w:lineRule="auto"/>
      <w:ind w:left="1440" w:hanging="360"/>
    </w:pPr>
    <w:rPr>
      <w:rFonts w:ascii="Trebuchet MS" w:hAnsi="Trebuchet MS"/>
      <w:bCs/>
      <w:iCs/>
      <w:sz w:val="20"/>
      <w:szCs w:val="28"/>
    </w:rPr>
  </w:style>
  <w:style w:type="paragraph" w:customStyle="1" w:styleId="BDOReport3numbered">
    <w:name w:val="BDO Report 3 numbered"/>
    <w:basedOn w:val="Heading3"/>
    <w:rsid w:val="00C61BF8"/>
    <w:pPr>
      <w:tabs>
        <w:tab w:val="num" w:pos="2160"/>
      </w:tabs>
      <w:spacing w:before="0" w:after="0"/>
      <w:ind w:left="2160" w:hanging="360"/>
    </w:pPr>
    <w:rPr>
      <w:rFonts w:ascii="Trebuchet MS" w:hAnsi="Trebuchet MS"/>
      <w:i w:val="0"/>
      <w:lang w:eastAsia="en-US"/>
    </w:rPr>
  </w:style>
  <w:style w:type="paragraph" w:customStyle="1" w:styleId="BDOReport1">
    <w:name w:val="BDO Report 1"/>
    <w:basedOn w:val="BDOReport1numbered"/>
    <w:rsid w:val="00C61BF8"/>
    <w:pPr>
      <w:tabs>
        <w:tab w:val="clear" w:pos="720"/>
      </w:tabs>
      <w:ind w:left="0" w:firstLine="0"/>
    </w:pPr>
  </w:style>
  <w:style w:type="paragraph" w:customStyle="1" w:styleId="BDOReport2">
    <w:name w:val="BDO Report 2"/>
    <w:basedOn w:val="BDOReport2numbered"/>
    <w:rsid w:val="00C61BF8"/>
    <w:pPr>
      <w:tabs>
        <w:tab w:val="clear" w:pos="1440"/>
      </w:tabs>
      <w:ind w:left="0" w:firstLine="0"/>
    </w:pPr>
  </w:style>
  <w:style w:type="paragraph" w:customStyle="1" w:styleId="BDOReport3">
    <w:name w:val="BDO Report 3"/>
    <w:basedOn w:val="BDOReport3numbered"/>
    <w:rsid w:val="00C61BF8"/>
    <w:pPr>
      <w:tabs>
        <w:tab w:val="clear" w:pos="2160"/>
      </w:tabs>
      <w:ind w:left="0" w:firstLine="0"/>
    </w:pPr>
  </w:style>
  <w:style w:type="paragraph" w:customStyle="1" w:styleId="BDOReport4">
    <w:name w:val="BDO Report 4"/>
    <w:basedOn w:val="BDOReport3"/>
    <w:rsid w:val="00C61BF8"/>
    <w:rPr>
      <w:b w:val="0"/>
    </w:rPr>
  </w:style>
  <w:style w:type="paragraph" w:customStyle="1" w:styleId="BDOReport4numbered">
    <w:name w:val="BDO Report 4 numbered"/>
    <w:basedOn w:val="BDOReport3numbered"/>
    <w:rsid w:val="00C61BF8"/>
    <w:rPr>
      <w:b w:val="0"/>
    </w:rPr>
  </w:style>
  <w:style w:type="paragraph" w:customStyle="1" w:styleId="BDOGrey">
    <w:name w:val="BDO Grey"/>
    <w:basedOn w:val="Normal"/>
    <w:rsid w:val="00C61BF8"/>
    <w:rPr>
      <w:rFonts w:ascii="Trebuchet MS" w:hAnsi="Trebuchet MS" w:cstheme="minorBidi"/>
      <w:color w:val="786860"/>
      <w:sz w:val="22"/>
      <w:szCs w:val="22"/>
    </w:rPr>
  </w:style>
  <w:style w:type="paragraph" w:customStyle="1" w:styleId="msopapdefault">
    <w:name w:val="msopapdefault"/>
    <w:basedOn w:val="Normal"/>
    <w:rsid w:val="00C61BF8"/>
    <w:pPr>
      <w:spacing w:before="100" w:beforeAutospacing="1"/>
    </w:pPr>
    <w:rPr>
      <w:rFonts w:asciiTheme="minorHAnsi" w:hAnsiTheme="minorHAnsi" w:cstheme="minorBidi"/>
      <w:sz w:val="22"/>
      <w:szCs w:val="22"/>
    </w:rPr>
  </w:style>
  <w:style w:type="character" w:customStyle="1" w:styleId="shorttext1">
    <w:name w:val="short_text1"/>
    <w:rsid w:val="00C61BF8"/>
    <w:rPr>
      <w:sz w:val="29"/>
      <w:szCs w:val="29"/>
    </w:rPr>
  </w:style>
  <w:style w:type="character" w:customStyle="1" w:styleId="mediumtext1">
    <w:name w:val="medium_text1"/>
    <w:rsid w:val="00C61BF8"/>
    <w:rPr>
      <w:sz w:val="24"/>
      <w:szCs w:val="24"/>
    </w:rPr>
  </w:style>
  <w:style w:type="paragraph" w:customStyle="1" w:styleId="IFAC-H2-ChapterHeading">
    <w:name w:val="IFAC-H2-ChapterHeading"/>
    <w:basedOn w:val="Normal"/>
    <w:rsid w:val="00C61BF8"/>
    <w:pPr>
      <w:keepNext/>
      <w:autoSpaceDE w:val="0"/>
      <w:autoSpaceDN w:val="0"/>
      <w:spacing w:before="240" w:line="360" w:lineRule="atLeast"/>
    </w:pPr>
    <w:rPr>
      <w:rFonts w:asciiTheme="minorHAnsi" w:eastAsia="Calibri" w:hAnsiTheme="minorHAnsi" w:cstheme="minorBidi"/>
      <w:b/>
      <w:bCs/>
      <w:sz w:val="28"/>
      <w:szCs w:val="28"/>
    </w:rPr>
  </w:style>
  <w:style w:type="paragraph" w:customStyle="1" w:styleId="Heading3Table">
    <w:name w:val="Heading 3 (Table)"/>
    <w:basedOn w:val="Normal"/>
    <w:rsid w:val="00C61BF8"/>
    <w:pPr>
      <w:keepNext/>
      <w:spacing w:before="200" w:after="40" w:line="240" w:lineRule="atLeast"/>
      <w:ind w:left="60" w:right="60"/>
    </w:pPr>
    <w:rPr>
      <w:rFonts w:asciiTheme="minorHAnsi" w:eastAsia="Calibri" w:hAnsiTheme="minorHAnsi" w:cstheme="minorBidi"/>
      <w:b/>
      <w:bCs/>
      <w:sz w:val="22"/>
      <w:szCs w:val="22"/>
    </w:rPr>
  </w:style>
  <w:style w:type="paragraph" w:customStyle="1" w:styleId="NumberedParagraph-BulletelistLeft0Firstline0Links1">
    <w:name w:val="Numbered Paragraph - Bullete list + Left:  0&quot; First line:  0&quot; + Links:  1"/>
    <w:aliases w:val="22 ..."/>
    <w:basedOn w:val="Normal"/>
    <w:rsid w:val="00C61BF8"/>
    <w:pPr>
      <w:autoSpaceDE w:val="0"/>
      <w:autoSpaceDN w:val="0"/>
      <w:ind w:firstLine="691"/>
    </w:pPr>
    <w:rPr>
      <w:rFonts w:asciiTheme="minorHAnsi" w:eastAsia="Calibri" w:hAnsiTheme="minorHAnsi" w:cstheme="minorBidi"/>
      <w:sz w:val="22"/>
      <w:szCs w:val="22"/>
    </w:rPr>
  </w:style>
  <w:style w:type="paragraph" w:customStyle="1" w:styleId="Style1">
    <w:name w:val="Style1"/>
    <w:basedOn w:val="Heading1"/>
    <w:link w:val="Style1Char"/>
    <w:qFormat/>
    <w:rsid w:val="00C61BF8"/>
    <w:pPr>
      <w:spacing w:line="312" w:lineRule="auto"/>
    </w:pPr>
    <w:rPr>
      <w:rFonts w:eastAsia="Calibri" w:cs="Arial"/>
    </w:rPr>
  </w:style>
  <w:style w:type="character" w:customStyle="1" w:styleId="Style1Char">
    <w:name w:val="Style1 Char"/>
    <w:link w:val="Style1"/>
    <w:locked/>
    <w:rsid w:val="00C61BF8"/>
    <w:rPr>
      <w:rFonts w:ascii="Arial" w:eastAsia="Calibri" w:hAnsi="Arial" w:cs="Arial"/>
      <w:b/>
      <w:bCs/>
      <w:caps/>
      <w:kern w:val="36"/>
      <w:sz w:val="56"/>
      <w:szCs w:val="48"/>
      <w:lang w:val="nl-BE" w:eastAsia="nl-NL"/>
    </w:rPr>
  </w:style>
  <w:style w:type="paragraph" w:customStyle="1" w:styleId="Style2">
    <w:name w:val="Style2"/>
    <w:basedOn w:val="TITRES2"/>
    <w:link w:val="Style2Char"/>
    <w:qFormat/>
    <w:rsid w:val="00C61BF8"/>
    <w:rPr>
      <w:rFonts w:eastAsia="Calibri"/>
    </w:rPr>
  </w:style>
  <w:style w:type="character" w:customStyle="1" w:styleId="Style2Char">
    <w:name w:val="Style2 Char"/>
    <w:link w:val="Style2"/>
    <w:locked/>
    <w:rsid w:val="00C61BF8"/>
    <w:rPr>
      <w:rFonts w:eastAsia="Calibri" w:cs="Arial"/>
      <w:b/>
      <w:bCs/>
      <w:i/>
      <w:iCs/>
      <w:color w:val="0000FF"/>
      <w:sz w:val="32"/>
      <w:lang w:val="nl-BE"/>
    </w:rPr>
  </w:style>
  <w:style w:type="paragraph" w:customStyle="1" w:styleId="Style3">
    <w:name w:val="Style3"/>
    <w:basedOn w:val="TITRES3"/>
    <w:link w:val="Style3Char"/>
    <w:qFormat/>
    <w:rsid w:val="00C61BF8"/>
    <w:rPr>
      <w:rFonts w:eastAsia="Calibri"/>
    </w:rPr>
  </w:style>
  <w:style w:type="character" w:customStyle="1" w:styleId="Style3Char">
    <w:name w:val="Style3 Char"/>
    <w:link w:val="Style3"/>
    <w:locked/>
    <w:rsid w:val="00C61BF8"/>
    <w:rPr>
      <w:rFonts w:eastAsia="Calibri" w:cs="Arial"/>
      <w:b/>
      <w:i/>
      <w:lang w:val="nl-BE"/>
    </w:rPr>
  </w:style>
  <w:style w:type="paragraph" w:customStyle="1" w:styleId="Style4">
    <w:name w:val="Style4"/>
    <w:basedOn w:val="TITRES4"/>
    <w:link w:val="Style4Char"/>
    <w:qFormat/>
    <w:rsid w:val="00C61BF8"/>
    <w:rPr>
      <w:rFonts w:eastAsia="Calibri"/>
      <w:kern w:val="36"/>
    </w:rPr>
  </w:style>
  <w:style w:type="character" w:customStyle="1" w:styleId="Style4Char">
    <w:name w:val="Style4 Char"/>
    <w:link w:val="Style4"/>
    <w:locked/>
    <w:rsid w:val="00C61BF8"/>
    <w:rPr>
      <w:rFonts w:eastAsia="Calibri" w:cs="Arial"/>
      <w:b/>
      <w:color w:val="7030A0"/>
      <w:kern w:val="36"/>
      <w:lang w:val="nl-BE"/>
    </w:rPr>
  </w:style>
  <w:style w:type="paragraph" w:customStyle="1" w:styleId="IFAC-Optional">
    <w:name w:val="IFAC-Optional"/>
    <w:basedOn w:val="Normal"/>
    <w:rsid w:val="00C61BF8"/>
    <w:pPr>
      <w:spacing w:line="280" w:lineRule="exact"/>
    </w:pPr>
    <w:rPr>
      <w:rFonts w:asciiTheme="minorHAnsi" w:hAnsiTheme="minorHAnsi" w:cstheme="minorBidi"/>
      <w:i/>
      <w:iCs/>
      <w:sz w:val="22"/>
      <w:szCs w:val="22"/>
    </w:rPr>
  </w:style>
  <w:style w:type="numbering" w:customStyle="1" w:styleId="Style5">
    <w:name w:val="Style5"/>
    <w:rsid w:val="00C61BF8"/>
    <w:pPr>
      <w:numPr>
        <w:numId w:val="1"/>
      </w:numPr>
    </w:pPr>
  </w:style>
  <w:style w:type="table" w:customStyle="1" w:styleId="TableGrid2">
    <w:name w:val="Table Grid2"/>
    <w:basedOn w:val="TableNormal"/>
    <w:next w:val="TableGrid"/>
    <w:uiPriority w:val="59"/>
    <w:rsid w:val="00C61BF8"/>
    <w:pPr>
      <w:spacing w:after="0" w:line="240" w:lineRule="auto"/>
    </w:pPr>
    <w:rPr>
      <w:rFonts w:ascii="Calibri" w:eastAsia="Calibri" w:hAnsi="Calibri" w:cs="Times New Roman"/>
      <w:sz w:val="20"/>
      <w:szCs w:val="20"/>
      <w:lang w:val="nl-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semiHidden/>
    <w:rsid w:val="00C61BF8"/>
    <w:rPr>
      <w:vertAlign w:val="superscript"/>
    </w:rPr>
  </w:style>
  <w:style w:type="paragraph" w:customStyle="1" w:styleId="FRDBullet">
    <w:name w:val="FRD Bullet"/>
    <w:basedOn w:val="Normal"/>
    <w:rsid w:val="00C61BF8"/>
    <w:pPr>
      <w:numPr>
        <w:numId w:val="3"/>
      </w:numPr>
      <w:spacing w:after="100" w:line="280" w:lineRule="exact"/>
      <w:ind w:left="360"/>
    </w:pPr>
    <w:rPr>
      <w:rFonts w:asciiTheme="minorHAnsi" w:hAnsiTheme="minorHAnsi" w:cstheme="minorBidi"/>
      <w:sz w:val="22"/>
      <w:szCs w:val="22"/>
    </w:rPr>
  </w:style>
  <w:style w:type="table" w:customStyle="1" w:styleId="TableGrid1">
    <w:name w:val="Table Grid1"/>
    <w:basedOn w:val="TableNormal"/>
    <w:next w:val="TableGrid"/>
    <w:rsid w:val="00C61BF8"/>
    <w:pPr>
      <w:spacing w:after="0" w:line="240" w:lineRule="auto"/>
      <w:ind w:left="737"/>
      <w:jc w:val="both"/>
    </w:pPr>
    <w:rPr>
      <w:rFonts w:ascii="Arial" w:eastAsia="Times New Roman" w:hAnsi="Arial" w:cs="Times New Roman"/>
      <w:sz w:val="20"/>
      <w:szCs w:val="20"/>
      <w:lang w:val="nl-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61BF8"/>
    <w:pPr>
      <w:keepLines/>
      <w:tabs>
        <w:tab w:val="left" w:pos="567"/>
      </w:tabs>
      <w:spacing w:before="120" w:after="120"/>
      <w:contextualSpacing/>
      <w:jc w:val="both"/>
    </w:pPr>
    <w:rPr>
      <w:rFonts w:eastAsia="Times New Roman"/>
      <w:lang w:eastAsia="fr-BE"/>
    </w:rPr>
  </w:style>
  <w:style w:type="paragraph" w:styleId="TOC4">
    <w:name w:val="toc 4"/>
    <w:basedOn w:val="Normal"/>
    <w:next w:val="Normal"/>
    <w:autoRedefine/>
    <w:uiPriority w:val="39"/>
    <w:rsid w:val="00C61BF8"/>
    <w:pPr>
      <w:ind w:left="720"/>
    </w:pPr>
    <w:rPr>
      <w:rFonts w:asciiTheme="minorHAnsi" w:hAnsiTheme="minorHAnsi" w:cstheme="minorBidi"/>
      <w:sz w:val="22"/>
      <w:szCs w:val="22"/>
      <w:lang w:eastAsia="fr-FR"/>
    </w:rPr>
  </w:style>
  <w:style w:type="paragraph" w:styleId="TOC5">
    <w:name w:val="toc 5"/>
    <w:basedOn w:val="Normal"/>
    <w:next w:val="Normal"/>
    <w:autoRedefine/>
    <w:uiPriority w:val="39"/>
    <w:rsid w:val="00C61BF8"/>
    <w:pPr>
      <w:ind w:left="960"/>
    </w:pPr>
    <w:rPr>
      <w:rFonts w:asciiTheme="minorHAnsi" w:hAnsiTheme="minorHAnsi" w:cstheme="minorBidi"/>
      <w:sz w:val="22"/>
      <w:szCs w:val="22"/>
      <w:lang w:eastAsia="fr-FR"/>
    </w:rPr>
  </w:style>
  <w:style w:type="paragraph" w:styleId="TOC6">
    <w:name w:val="toc 6"/>
    <w:basedOn w:val="Normal"/>
    <w:next w:val="Normal"/>
    <w:autoRedefine/>
    <w:uiPriority w:val="39"/>
    <w:rsid w:val="00C61BF8"/>
    <w:pPr>
      <w:ind w:left="1200"/>
    </w:pPr>
    <w:rPr>
      <w:rFonts w:asciiTheme="minorHAnsi" w:hAnsiTheme="minorHAnsi" w:cstheme="minorBidi"/>
      <w:sz w:val="22"/>
      <w:szCs w:val="22"/>
      <w:lang w:eastAsia="fr-FR"/>
    </w:rPr>
  </w:style>
  <w:style w:type="paragraph" w:styleId="TOC7">
    <w:name w:val="toc 7"/>
    <w:basedOn w:val="Normal"/>
    <w:next w:val="Normal"/>
    <w:autoRedefine/>
    <w:uiPriority w:val="39"/>
    <w:rsid w:val="00C61BF8"/>
    <w:pPr>
      <w:ind w:left="1440"/>
    </w:pPr>
    <w:rPr>
      <w:rFonts w:asciiTheme="minorHAnsi" w:hAnsiTheme="minorHAnsi" w:cstheme="minorBidi"/>
      <w:sz w:val="22"/>
      <w:szCs w:val="22"/>
      <w:lang w:eastAsia="fr-FR"/>
    </w:rPr>
  </w:style>
  <w:style w:type="paragraph" w:styleId="TOC8">
    <w:name w:val="toc 8"/>
    <w:basedOn w:val="Normal"/>
    <w:next w:val="Normal"/>
    <w:autoRedefine/>
    <w:uiPriority w:val="39"/>
    <w:rsid w:val="00C61BF8"/>
    <w:pPr>
      <w:ind w:left="1680"/>
    </w:pPr>
    <w:rPr>
      <w:rFonts w:asciiTheme="minorHAnsi" w:hAnsiTheme="minorHAnsi" w:cstheme="minorBidi"/>
      <w:sz w:val="22"/>
      <w:szCs w:val="22"/>
      <w:lang w:eastAsia="fr-FR"/>
    </w:rPr>
  </w:style>
  <w:style w:type="paragraph" w:styleId="TOC9">
    <w:name w:val="toc 9"/>
    <w:basedOn w:val="Normal"/>
    <w:next w:val="Normal"/>
    <w:autoRedefine/>
    <w:uiPriority w:val="39"/>
    <w:rsid w:val="00C61BF8"/>
    <w:pPr>
      <w:ind w:left="1920"/>
    </w:pPr>
    <w:rPr>
      <w:rFonts w:asciiTheme="minorHAnsi" w:hAnsiTheme="minorHAnsi" w:cstheme="minorBidi"/>
      <w:sz w:val="22"/>
      <w:szCs w:val="22"/>
      <w:lang w:eastAsia="fr-FR"/>
    </w:rPr>
  </w:style>
  <w:style w:type="paragraph" w:customStyle="1" w:styleId="NormalItalique">
    <w:name w:val="Normal Italique"/>
    <w:basedOn w:val="Normal"/>
    <w:qFormat/>
    <w:rsid w:val="00C61BF8"/>
    <w:rPr>
      <w:rFonts w:asciiTheme="minorHAnsi" w:hAnsiTheme="minorHAnsi" w:cstheme="minorBidi"/>
      <w:i/>
      <w:kern w:val="36"/>
      <w:sz w:val="22"/>
      <w:szCs w:val="22"/>
    </w:rPr>
  </w:style>
  <w:style w:type="paragraph" w:customStyle="1" w:styleId="Numero">
    <w:name w:val="Numero"/>
    <w:basedOn w:val="ListParagraph"/>
    <w:link w:val="NumeroCar"/>
    <w:autoRedefine/>
    <w:rsid w:val="00C61BF8"/>
    <w:pPr>
      <w:numPr>
        <w:numId w:val="4"/>
      </w:numPr>
      <w:spacing w:before="240" w:after="240"/>
    </w:pPr>
    <w:rPr>
      <w:lang w:eastAsia="fr-FR"/>
    </w:rPr>
  </w:style>
  <w:style w:type="paragraph" w:customStyle="1" w:styleId="Puce">
    <w:name w:val="Puce"/>
    <w:basedOn w:val="Normal"/>
    <w:link w:val="PuceCar"/>
    <w:qFormat/>
    <w:rsid w:val="00C61BF8"/>
    <w:pPr>
      <w:numPr>
        <w:numId w:val="2"/>
      </w:numPr>
      <w:tabs>
        <w:tab w:val="left" w:pos="641"/>
      </w:tabs>
      <w:spacing w:before="120"/>
    </w:pPr>
    <w:rPr>
      <w:rFonts w:asciiTheme="minorHAnsi" w:hAnsiTheme="minorHAnsi"/>
      <w:sz w:val="22"/>
      <w:szCs w:val="22"/>
    </w:rPr>
  </w:style>
  <w:style w:type="character" w:customStyle="1" w:styleId="ListParagraphChar">
    <w:name w:val="List Paragraph Char"/>
    <w:basedOn w:val="DefaultParagraphFont"/>
    <w:link w:val="ListParagraph"/>
    <w:uiPriority w:val="34"/>
    <w:rsid w:val="00C61BF8"/>
    <w:rPr>
      <w:rFonts w:ascii="Arial" w:eastAsia="Times New Roman" w:hAnsi="Arial" w:cs="Arial"/>
      <w:sz w:val="20"/>
      <w:szCs w:val="20"/>
      <w:lang w:val="nl-BE" w:eastAsia="fr-BE"/>
    </w:rPr>
  </w:style>
  <w:style w:type="character" w:customStyle="1" w:styleId="NumeroCar">
    <w:name w:val="Numero Car"/>
    <w:basedOn w:val="ListParagraphChar"/>
    <w:link w:val="Numero"/>
    <w:rsid w:val="00C61BF8"/>
    <w:rPr>
      <w:rFonts w:ascii="Arial" w:eastAsia="Times New Roman" w:hAnsi="Arial" w:cs="Arial"/>
      <w:sz w:val="20"/>
      <w:szCs w:val="20"/>
      <w:lang w:val="nl-BE" w:eastAsia="fr-FR"/>
    </w:rPr>
  </w:style>
  <w:style w:type="paragraph" w:customStyle="1" w:styleId="ListeLettre">
    <w:name w:val="Liste Lettre"/>
    <w:basedOn w:val="Normal"/>
    <w:link w:val="ListeLettreCar"/>
    <w:qFormat/>
    <w:rsid w:val="00C61BF8"/>
    <w:pPr>
      <w:keepLines/>
      <w:spacing w:before="120" w:after="120"/>
      <w:jc w:val="both"/>
    </w:pPr>
    <w:rPr>
      <w:rFonts w:eastAsia="Times New Roman"/>
      <w:lang w:eastAsia="fr-BE"/>
    </w:rPr>
  </w:style>
  <w:style w:type="character" w:customStyle="1" w:styleId="PuceCar">
    <w:name w:val="Puce Car"/>
    <w:basedOn w:val="DefaultParagraphFont"/>
    <w:link w:val="Puce"/>
    <w:rsid w:val="00C61BF8"/>
    <w:rPr>
      <w:rFonts w:cs="Arial"/>
      <w:lang w:val="nl-BE"/>
    </w:rPr>
  </w:style>
  <w:style w:type="character" w:customStyle="1" w:styleId="ListeLettreCar">
    <w:name w:val="Liste Lettre Car"/>
    <w:basedOn w:val="ListParagraphChar"/>
    <w:link w:val="ListeLettre"/>
    <w:rsid w:val="00C61BF8"/>
    <w:rPr>
      <w:rFonts w:ascii="Arial" w:eastAsia="Times New Roman" w:hAnsi="Arial" w:cs="Arial"/>
      <w:sz w:val="20"/>
      <w:szCs w:val="20"/>
      <w:lang w:val="nl-BE" w:eastAsia="fr-BE"/>
    </w:rPr>
  </w:style>
  <w:style w:type="paragraph" w:customStyle="1" w:styleId="Retrait">
    <w:name w:val="Retrait"/>
    <w:basedOn w:val="Normal"/>
    <w:autoRedefine/>
    <w:qFormat/>
    <w:rsid w:val="00C61BF8"/>
    <w:pPr>
      <w:ind w:left="237"/>
    </w:pPr>
    <w:rPr>
      <w:rFonts w:asciiTheme="minorHAnsi" w:hAnsiTheme="minorHAnsi" w:cstheme="minorBidi"/>
      <w:sz w:val="22"/>
      <w:szCs w:val="22"/>
    </w:rPr>
  </w:style>
  <w:style w:type="paragraph" w:customStyle="1" w:styleId="Normalpointille">
    <w:name w:val="Normal pointille"/>
    <w:basedOn w:val="Normal"/>
    <w:link w:val="NormalpointilleCar"/>
    <w:qFormat/>
    <w:rsid w:val="00C61BF8"/>
    <w:pPr>
      <w:pBdr>
        <w:bottom w:val="dashed" w:sz="12" w:space="1" w:color="auto"/>
        <w:between w:val="dashed" w:sz="12" w:space="1" w:color="auto"/>
      </w:pBdr>
      <w:spacing w:before="360"/>
    </w:pPr>
    <w:rPr>
      <w:rFonts w:asciiTheme="minorHAnsi" w:hAnsiTheme="minorHAnsi" w:cstheme="minorBidi"/>
      <w:sz w:val="22"/>
      <w:szCs w:val="22"/>
    </w:rPr>
  </w:style>
  <w:style w:type="paragraph" w:customStyle="1" w:styleId="NormalTab">
    <w:name w:val="Normal Tab"/>
    <w:basedOn w:val="Normal"/>
    <w:link w:val="NormalTabCar"/>
    <w:qFormat/>
    <w:rsid w:val="00C61BF8"/>
    <w:pPr>
      <w:tabs>
        <w:tab w:val="left" w:leader="dot" w:pos="4536"/>
        <w:tab w:val="right" w:leader="dot" w:pos="9072"/>
      </w:tabs>
    </w:pPr>
    <w:rPr>
      <w:rFonts w:asciiTheme="minorHAnsi" w:hAnsiTheme="minorHAnsi" w:cstheme="minorBidi"/>
      <w:sz w:val="22"/>
      <w:szCs w:val="22"/>
    </w:rPr>
  </w:style>
  <w:style w:type="character" w:customStyle="1" w:styleId="NormalpointilleCar">
    <w:name w:val="Normal pointille Car"/>
    <w:basedOn w:val="DefaultParagraphFont"/>
    <w:link w:val="Normalpointille"/>
    <w:rsid w:val="00C61BF8"/>
    <w:rPr>
      <w:lang w:val="nl-BE"/>
    </w:rPr>
  </w:style>
  <w:style w:type="paragraph" w:customStyle="1" w:styleId="ListeLettreItalique">
    <w:name w:val="Liste Lettre Italique"/>
    <w:basedOn w:val="ListeLettre"/>
    <w:link w:val="ListeLettreItaliqueCar"/>
    <w:qFormat/>
    <w:rsid w:val="00C61BF8"/>
    <w:rPr>
      <w:i/>
    </w:rPr>
  </w:style>
  <w:style w:type="character" w:customStyle="1" w:styleId="NormalTabCar">
    <w:name w:val="Normal Tab Car"/>
    <w:basedOn w:val="DefaultParagraphFont"/>
    <w:link w:val="NormalTab"/>
    <w:rsid w:val="00C61BF8"/>
    <w:rPr>
      <w:lang w:val="nl-BE"/>
    </w:rPr>
  </w:style>
  <w:style w:type="character" w:customStyle="1" w:styleId="ListeLettreItaliqueCar">
    <w:name w:val="Liste Lettre Italique Car"/>
    <w:basedOn w:val="ListeLettreCar"/>
    <w:link w:val="ListeLettreItalique"/>
    <w:rsid w:val="00C61BF8"/>
    <w:rPr>
      <w:rFonts w:ascii="Arial" w:eastAsia="Times New Roman" w:hAnsi="Arial" w:cs="Arial"/>
      <w:i/>
      <w:sz w:val="20"/>
      <w:szCs w:val="20"/>
      <w:lang w:val="nl-BE" w:eastAsia="fr-BE"/>
    </w:rPr>
  </w:style>
  <w:style w:type="character" w:customStyle="1" w:styleId="NoSpacingChar">
    <w:name w:val="No Spacing Char"/>
    <w:basedOn w:val="DefaultParagraphFont"/>
    <w:link w:val="NoSpacing"/>
    <w:rsid w:val="00C61BF8"/>
    <w:rPr>
      <w:rFonts w:ascii="Arial" w:hAnsi="Arial" w:cs="Arial"/>
      <w:sz w:val="20"/>
      <w:szCs w:val="20"/>
      <w:lang w:val="nl-BE"/>
    </w:rPr>
  </w:style>
  <w:style w:type="paragraph" w:styleId="TOCHeading">
    <w:name w:val="TOC Heading"/>
    <w:aliases w:val="Style 4"/>
    <w:basedOn w:val="Heading1"/>
    <w:next w:val="Normal"/>
    <w:link w:val="TOCHeadingChar"/>
    <w:uiPriority w:val="39"/>
    <w:unhideWhenUsed/>
    <w:qFormat/>
    <w:rsid w:val="00C61BF8"/>
    <w:pPr>
      <w:spacing w:before="480" w:beforeAutospacing="0" w:after="0"/>
      <w:outlineLvl w:val="9"/>
    </w:pPr>
    <w:rPr>
      <w:rFonts w:asciiTheme="majorHAnsi" w:eastAsiaTheme="majorEastAsia" w:hAnsiTheme="majorHAnsi" w:cstheme="majorBidi"/>
      <w:color w:val="365F91" w:themeColor="accent1" w:themeShade="BF"/>
      <w:sz w:val="28"/>
      <w:szCs w:val="28"/>
    </w:rPr>
  </w:style>
  <w:style w:type="paragraph" w:customStyle="1" w:styleId="NumDaniel">
    <w:name w:val="NumDaniel"/>
    <w:basedOn w:val="Normal"/>
    <w:link w:val="NumDanielCar"/>
    <w:qFormat/>
    <w:rsid w:val="00C61BF8"/>
    <w:pPr>
      <w:spacing w:before="240" w:after="240"/>
    </w:pPr>
    <w:rPr>
      <w:rFonts w:eastAsia="Times New Roman"/>
      <w:lang w:eastAsia="fr-FR"/>
    </w:rPr>
  </w:style>
  <w:style w:type="character" w:customStyle="1" w:styleId="NumDanielCar">
    <w:name w:val="NumDaniel Car"/>
    <w:basedOn w:val="NumeroCar"/>
    <w:link w:val="NumDaniel"/>
    <w:rsid w:val="00C61BF8"/>
    <w:rPr>
      <w:rFonts w:ascii="Arial" w:eastAsia="Times New Roman" w:hAnsi="Arial" w:cs="Arial"/>
      <w:sz w:val="20"/>
      <w:szCs w:val="20"/>
      <w:lang w:val="nl-BE" w:eastAsia="fr-FR"/>
    </w:rPr>
  </w:style>
  <w:style w:type="paragraph" w:customStyle="1" w:styleId="PremierTitre2">
    <w:name w:val="Premier Titre 2"/>
    <w:basedOn w:val="Heading2"/>
    <w:link w:val="PremierTitre2Car"/>
    <w:qFormat/>
    <w:rsid w:val="00C61BF8"/>
    <w:pPr>
      <w:keepNext/>
      <w:keepLines/>
      <w:spacing w:after="200" w:line="360" w:lineRule="auto"/>
      <w:ind w:left="578" w:hanging="578"/>
    </w:pPr>
    <w:rPr>
      <w:rFonts w:asciiTheme="minorHAnsi" w:hAnsiTheme="minorHAnsi" w:cstheme="minorBidi"/>
      <w:bCs/>
      <w:szCs w:val="36"/>
    </w:rPr>
  </w:style>
  <w:style w:type="character" w:customStyle="1" w:styleId="PremierTitre2Car">
    <w:name w:val="Premier Titre 2 Car"/>
    <w:basedOn w:val="Heading2Char1"/>
    <w:link w:val="PremierTitre2"/>
    <w:rsid w:val="00C61BF8"/>
    <w:rPr>
      <w:b/>
      <w:bCs/>
      <w:sz w:val="44"/>
      <w:szCs w:val="36"/>
      <w:lang w:val="nl-BE"/>
    </w:rPr>
  </w:style>
  <w:style w:type="paragraph" w:styleId="DocumentMap">
    <w:name w:val="Document Map"/>
    <w:basedOn w:val="Normal"/>
    <w:link w:val="DocumentMapChar"/>
    <w:rsid w:val="00C61B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C61BF8"/>
    <w:rPr>
      <w:rFonts w:ascii="Tahoma" w:hAnsi="Tahoma" w:cs="Tahoma"/>
      <w:sz w:val="16"/>
      <w:szCs w:val="16"/>
      <w:lang w:val="nl-BE"/>
    </w:rPr>
  </w:style>
  <w:style w:type="character" w:customStyle="1" w:styleId="FooterChar1">
    <w:name w:val="Footer Char1"/>
    <w:locked/>
    <w:rsid w:val="00C61BF8"/>
  </w:style>
  <w:style w:type="paragraph" w:customStyle="1" w:styleId="NoSpacing1">
    <w:name w:val="No Spacing1"/>
    <w:aliases w:val="KADER"/>
    <w:qFormat/>
    <w:rsid w:val="00C61BF8"/>
    <w:pPr>
      <w:spacing w:after="0" w:line="240" w:lineRule="auto"/>
    </w:pPr>
    <w:rPr>
      <w:rFonts w:ascii="Arial Black" w:eastAsia="Times New Roman" w:hAnsi="Arial Black" w:cs="Times New Roman"/>
      <w:b/>
      <w:sz w:val="28"/>
      <w:lang w:val="nl-BE"/>
    </w:rPr>
  </w:style>
  <w:style w:type="paragraph" w:customStyle="1" w:styleId="Hoofdtitel">
    <w:name w:val="Hoofdtitel"/>
    <w:basedOn w:val="Normal"/>
    <w:link w:val="HoofdtitelChar"/>
    <w:rsid w:val="00C61BF8"/>
    <w:pPr>
      <w:keepLines/>
      <w:spacing w:after="0" w:line="240" w:lineRule="auto"/>
      <w:ind w:left="737"/>
      <w:jc w:val="center"/>
    </w:pPr>
    <w:rPr>
      <w:rFonts w:asciiTheme="minorHAnsi" w:hAnsiTheme="minorHAnsi" w:cstheme="minorBidi"/>
      <w:b/>
      <w:smallCaps/>
      <w:sz w:val="28"/>
      <w:szCs w:val="22"/>
    </w:rPr>
  </w:style>
  <w:style w:type="character" w:customStyle="1" w:styleId="HoofdtitelChar">
    <w:name w:val="Hoofdtitel Char"/>
    <w:link w:val="Hoofdtitel"/>
    <w:locked/>
    <w:rsid w:val="00C61BF8"/>
    <w:rPr>
      <w:b/>
      <w:smallCaps/>
      <w:sz w:val="28"/>
      <w:lang w:val="nl-BE"/>
    </w:rPr>
  </w:style>
  <w:style w:type="character" w:styleId="Emphasis">
    <w:name w:val="Emphasis"/>
    <w:uiPriority w:val="20"/>
    <w:rsid w:val="00C61BF8"/>
    <w:rPr>
      <w:rFonts w:cs="Times New Roman"/>
      <w:i/>
      <w:iCs/>
    </w:rPr>
  </w:style>
  <w:style w:type="paragraph" w:customStyle="1" w:styleId="Default">
    <w:name w:val="Default"/>
    <w:rsid w:val="00C61BF8"/>
    <w:pPr>
      <w:autoSpaceDE w:val="0"/>
      <w:autoSpaceDN w:val="0"/>
      <w:adjustRightInd w:val="0"/>
      <w:spacing w:after="0" w:line="240" w:lineRule="auto"/>
    </w:pPr>
    <w:rPr>
      <w:rFonts w:ascii="Times New Roman" w:eastAsia="Times New Roman" w:hAnsi="Times New Roman" w:cs="Times New Roman"/>
      <w:color w:val="000000"/>
      <w:sz w:val="24"/>
      <w:szCs w:val="24"/>
      <w:lang w:val="nl-BE"/>
    </w:rPr>
  </w:style>
  <w:style w:type="paragraph" w:customStyle="1" w:styleId="Paragraphedeliste1">
    <w:name w:val="Paragraphe de liste1"/>
    <w:basedOn w:val="Normal"/>
    <w:rsid w:val="00C61BF8"/>
    <w:pPr>
      <w:keepLines/>
      <w:ind w:left="720"/>
      <w:contextualSpacing/>
    </w:pPr>
    <w:rPr>
      <w:rFonts w:ascii="Calibri" w:hAnsi="Calibri" w:cstheme="minorBidi"/>
      <w:sz w:val="22"/>
      <w:szCs w:val="22"/>
    </w:rPr>
  </w:style>
  <w:style w:type="paragraph" w:customStyle="1" w:styleId="Rvision1">
    <w:name w:val="Révision1"/>
    <w:hidden/>
    <w:semiHidden/>
    <w:rsid w:val="00C61BF8"/>
    <w:pPr>
      <w:spacing w:after="0" w:line="240" w:lineRule="auto"/>
    </w:pPr>
    <w:rPr>
      <w:rFonts w:ascii="Times New Roman" w:eastAsia="Times New Roman" w:hAnsi="Times New Roman" w:cs="Times New Roman"/>
      <w:sz w:val="24"/>
      <w:szCs w:val="24"/>
      <w:lang w:val="nl-BE" w:eastAsia="nl-NL"/>
    </w:rPr>
  </w:style>
  <w:style w:type="paragraph" w:customStyle="1" w:styleId="Headline">
    <w:name w:val="Headline"/>
    <w:rsid w:val="00C61BF8"/>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val="nl-BE"/>
    </w:rPr>
  </w:style>
  <w:style w:type="character" w:customStyle="1" w:styleId="CharChar21">
    <w:name w:val="Char Char21"/>
    <w:locked/>
    <w:rsid w:val="00C61BF8"/>
    <w:rPr>
      <w:rFonts w:ascii="Times New Roman" w:hAnsi="Times New Roman" w:cs="Times New Roman"/>
      <w:b/>
      <w:bCs/>
      <w:kern w:val="36"/>
      <w:sz w:val="48"/>
      <w:szCs w:val="48"/>
      <w:lang w:eastAsia="nl-BE"/>
    </w:rPr>
  </w:style>
  <w:style w:type="character" w:customStyle="1" w:styleId="CharChar17">
    <w:name w:val="Char Char17"/>
    <w:locked/>
    <w:rsid w:val="00C61BF8"/>
    <w:rPr>
      <w:rFonts w:ascii="Garamond" w:hAnsi="Garamond" w:cs="Times New Roman"/>
      <w:b/>
      <w:sz w:val="20"/>
      <w:szCs w:val="20"/>
      <w:lang w:val="nl-BE" w:eastAsia="en-US"/>
    </w:rPr>
  </w:style>
  <w:style w:type="character" w:customStyle="1" w:styleId="CharChar16">
    <w:name w:val="Char Char16"/>
    <w:locked/>
    <w:rsid w:val="00C61BF8"/>
    <w:rPr>
      <w:rFonts w:ascii="Garamond" w:hAnsi="Garamond" w:cs="Times New Roman"/>
      <w:b/>
      <w:sz w:val="20"/>
      <w:szCs w:val="20"/>
      <w:lang w:val="nl-BE" w:eastAsia="en-US"/>
    </w:rPr>
  </w:style>
  <w:style w:type="character" w:customStyle="1" w:styleId="CharChar15">
    <w:name w:val="Char Char15"/>
    <w:locked/>
    <w:rsid w:val="00C61BF8"/>
    <w:rPr>
      <w:rFonts w:ascii="Garamond" w:hAnsi="Garamond" w:cs="Times New Roman"/>
      <w:b/>
      <w:sz w:val="20"/>
      <w:szCs w:val="20"/>
      <w:lang w:val="nl-BE" w:eastAsia="en-US"/>
    </w:rPr>
  </w:style>
  <w:style w:type="character" w:customStyle="1" w:styleId="CharChar14">
    <w:name w:val="Char Char14"/>
    <w:locked/>
    <w:rsid w:val="00C61BF8"/>
    <w:rPr>
      <w:rFonts w:cs="Times New Roman"/>
      <w:i/>
      <w:iCs/>
      <w:sz w:val="24"/>
      <w:szCs w:val="24"/>
      <w:lang w:eastAsia="en-US"/>
    </w:rPr>
  </w:style>
  <w:style w:type="character" w:customStyle="1" w:styleId="CharChar13">
    <w:name w:val="Char Char13"/>
    <w:locked/>
    <w:rsid w:val="00C61BF8"/>
    <w:rPr>
      <w:rFonts w:ascii="Garamond" w:hAnsi="Garamond" w:cs="Times New Roman"/>
      <w:b/>
      <w:bCs/>
      <w:sz w:val="20"/>
      <w:szCs w:val="20"/>
      <w:lang w:val="nl-BE" w:eastAsia="en-US"/>
    </w:rPr>
  </w:style>
  <w:style w:type="character" w:customStyle="1" w:styleId="CharChar12">
    <w:name w:val="Char Char12"/>
    <w:locked/>
    <w:rsid w:val="00C61BF8"/>
    <w:rPr>
      <w:rFonts w:ascii="Calibri" w:hAnsi="Calibri" w:cs="Times New Roman"/>
      <w:lang w:eastAsia="en-US"/>
    </w:rPr>
  </w:style>
  <w:style w:type="paragraph" w:customStyle="1" w:styleId="abgbodytext">
    <w:name w:val="abg_body_text"/>
    <w:basedOn w:val="Normal"/>
    <w:rsid w:val="00C61BF8"/>
    <w:pPr>
      <w:keepLines/>
      <w:widowControl w:val="0"/>
      <w:spacing w:before="60" w:line="240" w:lineRule="auto"/>
    </w:pPr>
    <w:rPr>
      <w:rFonts w:ascii="Times New Roman" w:eastAsia="SimSun" w:hAnsi="Times New Roman" w:cstheme="minorBidi"/>
      <w:sz w:val="22"/>
      <w:szCs w:val="22"/>
    </w:rPr>
  </w:style>
  <w:style w:type="character" w:customStyle="1" w:styleId="ABGItalic">
    <w:name w:val="ABGItalic"/>
    <w:rsid w:val="00C61BF8"/>
    <w:rPr>
      <w:rFonts w:ascii="Times New Roman" w:hAnsi="Times New Roman" w:cs="Times New Roman"/>
      <w:i/>
      <w:iCs/>
    </w:rPr>
  </w:style>
  <w:style w:type="character" w:customStyle="1" w:styleId="abgitalic1">
    <w:name w:val="abgitalic1"/>
    <w:rsid w:val="00C61BF8"/>
    <w:rPr>
      <w:rFonts w:cs="Times New Roman"/>
      <w:i/>
      <w:iCs/>
    </w:rPr>
  </w:style>
  <w:style w:type="character" w:customStyle="1" w:styleId="abgbold1">
    <w:name w:val="abgbold1"/>
    <w:rsid w:val="00C61BF8"/>
    <w:rPr>
      <w:rFonts w:cs="Times New Roman"/>
      <w:b/>
      <w:bCs/>
    </w:rPr>
  </w:style>
  <w:style w:type="character" w:customStyle="1" w:styleId="ABGBold">
    <w:name w:val="ABGBold"/>
    <w:rsid w:val="00C61BF8"/>
    <w:rPr>
      <w:rFonts w:ascii="Times New Roman" w:hAnsi="Times New Roman" w:cs="Times New Roman"/>
      <w:b/>
      <w:bCs/>
    </w:rPr>
  </w:style>
  <w:style w:type="numbering" w:customStyle="1" w:styleId="NoList1">
    <w:name w:val="No List1"/>
    <w:next w:val="NoList"/>
    <w:uiPriority w:val="99"/>
    <w:semiHidden/>
    <w:unhideWhenUsed/>
    <w:rsid w:val="00C61BF8"/>
  </w:style>
  <w:style w:type="table" w:customStyle="1" w:styleId="TableGrid3">
    <w:name w:val="Table Grid3"/>
    <w:basedOn w:val="TableNormal"/>
    <w:next w:val="TableGrid"/>
    <w:rsid w:val="00C61BF8"/>
    <w:pPr>
      <w:spacing w:after="0" w:line="240" w:lineRule="auto"/>
    </w:pPr>
    <w:rPr>
      <w:rFonts w:ascii="Times New Roman" w:eastAsia="Times New Roman" w:hAnsi="Times New Roman" w:cs="Times New Roman"/>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61BF8"/>
    <w:pPr>
      <w:spacing w:after="360" w:line="360" w:lineRule="atLeast"/>
      <w:jc w:val="both"/>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semiHidden/>
    <w:rsid w:val="00C61BF8"/>
  </w:style>
  <w:style w:type="paragraph" w:styleId="ListBullet">
    <w:name w:val="List Bullet"/>
    <w:basedOn w:val="Normal"/>
    <w:uiPriority w:val="99"/>
    <w:unhideWhenUsed/>
    <w:rsid w:val="00C61BF8"/>
    <w:pPr>
      <w:keepLines/>
      <w:ind w:left="720" w:hanging="360"/>
      <w:contextualSpacing/>
    </w:pPr>
    <w:rPr>
      <w:rFonts w:ascii="Arial Unicode MS" w:eastAsia="Calibri" w:hAnsi="Arial Unicode MS" w:cstheme="minorBidi"/>
      <w:sz w:val="22"/>
      <w:szCs w:val="22"/>
    </w:rPr>
  </w:style>
  <w:style w:type="paragraph" w:customStyle="1" w:styleId="Grandtitre">
    <w:name w:val="Grand titre"/>
    <w:basedOn w:val="Normal"/>
    <w:autoRedefine/>
    <w:rsid w:val="00C61BF8"/>
    <w:pPr>
      <w:keepLines/>
      <w:spacing w:before="100" w:beforeAutospacing="1" w:after="100" w:afterAutospacing="1" w:line="312" w:lineRule="auto"/>
      <w:outlineLvl w:val="0"/>
    </w:pPr>
    <w:rPr>
      <w:rFonts w:ascii="Arial Unicode MS" w:hAnsi="Arial Unicode MS"/>
      <w:b/>
      <w:bCs/>
      <w:caps/>
      <w:kern w:val="36"/>
      <w:sz w:val="32"/>
      <w:szCs w:val="48"/>
    </w:rPr>
  </w:style>
  <w:style w:type="paragraph" w:customStyle="1" w:styleId="Titrebleu">
    <w:name w:val="Titre bleu"/>
    <w:basedOn w:val="Normal"/>
    <w:rsid w:val="00C61BF8"/>
    <w:pPr>
      <w:keepLines/>
      <w:spacing w:before="100" w:beforeAutospacing="1" w:after="100" w:afterAutospacing="1" w:line="312" w:lineRule="auto"/>
      <w:outlineLvl w:val="0"/>
    </w:pPr>
    <w:rPr>
      <w:rFonts w:ascii="Arial Unicode MS" w:hAnsi="Arial Unicode MS"/>
      <w:b/>
      <w:bCs/>
      <w:color w:val="1F497D"/>
      <w:kern w:val="36"/>
      <w:sz w:val="36"/>
      <w:szCs w:val="48"/>
    </w:rPr>
  </w:style>
  <w:style w:type="paragraph" w:customStyle="1" w:styleId="soustitreitalique">
    <w:name w:val="sous titre italique"/>
    <w:basedOn w:val="Normal"/>
    <w:rsid w:val="00C61BF8"/>
    <w:pPr>
      <w:keepLines/>
      <w:spacing w:before="168" w:after="48" w:line="312" w:lineRule="auto"/>
      <w:outlineLvl w:val="2"/>
    </w:pPr>
    <w:rPr>
      <w:rFonts w:asciiTheme="minorHAnsi" w:hAnsiTheme="minorHAnsi"/>
      <w:b/>
      <w:bCs/>
      <w:i/>
      <w:iCs/>
      <w:color w:val="808080"/>
      <w:sz w:val="22"/>
      <w:szCs w:val="22"/>
      <w:lang w:eastAsia="nl-NL"/>
    </w:rPr>
  </w:style>
  <w:style w:type="paragraph" w:customStyle="1" w:styleId="soussoustitregris">
    <w:name w:val="sous sous titre gris"/>
    <w:basedOn w:val="Normal"/>
    <w:autoRedefine/>
    <w:rsid w:val="00C61BF8"/>
    <w:pPr>
      <w:keepLines/>
      <w:spacing w:before="168" w:after="48" w:line="312" w:lineRule="auto"/>
      <w:ind w:left="720"/>
      <w:outlineLvl w:val="2"/>
    </w:pPr>
    <w:rPr>
      <w:rFonts w:asciiTheme="minorHAnsi" w:hAnsiTheme="minorHAnsi"/>
      <w:bCs/>
      <w:iCs/>
      <w:color w:val="1F497D"/>
      <w:sz w:val="22"/>
      <w:szCs w:val="22"/>
      <w:lang w:eastAsia="nl-NL"/>
    </w:rPr>
  </w:style>
  <w:style w:type="character" w:customStyle="1" w:styleId="quintars">
    <w:name w:val="quintars"/>
    <w:semiHidden/>
    <w:rsid w:val="00C61BF8"/>
    <w:rPr>
      <w:rFonts w:ascii="Book Antiqua" w:hAnsi="Book Antiqua"/>
      <w:b w:val="0"/>
      <w:bCs w:val="0"/>
      <w:i w:val="0"/>
      <w:iCs w:val="0"/>
      <w:strike w:val="0"/>
      <w:color w:val="auto"/>
      <w:sz w:val="20"/>
      <w:szCs w:val="20"/>
      <w:u w:val="none"/>
      <w:lang w:val="nl-BE"/>
    </w:rPr>
  </w:style>
  <w:style w:type="paragraph" w:customStyle="1" w:styleId="texte">
    <w:name w:val="texte"/>
    <w:basedOn w:val="Normal"/>
    <w:rsid w:val="00C61BF8"/>
    <w:pPr>
      <w:keepLines/>
      <w:spacing w:before="120" w:line="312" w:lineRule="auto"/>
    </w:pPr>
    <w:rPr>
      <w:rFonts w:ascii="Arial Unicode MS" w:eastAsia="Calibri" w:hAnsi="Arial Unicode MS"/>
      <w:sz w:val="22"/>
      <w:szCs w:val="22"/>
    </w:rPr>
  </w:style>
  <w:style w:type="paragraph" w:customStyle="1" w:styleId="Sansinterligne1">
    <w:name w:val="Sans interligne1"/>
    <w:rsid w:val="00C61BF8"/>
    <w:pPr>
      <w:spacing w:after="0" w:line="240" w:lineRule="auto"/>
    </w:pPr>
    <w:rPr>
      <w:rFonts w:ascii="Calibri" w:eastAsia="Calibri" w:hAnsi="Calibri" w:cs="Times New Roman"/>
      <w:lang w:val="nl-BE"/>
    </w:rPr>
  </w:style>
  <w:style w:type="paragraph" w:customStyle="1" w:styleId="VolledigHandboek">
    <w:name w:val="VolledigHandboek"/>
    <w:rsid w:val="00C61BF8"/>
    <w:pPr>
      <w:spacing w:after="120" w:line="276" w:lineRule="auto"/>
      <w:jc w:val="both"/>
    </w:pPr>
    <w:rPr>
      <w:rFonts w:ascii="Arial" w:eastAsia="Times New Roman" w:hAnsi="Arial" w:cs="Times New Roman"/>
      <w:sz w:val="20"/>
      <w:szCs w:val="20"/>
      <w:lang w:val="nl-BE" w:eastAsia="fr-BE"/>
    </w:rPr>
  </w:style>
  <w:style w:type="paragraph" w:customStyle="1" w:styleId="TableDesMatieres">
    <w:name w:val="TableDesMatieres"/>
    <w:basedOn w:val="TOCHeading"/>
    <w:link w:val="TableDesMatieresCar"/>
    <w:qFormat/>
    <w:rsid w:val="00C61BF8"/>
    <w:pPr>
      <w:outlineLvl w:val="0"/>
    </w:pPr>
    <w:rPr>
      <w:rFonts w:cs="Arial"/>
      <w:color w:val="000000" w:themeColor="text1"/>
    </w:rPr>
  </w:style>
  <w:style w:type="character" w:customStyle="1" w:styleId="TOCHeadingChar">
    <w:name w:val="TOC Heading Char"/>
    <w:aliases w:val="Style 4 Char"/>
    <w:basedOn w:val="Heading1Char1"/>
    <w:link w:val="TOCHeading"/>
    <w:uiPriority w:val="39"/>
    <w:rsid w:val="00C61BF8"/>
    <w:rPr>
      <w:rFonts w:asciiTheme="majorHAnsi" w:eastAsiaTheme="majorEastAsia" w:hAnsiTheme="majorHAnsi" w:cstheme="majorBidi"/>
      <w:b/>
      <w:bCs/>
      <w:caps/>
      <w:color w:val="365F91" w:themeColor="accent1" w:themeShade="BF"/>
      <w:kern w:val="36"/>
      <w:sz w:val="28"/>
      <w:szCs w:val="28"/>
      <w:lang w:val="nl-BE" w:eastAsia="nl-NL"/>
    </w:rPr>
  </w:style>
  <w:style w:type="character" w:customStyle="1" w:styleId="TableDesMatieresCar">
    <w:name w:val="TableDesMatieres Car"/>
    <w:basedOn w:val="TOCHeadingChar"/>
    <w:link w:val="TableDesMatieres"/>
    <w:rsid w:val="00C61BF8"/>
    <w:rPr>
      <w:rFonts w:asciiTheme="majorHAnsi" w:eastAsiaTheme="majorEastAsia" w:hAnsiTheme="majorHAnsi" w:cs="Arial"/>
      <w:b/>
      <w:bCs/>
      <w:caps/>
      <w:color w:val="000000" w:themeColor="text1"/>
      <w:kern w:val="36"/>
      <w:sz w:val="28"/>
      <w:szCs w:val="28"/>
      <w:lang w:val="nl-BE" w:eastAsia="nl-NL"/>
    </w:rPr>
  </w:style>
  <w:style w:type="paragraph" w:customStyle="1" w:styleId="Modelelettrecorps">
    <w:name w:val="Modele lettre corps"/>
    <w:basedOn w:val="Normal"/>
    <w:rsid w:val="00C61BF8"/>
    <w:pPr>
      <w:widowControl w:val="0"/>
      <w:suppressAutoHyphens/>
      <w:spacing w:after="0" w:line="240" w:lineRule="auto"/>
    </w:pPr>
    <w:rPr>
      <w:rFonts w:asciiTheme="minorHAnsi" w:eastAsia="Arial Unicode MS" w:hAnsiTheme="minorHAnsi" w:cstheme="minorBidi"/>
      <w:sz w:val="22"/>
      <w:szCs w:val="24"/>
    </w:rPr>
  </w:style>
  <w:style w:type="paragraph" w:customStyle="1" w:styleId="Modelelettretitre">
    <w:name w:val="Modele lettre titre"/>
    <w:basedOn w:val="Normal"/>
    <w:rsid w:val="00C61BF8"/>
    <w:pPr>
      <w:widowControl w:val="0"/>
      <w:suppressAutoHyphens/>
      <w:spacing w:after="0" w:line="240" w:lineRule="auto"/>
      <w:ind w:left="2268"/>
    </w:pPr>
    <w:rPr>
      <w:rFonts w:asciiTheme="minorHAnsi" w:eastAsia="Arial Unicode MS" w:hAnsiTheme="minorHAnsi" w:cstheme="minorBidi"/>
      <w:b/>
      <w:sz w:val="28"/>
      <w:szCs w:val="24"/>
    </w:rPr>
  </w:style>
  <w:style w:type="paragraph" w:styleId="EndnoteText">
    <w:name w:val="endnote text"/>
    <w:basedOn w:val="Normal"/>
    <w:link w:val="EndnoteTextChar"/>
    <w:uiPriority w:val="99"/>
    <w:rsid w:val="00C61BF8"/>
    <w:pPr>
      <w:spacing w:after="0" w:line="240" w:lineRule="auto"/>
    </w:pPr>
    <w:rPr>
      <w:rFonts w:asciiTheme="minorHAnsi" w:hAnsiTheme="minorHAnsi" w:cstheme="minorBidi"/>
      <w:sz w:val="22"/>
      <w:szCs w:val="22"/>
    </w:rPr>
  </w:style>
  <w:style w:type="character" w:customStyle="1" w:styleId="EndnoteTextChar">
    <w:name w:val="Endnote Text Char"/>
    <w:basedOn w:val="DefaultParagraphFont"/>
    <w:link w:val="EndnoteText"/>
    <w:uiPriority w:val="99"/>
    <w:rsid w:val="00C61BF8"/>
    <w:rPr>
      <w:lang w:val="nl-BE"/>
    </w:rPr>
  </w:style>
  <w:style w:type="character" w:styleId="EndnoteReference">
    <w:name w:val="endnote reference"/>
    <w:basedOn w:val="DefaultParagraphFont"/>
    <w:uiPriority w:val="99"/>
    <w:rsid w:val="00C61BF8"/>
    <w:rPr>
      <w:vertAlign w:val="superscript"/>
    </w:rPr>
  </w:style>
  <w:style w:type="table" w:customStyle="1" w:styleId="TableGrid5">
    <w:name w:val="Table Grid5"/>
    <w:basedOn w:val="TableNormal"/>
    <w:next w:val="TableGrid"/>
    <w:rsid w:val="00C61BF8"/>
    <w:pPr>
      <w:spacing w:after="0" w:line="240" w:lineRule="auto"/>
    </w:pPr>
    <w:rPr>
      <w:rFonts w:ascii="Arial" w:eastAsia="Times New Roman" w:hAnsi="Arial" w:cs="Times New Roman"/>
      <w:sz w:val="20"/>
      <w:szCs w:val="20"/>
      <w:lang w:val="nl-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itle">
    <w:name w:val="pagetitle"/>
    <w:basedOn w:val="DefaultParagraphFont"/>
    <w:rsid w:val="00C61BF8"/>
  </w:style>
  <w:style w:type="character" w:customStyle="1" w:styleId="pubdatetime">
    <w:name w:val="pubdatetime"/>
    <w:basedOn w:val="DefaultParagraphFont"/>
    <w:rsid w:val="00C61BF8"/>
  </w:style>
  <w:style w:type="character" w:styleId="PlaceholderText">
    <w:name w:val="Placeholder Text"/>
    <w:basedOn w:val="DefaultParagraphFont"/>
    <w:uiPriority w:val="99"/>
    <w:semiHidden/>
    <w:rsid w:val="00C61BF8"/>
    <w:rPr>
      <w:color w:val="808080"/>
    </w:rPr>
  </w:style>
  <w:style w:type="paragraph" w:customStyle="1" w:styleId="parawit">
    <w:name w:val="para wit"/>
    <w:rsid w:val="00C61BF8"/>
    <w:pPr>
      <w:suppressAutoHyphens/>
      <w:autoSpaceDE w:val="0"/>
      <w:autoSpaceDN w:val="0"/>
      <w:adjustRightInd w:val="0"/>
      <w:spacing w:before="220" w:after="0" w:line="200" w:lineRule="atLeast"/>
      <w:jc w:val="both"/>
    </w:pPr>
    <w:rPr>
      <w:rFonts w:ascii="Times New Roman" w:eastAsia="Times New Roman" w:hAnsi="Times New Roman" w:cs="Times New Roman"/>
      <w:color w:val="000000"/>
      <w:w w:val="0"/>
      <w:sz w:val="18"/>
      <w:szCs w:val="18"/>
      <w:lang w:val="nl-BE" w:eastAsia="nl-NL"/>
    </w:rPr>
  </w:style>
  <w:style w:type="paragraph" w:customStyle="1" w:styleId="ops1wit">
    <w:name w:val="ops 1 wit"/>
    <w:rsid w:val="00C61BF8"/>
    <w:pPr>
      <w:tabs>
        <w:tab w:val="left" w:pos="280"/>
      </w:tabs>
      <w:suppressAutoHyphens/>
      <w:autoSpaceDE w:val="0"/>
      <w:autoSpaceDN w:val="0"/>
      <w:adjustRightInd w:val="0"/>
      <w:spacing w:before="220" w:after="0" w:line="200" w:lineRule="atLeast"/>
      <w:ind w:left="280" w:hanging="280"/>
      <w:jc w:val="both"/>
    </w:pPr>
    <w:rPr>
      <w:rFonts w:ascii="Times New Roman" w:eastAsia="Times New Roman" w:hAnsi="Times New Roman" w:cs="Times New Roman"/>
      <w:color w:val="000000"/>
      <w:w w:val="0"/>
      <w:sz w:val="18"/>
      <w:szCs w:val="18"/>
      <w:lang w:val="nl-BE" w:eastAsia="nl-NL"/>
    </w:rPr>
  </w:style>
  <w:style w:type="paragraph" w:customStyle="1" w:styleId="Style6">
    <w:name w:val="Style6"/>
    <w:basedOn w:val="Normal"/>
    <w:link w:val="Style6Char"/>
    <w:qFormat/>
    <w:rsid w:val="00C61BF8"/>
    <w:pPr>
      <w:spacing w:after="0"/>
    </w:pPr>
    <w:rPr>
      <w:rFonts w:asciiTheme="minorHAnsi" w:hAnsiTheme="minorHAnsi"/>
      <w:sz w:val="22"/>
      <w:szCs w:val="22"/>
      <w:lang w:eastAsia="nl-NL"/>
    </w:rPr>
  </w:style>
  <w:style w:type="character" w:customStyle="1" w:styleId="Style6Char">
    <w:name w:val="Style6 Char"/>
    <w:basedOn w:val="DefaultParagraphFont"/>
    <w:link w:val="Style6"/>
    <w:rsid w:val="00C61BF8"/>
    <w:rPr>
      <w:rFonts w:cs="Arial"/>
      <w:lang w:val="nl-BE" w:eastAsia="nl-NL"/>
    </w:rPr>
  </w:style>
  <w:style w:type="character" w:customStyle="1" w:styleId="UnresolvedMention1">
    <w:name w:val="Unresolved Mention1"/>
    <w:basedOn w:val="DefaultParagraphFont"/>
    <w:uiPriority w:val="99"/>
    <w:semiHidden/>
    <w:unhideWhenUsed/>
    <w:rsid w:val="00C61BF8"/>
    <w:rPr>
      <w:color w:val="808080"/>
      <w:shd w:val="clear" w:color="auto" w:fill="E6E6E6"/>
    </w:rPr>
  </w:style>
  <w:style w:type="character" w:customStyle="1" w:styleId="UnresolvedMention2">
    <w:name w:val="Unresolved Mention2"/>
    <w:basedOn w:val="DefaultParagraphFont"/>
    <w:uiPriority w:val="99"/>
    <w:semiHidden/>
    <w:unhideWhenUsed/>
    <w:rsid w:val="00C61BF8"/>
    <w:rPr>
      <w:color w:val="808080"/>
      <w:shd w:val="clear" w:color="auto" w:fill="E6E6E6"/>
    </w:rPr>
  </w:style>
  <w:style w:type="paragraph" w:styleId="ListBullet2">
    <w:name w:val="List Bullet 2"/>
    <w:basedOn w:val="Normal"/>
    <w:semiHidden/>
    <w:unhideWhenUsed/>
    <w:rsid w:val="00C61BF8"/>
    <w:pPr>
      <w:numPr>
        <w:numId w:val="8"/>
      </w:numPr>
      <w:contextualSpacing/>
    </w:pPr>
    <w:rPr>
      <w:rFonts w:asciiTheme="minorHAnsi" w:hAnsiTheme="minorHAnsi" w:cstheme="minorBidi"/>
      <w:sz w:val="22"/>
      <w:szCs w:val="22"/>
    </w:rPr>
  </w:style>
  <w:style w:type="paragraph" w:styleId="ListNumber">
    <w:name w:val="List Number"/>
    <w:basedOn w:val="Normal"/>
    <w:unhideWhenUsed/>
    <w:rsid w:val="00C61BF8"/>
    <w:pPr>
      <w:tabs>
        <w:tab w:val="num" w:pos="0"/>
      </w:tabs>
      <w:spacing w:after="0" w:line="260" w:lineRule="atLeast"/>
      <w:ind w:hanging="964"/>
    </w:pPr>
    <w:rPr>
      <w:rFonts w:ascii="Times New Roman" w:hAnsi="Times New Roman" w:cstheme="minorBidi"/>
      <w:sz w:val="22"/>
      <w:szCs w:val="22"/>
    </w:rPr>
  </w:style>
  <w:style w:type="character" w:customStyle="1" w:styleId="Style1Car">
    <w:name w:val="Style1 Car"/>
    <w:basedOn w:val="PuceCar"/>
    <w:rsid w:val="00C61BF8"/>
    <w:rPr>
      <w:rFonts w:ascii="Arial" w:eastAsia="Times New Roman" w:hAnsi="Arial" w:cs="Arial"/>
      <w:color w:val="0000FF"/>
      <w:sz w:val="20"/>
      <w:szCs w:val="20"/>
      <w:lang w:val="nl-BE" w:eastAsia="fr-BE"/>
    </w:rPr>
  </w:style>
  <w:style w:type="paragraph" w:customStyle="1" w:styleId="Normal1">
    <w:name w:val="Normal1"/>
    <w:basedOn w:val="Style3"/>
    <w:link w:val="normalCar"/>
    <w:qFormat/>
    <w:rsid w:val="00C61BF8"/>
    <w:pPr>
      <w:keepNext/>
      <w:spacing w:before="0" w:beforeAutospacing="0" w:after="240" w:afterAutospacing="0"/>
      <w:outlineLvl w:val="2"/>
    </w:pPr>
    <w:rPr>
      <w:b w:val="0"/>
      <w:bCs/>
      <w:i w:val="0"/>
      <w:color w:val="000000" w:themeColor="text1"/>
      <w:sz w:val="24"/>
      <w:szCs w:val="24"/>
      <w:lang w:eastAsia="nl-NL"/>
    </w:rPr>
  </w:style>
  <w:style w:type="character" w:customStyle="1" w:styleId="normalCar">
    <w:name w:val="normal Car"/>
    <w:basedOn w:val="Style3Char"/>
    <w:link w:val="Normal1"/>
    <w:rsid w:val="00C61BF8"/>
    <w:rPr>
      <w:rFonts w:eastAsia="Calibri" w:cs="Arial"/>
      <w:b w:val="0"/>
      <w:bCs/>
      <w:i w:val="0"/>
      <w:color w:val="000000" w:themeColor="text1"/>
      <w:sz w:val="24"/>
      <w:szCs w:val="24"/>
      <w:lang w:val="nl-BE" w:eastAsia="nl-NL"/>
    </w:rPr>
  </w:style>
  <w:style w:type="character" w:customStyle="1" w:styleId="Style5Char">
    <w:name w:val="Style5 Char"/>
    <w:basedOn w:val="Style4Char"/>
    <w:rsid w:val="00C61BF8"/>
    <w:rPr>
      <w:rFonts w:eastAsiaTheme="majorEastAsia" w:cstheme="majorBidi"/>
      <w:b/>
      <w:bCs w:val="0"/>
      <w:i w:val="0"/>
      <w:color w:val="000000" w:themeColor="text1"/>
      <w:kern w:val="36"/>
      <w:sz w:val="28"/>
      <w:lang w:val="nl-BE" w:eastAsia="fr-BE"/>
    </w:rPr>
  </w:style>
  <w:style w:type="paragraph" w:customStyle="1" w:styleId="Style7">
    <w:name w:val="Style7"/>
    <w:basedOn w:val="Heading7"/>
    <w:link w:val="Style7Char"/>
    <w:qFormat/>
    <w:rsid w:val="00C61BF8"/>
    <w:pPr>
      <w:keepLines/>
      <w:spacing w:before="40" w:after="0"/>
    </w:pPr>
    <w:rPr>
      <w:rFonts w:eastAsiaTheme="majorEastAsia" w:cs="Arial"/>
      <w:b/>
      <w:iCs/>
      <w:szCs w:val="24"/>
    </w:rPr>
  </w:style>
  <w:style w:type="character" w:customStyle="1" w:styleId="Style7Char">
    <w:name w:val="Style7 Char"/>
    <w:basedOn w:val="Heading7Char"/>
    <w:link w:val="Style7"/>
    <w:rsid w:val="00C61BF8"/>
    <w:rPr>
      <w:rFonts w:eastAsiaTheme="majorEastAsia" w:cs="Arial"/>
      <w:b/>
      <w:i/>
      <w:iCs/>
      <w:szCs w:val="24"/>
      <w:lang w:val="nl-BE"/>
    </w:rPr>
  </w:style>
  <w:style w:type="character" w:customStyle="1" w:styleId="A9">
    <w:name w:val="A9"/>
    <w:uiPriority w:val="99"/>
    <w:rsid w:val="00C61BF8"/>
    <w:rPr>
      <w:rFonts w:cs="Museo Sans 300"/>
      <w:color w:val="000000"/>
      <w:sz w:val="20"/>
      <w:szCs w:val="20"/>
    </w:rPr>
  </w:style>
  <w:style w:type="character" w:customStyle="1" w:styleId="Mentionnonrsolue1">
    <w:name w:val="Mention non résolue1"/>
    <w:basedOn w:val="DefaultParagraphFont"/>
    <w:uiPriority w:val="99"/>
    <w:semiHidden/>
    <w:unhideWhenUsed/>
    <w:rsid w:val="00C61BF8"/>
    <w:rPr>
      <w:color w:val="808080"/>
      <w:shd w:val="clear" w:color="auto" w:fill="E6E6E6"/>
    </w:rPr>
  </w:style>
  <w:style w:type="paragraph" w:customStyle="1" w:styleId="Heading31">
    <w:name w:val="Heading 31"/>
    <w:basedOn w:val="Normal"/>
    <w:next w:val="Heading3"/>
    <w:rsid w:val="00C61BF8"/>
    <w:pPr>
      <w:keepNext/>
      <w:spacing w:before="240" w:after="240"/>
      <w:outlineLvl w:val="2"/>
    </w:pPr>
    <w:rPr>
      <w:rFonts w:eastAsia="Times New Roman"/>
      <w:b/>
      <w:bCs/>
      <w:i/>
      <w:color w:val="365F91"/>
      <w:sz w:val="32"/>
      <w:szCs w:val="26"/>
      <w:lang w:eastAsia="nl-NL"/>
    </w:rPr>
  </w:style>
  <w:style w:type="paragraph" w:customStyle="1" w:styleId="Heading51">
    <w:name w:val="Heading 51"/>
    <w:basedOn w:val="Normal"/>
    <w:next w:val="Normal"/>
    <w:rsid w:val="00C61BF8"/>
    <w:pPr>
      <w:spacing w:before="120" w:after="240"/>
      <w:jc w:val="both"/>
      <w:outlineLvl w:val="4"/>
    </w:pPr>
    <w:rPr>
      <w:rFonts w:eastAsia="Times New Roman" w:cs="Times New Roman"/>
      <w:i/>
      <w:color w:val="365F91"/>
      <w:sz w:val="28"/>
      <w:szCs w:val="32"/>
      <w:lang w:eastAsia="fr-BE"/>
    </w:rPr>
  </w:style>
  <w:style w:type="paragraph" w:customStyle="1" w:styleId="Style41">
    <w:name w:val="Style 41"/>
    <w:basedOn w:val="Heading1"/>
    <w:next w:val="Normal"/>
    <w:uiPriority w:val="39"/>
    <w:unhideWhenUsed/>
    <w:qFormat/>
    <w:rsid w:val="00C61BF8"/>
    <w:pPr>
      <w:spacing w:before="480" w:beforeAutospacing="0" w:after="0"/>
      <w:outlineLvl w:val="9"/>
    </w:pPr>
    <w:rPr>
      <w:rFonts w:ascii="Cambria" w:hAnsi="Cambria"/>
      <w:color w:val="365F91"/>
      <w:kern w:val="0"/>
      <w:sz w:val="28"/>
      <w:szCs w:val="28"/>
    </w:rPr>
  </w:style>
  <w:style w:type="numbering" w:customStyle="1" w:styleId="NoList11">
    <w:name w:val="No List11"/>
    <w:next w:val="NoList"/>
    <w:uiPriority w:val="99"/>
    <w:semiHidden/>
    <w:unhideWhenUsed/>
    <w:rsid w:val="00C61BF8"/>
  </w:style>
  <w:style w:type="character" w:customStyle="1" w:styleId="UnresolvedMention21">
    <w:name w:val="Unresolved Mention21"/>
    <w:basedOn w:val="DefaultParagraphFont"/>
    <w:uiPriority w:val="99"/>
    <w:semiHidden/>
    <w:unhideWhenUsed/>
    <w:rsid w:val="00C61BF8"/>
    <w:rPr>
      <w:color w:val="808080"/>
      <w:shd w:val="clear" w:color="auto" w:fill="E6E6E6"/>
    </w:rPr>
  </w:style>
  <w:style w:type="character" w:customStyle="1" w:styleId="Heading3Char2">
    <w:name w:val="Heading 3 Char2"/>
    <w:basedOn w:val="DefaultParagraphFont"/>
    <w:uiPriority w:val="9"/>
    <w:semiHidden/>
    <w:rsid w:val="00C61BF8"/>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uiPriority w:val="9"/>
    <w:semiHidden/>
    <w:rsid w:val="00C61BF8"/>
    <w:rPr>
      <w:rFonts w:asciiTheme="majorHAnsi" w:eastAsiaTheme="majorEastAsia" w:hAnsiTheme="majorHAnsi" w:cstheme="majorBidi"/>
      <w:color w:val="365F91" w:themeColor="accent1" w:themeShade="BF"/>
    </w:rPr>
  </w:style>
  <w:style w:type="character" w:customStyle="1" w:styleId="UnresolvedMention3">
    <w:name w:val="Unresolved Mention3"/>
    <w:basedOn w:val="DefaultParagraphFont"/>
    <w:uiPriority w:val="99"/>
    <w:semiHidden/>
    <w:unhideWhenUsed/>
    <w:rsid w:val="00C61BF8"/>
    <w:rPr>
      <w:color w:val="808080"/>
      <w:shd w:val="clear" w:color="auto" w:fill="E6E6E6"/>
    </w:rPr>
  </w:style>
  <w:style w:type="character" w:customStyle="1" w:styleId="UnresolvedMention4">
    <w:name w:val="Unresolved Mention4"/>
    <w:basedOn w:val="DefaultParagraphFont"/>
    <w:uiPriority w:val="99"/>
    <w:semiHidden/>
    <w:unhideWhenUsed/>
    <w:rsid w:val="00C61BF8"/>
    <w:rPr>
      <w:color w:val="808080"/>
      <w:shd w:val="clear" w:color="auto" w:fill="E6E6E6"/>
    </w:rPr>
  </w:style>
  <w:style w:type="character" w:customStyle="1" w:styleId="UnresolvedMention5">
    <w:name w:val="Unresolved Mention5"/>
    <w:basedOn w:val="DefaultParagraphFont"/>
    <w:uiPriority w:val="99"/>
    <w:semiHidden/>
    <w:unhideWhenUsed/>
    <w:rsid w:val="00C61BF8"/>
    <w:rPr>
      <w:color w:val="808080"/>
      <w:shd w:val="clear" w:color="auto" w:fill="E6E6E6"/>
    </w:rPr>
  </w:style>
  <w:style w:type="character" w:customStyle="1" w:styleId="UnresolvedMention6">
    <w:name w:val="Unresolved Mention6"/>
    <w:basedOn w:val="DefaultParagraphFont"/>
    <w:uiPriority w:val="99"/>
    <w:semiHidden/>
    <w:unhideWhenUsed/>
    <w:rsid w:val="00C61BF8"/>
    <w:rPr>
      <w:color w:val="808080"/>
      <w:shd w:val="clear" w:color="auto" w:fill="E6E6E6"/>
    </w:rPr>
  </w:style>
  <w:style w:type="character" w:customStyle="1" w:styleId="pubdat1">
    <w:name w:val="pubdat1"/>
    <w:basedOn w:val="DefaultParagraphFont"/>
    <w:rsid w:val="00C61BF8"/>
  </w:style>
  <w:style w:type="character" w:customStyle="1" w:styleId="pubintro1">
    <w:name w:val="pubintro1"/>
    <w:basedOn w:val="DefaultParagraphFont"/>
    <w:rsid w:val="00C61BF8"/>
  </w:style>
  <w:style w:type="character" w:customStyle="1" w:styleId="Mentionnonrsolue2">
    <w:name w:val="Mention non résolue2"/>
    <w:basedOn w:val="DefaultParagraphFont"/>
    <w:uiPriority w:val="99"/>
    <w:semiHidden/>
    <w:unhideWhenUsed/>
    <w:rsid w:val="00C61BF8"/>
    <w:rPr>
      <w:color w:val="808080"/>
      <w:shd w:val="clear" w:color="auto" w:fill="E6E6E6"/>
    </w:rPr>
  </w:style>
  <w:style w:type="character" w:customStyle="1" w:styleId="UnresolvedMention7">
    <w:name w:val="Unresolved Mention7"/>
    <w:basedOn w:val="DefaultParagraphFont"/>
    <w:uiPriority w:val="99"/>
    <w:semiHidden/>
    <w:unhideWhenUsed/>
    <w:rsid w:val="00C61BF8"/>
    <w:rPr>
      <w:color w:val="808080"/>
      <w:shd w:val="clear" w:color="auto" w:fill="E6E6E6"/>
    </w:rPr>
  </w:style>
  <w:style w:type="character" w:customStyle="1" w:styleId="UnresolvedMention">
    <w:name w:val="Unresolved Mention"/>
    <w:basedOn w:val="DefaultParagraphFont"/>
    <w:uiPriority w:val="99"/>
    <w:semiHidden/>
    <w:unhideWhenUsed/>
    <w:rsid w:val="00C61B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B0588-1B31-45AC-ADF7-C04E083C43D0}"/>
</file>

<file path=customXml/itemProps2.xml><?xml version="1.0" encoding="utf-8"?>
<ds:datastoreItem xmlns:ds="http://schemas.openxmlformats.org/officeDocument/2006/customXml" ds:itemID="{C40E0894-6171-42CF-B9B7-E253610DCA91}"/>
</file>

<file path=customXml/itemProps3.xml><?xml version="1.0" encoding="utf-8"?>
<ds:datastoreItem xmlns:ds="http://schemas.openxmlformats.org/officeDocument/2006/customXml" ds:itemID="{9C394BE8-BB62-4628-855B-64742F46BCB6}"/>
</file>

<file path=customXml/itemProps4.xml><?xml version="1.0" encoding="utf-8"?>
<ds:datastoreItem xmlns:ds="http://schemas.openxmlformats.org/officeDocument/2006/customXml" ds:itemID="{84C3F9C4-5C95-4AD6-8CA2-090AC37FCF0F}"/>
</file>

<file path=docProps/app.xml><?xml version="1.0" encoding="utf-8"?>
<Properties xmlns="http://schemas.openxmlformats.org/officeDocument/2006/extended-properties" xmlns:vt="http://schemas.openxmlformats.org/officeDocument/2006/docPropsVTypes">
  <Template>Normal.dotm</Template>
  <TotalTime>7</TotalTime>
  <Pages>7</Pages>
  <Words>2938</Words>
  <Characters>16753</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4</cp:revision>
  <dcterms:created xsi:type="dcterms:W3CDTF">2018-11-14T09:48:00Z</dcterms:created>
  <dcterms:modified xsi:type="dcterms:W3CDTF">2019-11-21T16:39:00Z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