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3E4" w:rsidRDefault="004A03E4"/>
    <w:tbl>
      <w:tblPr>
        <w:tblW w:w="130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12"/>
        <w:gridCol w:w="2977"/>
        <w:gridCol w:w="1276"/>
        <w:gridCol w:w="2976"/>
      </w:tblGrid>
      <w:tr w:rsidR="00070ADB" w:rsidRPr="00070ADB" w:rsidTr="002B5AC5">
        <w:trPr>
          <w:trHeight w:val="353"/>
        </w:trPr>
        <w:tc>
          <w:tcPr>
            <w:tcW w:w="5812" w:type="dxa"/>
            <w:shd w:val="clear" w:color="auto" w:fill="auto"/>
          </w:tcPr>
          <w:p w:rsidR="00070ADB" w:rsidRPr="00070ADB" w:rsidRDefault="00070ADB" w:rsidP="008E7752">
            <w:pPr>
              <w:tabs>
                <w:tab w:val="left" w:pos="7920"/>
              </w:tabs>
              <w:spacing w:before="60" w:after="60"/>
              <w:jc w:val="both"/>
              <w:rPr>
                <w:rFonts w:ascii="Arial" w:eastAsia="ヒラギノ角ゴ Pro W3" w:hAnsi="Arial" w:cs="Arial"/>
                <w:sz w:val="20"/>
                <w:szCs w:val="20"/>
                <w:lang w:val="nl-BE" w:eastAsia="nl-BE"/>
              </w:rPr>
            </w:pPr>
            <w:r w:rsidRPr="00070ADB">
              <w:rPr>
                <w:rFonts w:ascii="Arial" w:eastAsia="ヒラギノ角ゴ Pro W3" w:hAnsi="Arial" w:cs="Arial"/>
                <w:sz w:val="20"/>
                <w:szCs w:val="20"/>
                <w:lang w:val="nl-BE" w:eastAsia="nl-BE"/>
              </w:rPr>
              <w:t xml:space="preserve">Naam </w:t>
            </w:r>
            <w:r w:rsidR="00427B78">
              <w:rPr>
                <w:rFonts w:ascii="Arial" w:eastAsia="ヒラギノ角ゴ Pro W3" w:hAnsi="Arial" w:cs="Arial"/>
                <w:sz w:val="20"/>
                <w:szCs w:val="20"/>
                <w:lang w:val="nl-BE" w:eastAsia="nl-BE"/>
              </w:rPr>
              <w:t xml:space="preserve">van de </w:t>
            </w:r>
            <w:r w:rsidRPr="00070ADB">
              <w:rPr>
                <w:rFonts w:ascii="Arial" w:eastAsia="ヒラギノ角ゴ Pro W3" w:hAnsi="Arial" w:cs="Arial"/>
                <w:sz w:val="20"/>
                <w:szCs w:val="20"/>
                <w:lang w:val="nl-BE" w:eastAsia="nl-BE"/>
              </w:rPr>
              <w:t xml:space="preserve">cliënt </w:t>
            </w:r>
          </w:p>
        </w:tc>
        <w:tc>
          <w:tcPr>
            <w:tcW w:w="2977" w:type="dxa"/>
            <w:shd w:val="clear" w:color="auto" w:fill="auto"/>
          </w:tcPr>
          <w:p w:rsidR="00070ADB" w:rsidRPr="00070ADB" w:rsidRDefault="00070ADB" w:rsidP="00070ADB">
            <w:pPr>
              <w:tabs>
                <w:tab w:val="left" w:pos="7920"/>
              </w:tabs>
              <w:spacing w:before="60" w:after="60"/>
              <w:rPr>
                <w:rFonts w:ascii="Arial" w:eastAsia="ヒラギノ角ゴ Pro W3" w:hAnsi="Arial" w:cs="Arial"/>
                <w:b/>
                <w:sz w:val="20"/>
                <w:szCs w:val="20"/>
                <w:lang w:val="nl-BE" w:eastAsia="nl-BE"/>
              </w:rPr>
            </w:pPr>
          </w:p>
        </w:tc>
        <w:tc>
          <w:tcPr>
            <w:tcW w:w="1276" w:type="dxa"/>
            <w:shd w:val="clear" w:color="auto" w:fill="auto"/>
          </w:tcPr>
          <w:p w:rsidR="00070ADB" w:rsidRPr="00070ADB" w:rsidRDefault="00070ADB" w:rsidP="00070ADB">
            <w:pPr>
              <w:tabs>
                <w:tab w:val="left" w:pos="7920"/>
              </w:tabs>
              <w:spacing w:before="60" w:after="60"/>
              <w:rPr>
                <w:rFonts w:ascii="Arial" w:eastAsia="ヒラギノ角ゴ Pro W3" w:hAnsi="Arial" w:cs="Arial"/>
                <w:b/>
                <w:sz w:val="20"/>
                <w:szCs w:val="20"/>
                <w:lang w:val="nl-BE" w:eastAsia="nl-BE"/>
              </w:rPr>
            </w:pPr>
            <w:r w:rsidRPr="00070ADB">
              <w:rPr>
                <w:rFonts w:ascii="Arial" w:eastAsia="ヒラギノ角ゴ Pro W3" w:hAnsi="Arial" w:cs="Arial"/>
                <w:sz w:val="20"/>
                <w:szCs w:val="20"/>
                <w:lang w:val="nl-BE" w:eastAsia="nl-BE"/>
              </w:rPr>
              <w:t>Boekjaar</w:t>
            </w:r>
          </w:p>
        </w:tc>
        <w:tc>
          <w:tcPr>
            <w:tcW w:w="2976" w:type="dxa"/>
            <w:shd w:val="clear" w:color="auto" w:fill="auto"/>
          </w:tcPr>
          <w:p w:rsidR="00070ADB" w:rsidRPr="00070ADB" w:rsidRDefault="00070ADB" w:rsidP="00070ADB">
            <w:pPr>
              <w:tabs>
                <w:tab w:val="left" w:pos="7920"/>
              </w:tabs>
              <w:spacing w:before="60" w:after="60"/>
              <w:rPr>
                <w:rFonts w:ascii="Arial" w:eastAsia="ヒラギノ角ゴ Pro W3" w:hAnsi="Arial" w:cs="Arial"/>
                <w:b/>
                <w:sz w:val="20"/>
                <w:szCs w:val="20"/>
                <w:lang w:val="nl-BE" w:eastAsia="nl-BE"/>
              </w:rPr>
            </w:pPr>
          </w:p>
        </w:tc>
      </w:tr>
      <w:tr w:rsidR="00070ADB" w:rsidRPr="00AA7FD0" w:rsidTr="002B5AC5">
        <w:trPr>
          <w:trHeight w:val="345"/>
        </w:trPr>
        <w:tc>
          <w:tcPr>
            <w:tcW w:w="5812" w:type="dxa"/>
            <w:shd w:val="clear" w:color="auto" w:fill="auto"/>
          </w:tcPr>
          <w:p w:rsidR="00070ADB" w:rsidRPr="00070ADB" w:rsidRDefault="00070ADB" w:rsidP="008E7752">
            <w:pPr>
              <w:tabs>
                <w:tab w:val="left" w:pos="7920"/>
              </w:tabs>
              <w:spacing w:before="60" w:after="60"/>
              <w:jc w:val="both"/>
              <w:rPr>
                <w:rFonts w:ascii="Arial" w:eastAsia="ヒラギノ角ゴ Pro W3" w:hAnsi="Arial" w:cs="Arial"/>
                <w:b/>
                <w:bCs/>
                <w:spacing w:val="-5"/>
                <w:sz w:val="20"/>
                <w:szCs w:val="20"/>
                <w:lang w:val="nl-BE" w:eastAsia="nl-BE"/>
              </w:rPr>
            </w:pPr>
            <w:r w:rsidRPr="00070ADB">
              <w:rPr>
                <w:rFonts w:ascii="Arial" w:eastAsia="ヒラギノ角ゴ Pro W3" w:hAnsi="Arial" w:cs="Arial"/>
                <w:sz w:val="20"/>
                <w:szCs w:val="20"/>
                <w:lang w:val="nl-BE" w:eastAsia="nl-BE"/>
              </w:rPr>
              <w:t>Onderwerp </w:t>
            </w:r>
          </w:p>
        </w:tc>
        <w:tc>
          <w:tcPr>
            <w:tcW w:w="7229" w:type="dxa"/>
            <w:gridSpan w:val="3"/>
            <w:shd w:val="clear" w:color="auto" w:fill="BFBFBF"/>
          </w:tcPr>
          <w:p w:rsidR="00070ADB" w:rsidRPr="00070ADB" w:rsidRDefault="00070ADB" w:rsidP="00070ADB">
            <w:pPr>
              <w:tabs>
                <w:tab w:val="left" w:pos="7920"/>
              </w:tabs>
              <w:spacing w:before="60" w:after="60"/>
              <w:jc w:val="center"/>
              <w:rPr>
                <w:rFonts w:ascii="Arial" w:eastAsia="ヒラギノ角ゴ Pro W3" w:hAnsi="Arial" w:cs="Arial"/>
                <w:b/>
                <w:bCs/>
                <w:spacing w:val="-5"/>
                <w:sz w:val="20"/>
                <w:szCs w:val="20"/>
                <w:lang w:val="nl-BE" w:eastAsia="nl-BE"/>
              </w:rPr>
            </w:pPr>
            <w:r>
              <w:rPr>
                <w:rFonts w:ascii="Arial" w:eastAsia="ヒラギノ角ゴ Pro W3" w:hAnsi="Arial" w:cs="Arial"/>
                <w:b/>
                <w:sz w:val="20"/>
                <w:szCs w:val="20"/>
                <w:lang w:val="nl-BE" w:eastAsia="nl-BE"/>
              </w:rPr>
              <w:t>GEDETAILLEERD CONTROLEPLAN VOOR DE VOORRADEN</w:t>
            </w:r>
          </w:p>
        </w:tc>
      </w:tr>
    </w:tbl>
    <w:p w:rsidR="00070ADB" w:rsidRPr="00AA7FD0" w:rsidRDefault="00070ADB">
      <w:pPr>
        <w:rPr>
          <w:lang w:val="nl-BE"/>
        </w:rPr>
      </w:pPr>
    </w:p>
    <w:p w:rsidR="00070ADB" w:rsidRPr="00AA7FD0" w:rsidRDefault="00070ADB">
      <w:pPr>
        <w:rPr>
          <w:lang w:val="nl-BE"/>
        </w:rPr>
      </w:pPr>
    </w:p>
    <w:tbl>
      <w:tblPr>
        <w:tblW w:w="4959" w:type="pct"/>
        <w:tblInd w:w="108" w:type="dxa"/>
        <w:tblLook w:val="04A0"/>
      </w:tblPr>
      <w:tblGrid>
        <w:gridCol w:w="11510"/>
        <w:gridCol w:w="1558"/>
      </w:tblGrid>
      <w:tr w:rsidR="0040553A" w:rsidRPr="00070ADB" w:rsidTr="002B5AC5">
        <w:trPr>
          <w:trHeight w:val="240"/>
        </w:trPr>
        <w:tc>
          <w:tcPr>
            <w:tcW w:w="4404" w:type="pct"/>
            <w:tcBorders>
              <w:top w:val="single" w:sz="4" w:space="0" w:color="auto"/>
              <w:left w:val="single" w:sz="4" w:space="0" w:color="auto"/>
              <w:bottom w:val="single" w:sz="4" w:space="0" w:color="auto"/>
              <w:right w:val="single" w:sz="4" w:space="0" w:color="auto"/>
            </w:tcBorders>
            <w:shd w:val="clear" w:color="auto" w:fill="auto"/>
            <w:hideMark/>
          </w:tcPr>
          <w:p w:rsidR="0040553A" w:rsidRPr="008E7752" w:rsidRDefault="00A25784" w:rsidP="008E7752">
            <w:pPr>
              <w:jc w:val="center"/>
              <w:rPr>
                <w:rFonts w:ascii="Arial" w:hAnsi="Arial" w:cs="Arial"/>
                <w:b/>
                <w:bCs/>
                <w:sz w:val="20"/>
                <w:szCs w:val="20"/>
                <w:lang w:val="nl-BE" w:eastAsia="en-US"/>
              </w:rPr>
            </w:pPr>
            <w:r>
              <w:rPr>
                <w:rFonts w:ascii="Arial" w:hAnsi="Arial" w:cs="Arial"/>
                <w:b/>
                <w:bCs/>
                <w:sz w:val="20"/>
                <w:szCs w:val="20"/>
                <w:lang w:val="nl-BE" w:eastAsia="en-US"/>
              </w:rPr>
              <w:t>DOELSTELLING</w:t>
            </w:r>
          </w:p>
        </w:tc>
        <w:tc>
          <w:tcPr>
            <w:tcW w:w="596" w:type="pct"/>
            <w:tcBorders>
              <w:top w:val="single" w:sz="4" w:space="0" w:color="auto"/>
              <w:left w:val="nil"/>
              <w:bottom w:val="single" w:sz="4" w:space="0" w:color="auto"/>
              <w:right w:val="single" w:sz="4" w:space="0" w:color="auto"/>
            </w:tcBorders>
            <w:shd w:val="clear" w:color="auto" w:fill="auto"/>
            <w:noWrap/>
            <w:vAlign w:val="bottom"/>
            <w:hideMark/>
          </w:tcPr>
          <w:p w:rsidR="0040553A" w:rsidRPr="00070ADB" w:rsidRDefault="00070ADB" w:rsidP="00C476C7">
            <w:pPr>
              <w:jc w:val="center"/>
              <w:rPr>
                <w:rFonts w:ascii="Arial" w:hAnsi="Arial" w:cs="Arial"/>
                <w:b/>
                <w:sz w:val="20"/>
                <w:szCs w:val="20"/>
                <w:lang w:val="en-US" w:eastAsia="en-US"/>
              </w:rPr>
            </w:pPr>
            <w:r w:rsidRPr="00070ADB">
              <w:rPr>
                <w:rFonts w:ascii="Arial" w:hAnsi="Arial" w:cs="Arial"/>
                <w:b/>
                <w:sz w:val="20"/>
                <w:szCs w:val="20"/>
                <w:lang w:val="en-US" w:eastAsia="en-US"/>
              </w:rPr>
              <w:t>ISA</w:t>
            </w:r>
          </w:p>
        </w:tc>
      </w:tr>
      <w:tr w:rsidR="0040553A" w:rsidRPr="006B10F1" w:rsidTr="002B5AC5">
        <w:trPr>
          <w:trHeight w:val="645"/>
        </w:trPr>
        <w:tc>
          <w:tcPr>
            <w:tcW w:w="4404" w:type="pct"/>
            <w:tcBorders>
              <w:top w:val="single" w:sz="4" w:space="0" w:color="auto"/>
              <w:left w:val="single" w:sz="4" w:space="0" w:color="auto"/>
              <w:bottom w:val="single" w:sz="4" w:space="0" w:color="auto"/>
              <w:right w:val="single" w:sz="4" w:space="0" w:color="auto"/>
            </w:tcBorders>
            <w:shd w:val="clear" w:color="auto" w:fill="auto"/>
            <w:hideMark/>
          </w:tcPr>
          <w:p w:rsidR="006B10F1" w:rsidRPr="00B542B4" w:rsidRDefault="006B10F1" w:rsidP="006B10F1">
            <w:pPr>
              <w:jc w:val="both"/>
              <w:rPr>
                <w:rFonts w:ascii="Arial" w:eastAsia="ヒラギノ角ゴ Pro W3" w:hAnsi="Arial" w:cs="Arial"/>
                <w:lang w:val="nl-BE" w:eastAsia="nl-BE"/>
              </w:rPr>
            </w:pPr>
            <w:r w:rsidRPr="00B542B4">
              <w:rPr>
                <w:rFonts w:ascii="Arial" w:eastAsia="ヒラギノ角ゴ Pro W3" w:hAnsi="Arial" w:cs="Arial"/>
                <w:lang w:val="nl-BE" w:eastAsia="nl-BE"/>
              </w:rPr>
              <w:t xml:space="preserve">Inspelen op de onderkende risico’s van een afwijking van materieel belang door het verkrijgen van geschikte en voldoende controle-informatie om de controlerisico’s terug te brengen naar een aanvaardbaar laag niveau. </w:t>
            </w:r>
          </w:p>
          <w:p w:rsidR="0040553A" w:rsidRPr="0040553A" w:rsidRDefault="0040553A">
            <w:pPr>
              <w:jc w:val="both"/>
              <w:rPr>
                <w:rFonts w:ascii="Arial" w:hAnsi="Arial" w:cs="Arial"/>
                <w:b/>
                <w:bCs/>
                <w:sz w:val="18"/>
                <w:szCs w:val="18"/>
                <w:lang w:val="nl-BE" w:eastAsia="en-US"/>
              </w:rPr>
            </w:pPr>
          </w:p>
        </w:tc>
        <w:tc>
          <w:tcPr>
            <w:tcW w:w="596" w:type="pct"/>
            <w:tcBorders>
              <w:top w:val="nil"/>
              <w:left w:val="nil"/>
              <w:bottom w:val="single" w:sz="4" w:space="0" w:color="auto"/>
              <w:right w:val="single" w:sz="4" w:space="0" w:color="auto"/>
            </w:tcBorders>
            <w:shd w:val="clear" w:color="auto" w:fill="auto"/>
            <w:noWrap/>
            <w:hideMark/>
          </w:tcPr>
          <w:p w:rsidR="0040553A" w:rsidRPr="0040553A" w:rsidRDefault="00C476C7" w:rsidP="00C476C7">
            <w:pPr>
              <w:jc w:val="center"/>
              <w:rPr>
                <w:rFonts w:ascii="Arial" w:hAnsi="Arial" w:cs="Arial"/>
                <w:sz w:val="18"/>
                <w:szCs w:val="18"/>
                <w:lang w:val="nl-BE" w:eastAsia="en-US"/>
              </w:rPr>
            </w:pPr>
            <w:r>
              <w:rPr>
                <w:rFonts w:ascii="Arial" w:hAnsi="Arial" w:cs="Arial"/>
                <w:sz w:val="18"/>
                <w:szCs w:val="18"/>
                <w:lang w:val="nl-BE" w:eastAsia="en-US"/>
              </w:rPr>
              <w:br/>
              <w:t>300</w:t>
            </w:r>
          </w:p>
        </w:tc>
      </w:tr>
    </w:tbl>
    <w:p w:rsidR="00A25784" w:rsidRPr="0040553A" w:rsidRDefault="00A25784">
      <w:pPr>
        <w:rPr>
          <w:lang w:val="nl-BE"/>
        </w:rPr>
      </w:pPr>
    </w:p>
    <w:tbl>
      <w:tblPr>
        <w:tblW w:w="9199" w:type="dxa"/>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7"/>
        <w:gridCol w:w="1490"/>
        <w:gridCol w:w="1491"/>
        <w:gridCol w:w="1490"/>
        <w:gridCol w:w="1491"/>
      </w:tblGrid>
      <w:tr w:rsidR="00E619DC" w:rsidRPr="00A41E32" w:rsidTr="00E619DC">
        <w:trPr>
          <w:trHeight w:val="255"/>
          <w:jc w:val="center"/>
        </w:trPr>
        <w:tc>
          <w:tcPr>
            <w:tcW w:w="3237" w:type="dxa"/>
            <w:noWrap/>
          </w:tcPr>
          <w:p w:rsidR="00E619DC" w:rsidRPr="00D26396" w:rsidRDefault="00E619DC" w:rsidP="00E619DC">
            <w:pPr>
              <w:jc w:val="center"/>
              <w:rPr>
                <w:rFonts w:ascii="Arial" w:hAnsi="Arial" w:cs="Arial"/>
                <w:b/>
                <w:bCs/>
                <w:sz w:val="20"/>
                <w:szCs w:val="20"/>
                <w:lang w:val="nl-BE"/>
              </w:rPr>
            </w:pPr>
            <w:r w:rsidRPr="00D26396">
              <w:rPr>
                <w:rFonts w:ascii="Arial" w:hAnsi="Arial" w:cs="Arial"/>
                <w:b/>
                <w:bCs/>
                <w:sz w:val="20"/>
                <w:szCs w:val="20"/>
                <w:lang w:val="nl-BE"/>
              </w:rPr>
              <w:t> </w:t>
            </w:r>
          </w:p>
        </w:tc>
        <w:tc>
          <w:tcPr>
            <w:tcW w:w="1490" w:type="dxa"/>
            <w:noWrap/>
          </w:tcPr>
          <w:p w:rsidR="00E619DC" w:rsidRDefault="00E619DC" w:rsidP="00E619DC">
            <w:pPr>
              <w:jc w:val="center"/>
              <w:rPr>
                <w:rFonts w:ascii="Arial" w:hAnsi="Arial" w:cs="Arial"/>
                <w:b/>
                <w:bCs/>
                <w:sz w:val="20"/>
                <w:szCs w:val="20"/>
              </w:rPr>
            </w:pPr>
            <w:r>
              <w:rPr>
                <w:rFonts w:ascii="Arial" w:hAnsi="Arial" w:cs="Arial"/>
                <w:b/>
                <w:bCs/>
                <w:sz w:val="20"/>
                <w:szCs w:val="20"/>
              </w:rPr>
              <w:t>V=</w:t>
            </w:r>
          </w:p>
          <w:p w:rsidR="00E619DC" w:rsidRPr="00A41E32" w:rsidRDefault="00E619DC" w:rsidP="00E619DC">
            <w:pPr>
              <w:jc w:val="center"/>
              <w:rPr>
                <w:rFonts w:ascii="Arial" w:hAnsi="Arial" w:cs="Arial"/>
                <w:b/>
                <w:bCs/>
                <w:sz w:val="20"/>
                <w:szCs w:val="20"/>
              </w:rPr>
            </w:pPr>
            <w:proofErr w:type="spellStart"/>
            <w:r>
              <w:rPr>
                <w:rFonts w:ascii="Arial" w:hAnsi="Arial" w:cs="Arial"/>
                <w:b/>
                <w:bCs/>
                <w:sz w:val="20"/>
                <w:szCs w:val="20"/>
              </w:rPr>
              <w:t>Volledigheid</w:t>
            </w:r>
            <w:proofErr w:type="spellEnd"/>
          </w:p>
        </w:tc>
        <w:tc>
          <w:tcPr>
            <w:tcW w:w="1491" w:type="dxa"/>
            <w:noWrap/>
          </w:tcPr>
          <w:p w:rsidR="00E619DC" w:rsidRDefault="00E619DC" w:rsidP="00E619DC">
            <w:pPr>
              <w:jc w:val="center"/>
              <w:rPr>
                <w:rFonts w:ascii="Arial" w:hAnsi="Arial" w:cs="Arial"/>
                <w:b/>
                <w:bCs/>
                <w:sz w:val="20"/>
                <w:szCs w:val="20"/>
              </w:rPr>
            </w:pPr>
            <w:r>
              <w:rPr>
                <w:rFonts w:ascii="Arial" w:hAnsi="Arial" w:cs="Arial"/>
                <w:b/>
                <w:bCs/>
                <w:sz w:val="20"/>
                <w:szCs w:val="20"/>
              </w:rPr>
              <w:t>B=</w:t>
            </w:r>
          </w:p>
          <w:p w:rsidR="00E619DC" w:rsidRPr="00A41E32" w:rsidRDefault="00E619DC" w:rsidP="00E619DC">
            <w:pPr>
              <w:jc w:val="center"/>
              <w:rPr>
                <w:rFonts w:ascii="Arial" w:hAnsi="Arial" w:cs="Arial"/>
                <w:b/>
                <w:bCs/>
                <w:sz w:val="20"/>
                <w:szCs w:val="20"/>
              </w:rPr>
            </w:pPr>
            <w:proofErr w:type="spellStart"/>
            <w:r>
              <w:rPr>
                <w:rFonts w:ascii="Arial" w:hAnsi="Arial" w:cs="Arial"/>
                <w:b/>
                <w:bCs/>
                <w:sz w:val="20"/>
                <w:szCs w:val="20"/>
              </w:rPr>
              <w:t>Bestaan</w:t>
            </w:r>
            <w:proofErr w:type="spellEnd"/>
          </w:p>
        </w:tc>
        <w:tc>
          <w:tcPr>
            <w:tcW w:w="1490" w:type="dxa"/>
            <w:noWrap/>
          </w:tcPr>
          <w:p w:rsidR="00E619DC" w:rsidRDefault="00E619DC" w:rsidP="00E619DC">
            <w:pPr>
              <w:jc w:val="center"/>
              <w:rPr>
                <w:rFonts w:ascii="Arial" w:hAnsi="Arial" w:cs="Arial"/>
                <w:b/>
                <w:bCs/>
                <w:sz w:val="20"/>
                <w:szCs w:val="20"/>
              </w:rPr>
            </w:pPr>
            <w:r>
              <w:rPr>
                <w:rFonts w:ascii="Arial" w:hAnsi="Arial" w:cs="Arial"/>
                <w:b/>
                <w:bCs/>
                <w:sz w:val="20"/>
                <w:szCs w:val="20"/>
              </w:rPr>
              <w:t>A=</w:t>
            </w:r>
          </w:p>
          <w:p w:rsidR="00E619DC" w:rsidRPr="00A41E32" w:rsidRDefault="00E619DC" w:rsidP="00E619DC">
            <w:pPr>
              <w:jc w:val="center"/>
              <w:rPr>
                <w:rFonts w:ascii="Arial" w:hAnsi="Arial" w:cs="Arial"/>
                <w:b/>
                <w:bCs/>
                <w:sz w:val="20"/>
                <w:szCs w:val="20"/>
              </w:rPr>
            </w:pPr>
            <w:proofErr w:type="spellStart"/>
            <w:r>
              <w:rPr>
                <w:rFonts w:ascii="Arial" w:hAnsi="Arial" w:cs="Arial"/>
                <w:b/>
                <w:bCs/>
                <w:sz w:val="20"/>
                <w:szCs w:val="20"/>
              </w:rPr>
              <w:t>Accuratesse</w:t>
            </w:r>
            <w:proofErr w:type="spellEnd"/>
          </w:p>
        </w:tc>
        <w:tc>
          <w:tcPr>
            <w:tcW w:w="1491" w:type="dxa"/>
            <w:noWrap/>
          </w:tcPr>
          <w:p w:rsidR="00E619DC" w:rsidRDefault="00E619DC" w:rsidP="00E619DC">
            <w:pPr>
              <w:jc w:val="center"/>
              <w:rPr>
                <w:rFonts w:ascii="Arial" w:hAnsi="Arial" w:cs="Arial"/>
                <w:b/>
                <w:bCs/>
                <w:sz w:val="20"/>
                <w:szCs w:val="20"/>
              </w:rPr>
            </w:pPr>
            <w:r>
              <w:rPr>
                <w:rFonts w:ascii="Arial" w:hAnsi="Arial" w:cs="Arial"/>
                <w:b/>
                <w:bCs/>
                <w:sz w:val="20"/>
                <w:szCs w:val="20"/>
              </w:rPr>
              <w:t>W=</w:t>
            </w:r>
          </w:p>
          <w:p w:rsidR="00E619DC" w:rsidRPr="00A41E32" w:rsidRDefault="00E619DC" w:rsidP="00E619DC">
            <w:pPr>
              <w:jc w:val="center"/>
              <w:rPr>
                <w:rFonts w:ascii="Arial" w:hAnsi="Arial" w:cs="Arial"/>
                <w:b/>
                <w:bCs/>
                <w:sz w:val="20"/>
                <w:szCs w:val="20"/>
              </w:rPr>
            </w:pPr>
            <w:proofErr w:type="spellStart"/>
            <w:r>
              <w:rPr>
                <w:rFonts w:ascii="Arial" w:hAnsi="Arial" w:cs="Arial"/>
                <w:b/>
                <w:bCs/>
                <w:sz w:val="20"/>
                <w:szCs w:val="20"/>
              </w:rPr>
              <w:t>Waardering</w:t>
            </w:r>
            <w:proofErr w:type="spellEnd"/>
          </w:p>
        </w:tc>
      </w:tr>
      <w:tr w:rsidR="00E619DC" w:rsidRPr="00A41E32" w:rsidTr="00E619DC">
        <w:trPr>
          <w:trHeight w:val="255"/>
          <w:jc w:val="center"/>
        </w:trPr>
        <w:tc>
          <w:tcPr>
            <w:tcW w:w="3237" w:type="dxa"/>
            <w:tcBorders>
              <w:bottom w:val="double" w:sz="4" w:space="0" w:color="auto"/>
            </w:tcBorders>
            <w:shd w:val="clear" w:color="auto" w:fill="B6DDE8"/>
            <w:noWrap/>
          </w:tcPr>
          <w:p w:rsidR="00E619DC" w:rsidRPr="00813E78" w:rsidRDefault="00E619DC" w:rsidP="00E619DC">
            <w:pPr>
              <w:jc w:val="both"/>
              <w:rPr>
                <w:rFonts w:ascii="Arial" w:hAnsi="Arial" w:cs="Arial"/>
              </w:rPr>
            </w:pPr>
            <w:proofErr w:type="spellStart"/>
            <w:r w:rsidRPr="00813E78">
              <w:rPr>
                <w:rFonts w:ascii="Arial" w:hAnsi="Arial" w:cs="Arial"/>
              </w:rPr>
              <w:t>Antwoord</w:t>
            </w:r>
            <w:proofErr w:type="spellEnd"/>
            <w:r w:rsidRPr="00813E78">
              <w:rPr>
                <w:rFonts w:ascii="Arial" w:hAnsi="Arial" w:cs="Arial"/>
              </w:rPr>
              <w:t xml:space="preserve"> op </w:t>
            </w:r>
            <w:proofErr w:type="spellStart"/>
            <w:r w:rsidRPr="00813E78">
              <w:rPr>
                <w:rFonts w:ascii="Arial" w:hAnsi="Arial" w:cs="Arial"/>
              </w:rPr>
              <w:t>Risico</w:t>
            </w:r>
            <w:proofErr w:type="spellEnd"/>
            <w:r w:rsidRPr="00813E78">
              <w:rPr>
                <w:rFonts w:ascii="Arial" w:hAnsi="Arial" w:cs="Arial"/>
              </w:rPr>
              <w:t>/ RMM</w:t>
            </w:r>
          </w:p>
          <w:p w:rsidR="00E619DC" w:rsidRPr="00813E78" w:rsidRDefault="00E619DC" w:rsidP="00E619DC">
            <w:pPr>
              <w:pStyle w:val="ListParagraph"/>
              <w:numPr>
                <w:ilvl w:val="0"/>
                <w:numId w:val="35"/>
              </w:numPr>
              <w:ind w:left="243" w:hanging="243"/>
              <w:jc w:val="both"/>
              <w:rPr>
                <w:rFonts w:ascii="Arial" w:hAnsi="Arial" w:cs="Arial"/>
              </w:rPr>
            </w:pPr>
            <w:proofErr w:type="spellStart"/>
            <w:r w:rsidRPr="00813E78">
              <w:rPr>
                <w:rFonts w:ascii="Arial" w:hAnsi="Arial" w:cs="Arial"/>
              </w:rPr>
              <w:t>Zie</w:t>
            </w:r>
            <w:proofErr w:type="spellEnd"/>
            <w:r w:rsidRPr="00813E78">
              <w:rPr>
                <w:rFonts w:ascii="Arial" w:hAnsi="Arial" w:cs="Arial"/>
              </w:rPr>
              <w:t xml:space="preserve"> A4 « </w:t>
            </w:r>
            <w:proofErr w:type="spellStart"/>
            <w:r w:rsidRPr="00813E78">
              <w:rPr>
                <w:rFonts w:ascii="Arial" w:hAnsi="Arial" w:cs="Arial"/>
              </w:rPr>
              <w:t>Algehele</w:t>
            </w:r>
            <w:proofErr w:type="spellEnd"/>
            <w:r w:rsidRPr="00813E78">
              <w:rPr>
                <w:rFonts w:ascii="Arial" w:hAnsi="Arial" w:cs="Arial"/>
              </w:rPr>
              <w:t xml:space="preserve"> </w:t>
            </w:r>
            <w:proofErr w:type="spellStart"/>
            <w:r>
              <w:rPr>
                <w:rFonts w:ascii="Arial" w:hAnsi="Arial" w:cs="Arial"/>
              </w:rPr>
              <w:t>contrôle</w:t>
            </w:r>
            <w:r w:rsidRPr="00813E78">
              <w:rPr>
                <w:rFonts w:ascii="Arial" w:hAnsi="Arial" w:cs="Arial"/>
              </w:rPr>
              <w:t>aanpak</w:t>
            </w:r>
            <w:proofErr w:type="spellEnd"/>
            <w:r w:rsidRPr="00813E78">
              <w:rPr>
                <w:rFonts w:ascii="Arial" w:hAnsi="Arial" w:cs="Arial"/>
              </w:rPr>
              <w:t> »</w:t>
            </w:r>
          </w:p>
        </w:tc>
        <w:tc>
          <w:tcPr>
            <w:tcW w:w="1490" w:type="dxa"/>
            <w:tcBorders>
              <w:bottom w:val="double" w:sz="4" w:space="0" w:color="auto"/>
            </w:tcBorders>
            <w:shd w:val="clear" w:color="auto" w:fill="B6DDE8"/>
            <w:noWrap/>
          </w:tcPr>
          <w:p w:rsidR="00E619DC" w:rsidRDefault="00E619DC" w:rsidP="00E619DC">
            <w:pPr>
              <w:jc w:val="center"/>
              <w:rPr>
                <w:rFonts w:ascii="Arial" w:hAnsi="Arial" w:cs="Arial"/>
                <w:sz w:val="20"/>
                <w:szCs w:val="20"/>
              </w:rPr>
            </w:pPr>
            <w:r>
              <w:rPr>
                <w:rFonts w:ascii="Arial" w:hAnsi="Arial" w:cs="Arial"/>
                <w:sz w:val="20"/>
                <w:szCs w:val="20"/>
              </w:rPr>
              <w:t>H/M/L</w:t>
            </w:r>
          </w:p>
        </w:tc>
        <w:tc>
          <w:tcPr>
            <w:tcW w:w="1491" w:type="dxa"/>
            <w:tcBorders>
              <w:bottom w:val="double" w:sz="4" w:space="0" w:color="auto"/>
            </w:tcBorders>
            <w:shd w:val="clear" w:color="auto" w:fill="B6DDE8"/>
            <w:noWrap/>
          </w:tcPr>
          <w:p w:rsidR="00E619DC" w:rsidRDefault="00E619DC" w:rsidP="00E619DC">
            <w:pPr>
              <w:jc w:val="center"/>
              <w:rPr>
                <w:rFonts w:ascii="Arial" w:hAnsi="Arial" w:cs="Arial"/>
                <w:sz w:val="20"/>
                <w:szCs w:val="20"/>
              </w:rPr>
            </w:pPr>
            <w:r>
              <w:rPr>
                <w:rFonts w:ascii="Arial" w:hAnsi="Arial" w:cs="Arial"/>
                <w:sz w:val="20"/>
                <w:szCs w:val="20"/>
              </w:rPr>
              <w:t>H/M/L</w:t>
            </w:r>
          </w:p>
        </w:tc>
        <w:tc>
          <w:tcPr>
            <w:tcW w:w="1490" w:type="dxa"/>
            <w:tcBorders>
              <w:bottom w:val="double" w:sz="4" w:space="0" w:color="auto"/>
            </w:tcBorders>
            <w:shd w:val="clear" w:color="auto" w:fill="B6DDE8"/>
            <w:noWrap/>
          </w:tcPr>
          <w:p w:rsidR="00E619DC" w:rsidRDefault="00E619DC" w:rsidP="00E619DC">
            <w:pPr>
              <w:jc w:val="center"/>
              <w:rPr>
                <w:rFonts w:ascii="Arial" w:hAnsi="Arial" w:cs="Arial"/>
                <w:sz w:val="20"/>
                <w:szCs w:val="20"/>
              </w:rPr>
            </w:pPr>
            <w:r>
              <w:rPr>
                <w:rFonts w:ascii="Arial" w:hAnsi="Arial" w:cs="Arial"/>
                <w:sz w:val="20"/>
                <w:szCs w:val="20"/>
              </w:rPr>
              <w:t>H/M/L</w:t>
            </w:r>
          </w:p>
        </w:tc>
        <w:tc>
          <w:tcPr>
            <w:tcW w:w="1491" w:type="dxa"/>
            <w:tcBorders>
              <w:bottom w:val="double" w:sz="4" w:space="0" w:color="auto"/>
            </w:tcBorders>
            <w:shd w:val="clear" w:color="auto" w:fill="B6DDE8"/>
            <w:noWrap/>
          </w:tcPr>
          <w:p w:rsidR="00E619DC" w:rsidRDefault="00E619DC" w:rsidP="00E619DC">
            <w:pPr>
              <w:jc w:val="center"/>
              <w:rPr>
                <w:rFonts w:ascii="Arial" w:hAnsi="Arial" w:cs="Arial"/>
                <w:sz w:val="20"/>
                <w:szCs w:val="20"/>
              </w:rPr>
            </w:pPr>
            <w:r>
              <w:rPr>
                <w:rFonts w:ascii="Arial" w:hAnsi="Arial" w:cs="Arial"/>
                <w:sz w:val="20"/>
                <w:szCs w:val="20"/>
              </w:rPr>
              <w:t>H/M/L</w:t>
            </w:r>
          </w:p>
        </w:tc>
      </w:tr>
      <w:tr w:rsidR="00E619DC" w:rsidRPr="00A41E32" w:rsidTr="00E619DC">
        <w:trPr>
          <w:trHeight w:val="255"/>
          <w:jc w:val="center"/>
        </w:trPr>
        <w:tc>
          <w:tcPr>
            <w:tcW w:w="3237" w:type="dxa"/>
            <w:tcBorders>
              <w:top w:val="double" w:sz="4" w:space="0" w:color="auto"/>
            </w:tcBorders>
            <w:noWrap/>
          </w:tcPr>
          <w:p w:rsidR="00E619DC" w:rsidRPr="00813E78" w:rsidRDefault="00E619DC" w:rsidP="00E619DC">
            <w:pPr>
              <w:jc w:val="both"/>
              <w:rPr>
                <w:rFonts w:ascii="Arial" w:hAnsi="Arial" w:cs="Arial"/>
              </w:rPr>
            </w:pPr>
            <w:r w:rsidRPr="00813E78">
              <w:rPr>
                <w:rFonts w:ascii="Arial" w:hAnsi="Arial" w:cs="Arial"/>
              </w:rPr>
              <w:t> </w:t>
            </w:r>
          </w:p>
        </w:tc>
        <w:tc>
          <w:tcPr>
            <w:tcW w:w="1490" w:type="dxa"/>
            <w:tcBorders>
              <w:top w:val="double" w:sz="4" w:space="0" w:color="auto"/>
            </w:tcBorders>
            <w:noWrap/>
          </w:tcPr>
          <w:p w:rsidR="00E619DC" w:rsidRPr="00A41E32" w:rsidRDefault="00E619DC" w:rsidP="00E619DC">
            <w:pPr>
              <w:rPr>
                <w:rFonts w:ascii="Arial" w:hAnsi="Arial" w:cs="Arial"/>
                <w:sz w:val="20"/>
                <w:szCs w:val="20"/>
              </w:rPr>
            </w:pPr>
            <w:r w:rsidRPr="00A41E32">
              <w:rPr>
                <w:rFonts w:ascii="Arial" w:hAnsi="Arial" w:cs="Arial"/>
                <w:sz w:val="20"/>
                <w:szCs w:val="20"/>
              </w:rPr>
              <w:t> </w:t>
            </w:r>
          </w:p>
        </w:tc>
        <w:tc>
          <w:tcPr>
            <w:tcW w:w="1491" w:type="dxa"/>
            <w:tcBorders>
              <w:top w:val="double" w:sz="4" w:space="0" w:color="auto"/>
            </w:tcBorders>
            <w:noWrap/>
          </w:tcPr>
          <w:p w:rsidR="00E619DC" w:rsidRPr="00A41E32" w:rsidRDefault="00E619DC" w:rsidP="00E619DC">
            <w:pPr>
              <w:rPr>
                <w:rFonts w:ascii="Arial" w:hAnsi="Arial" w:cs="Arial"/>
                <w:sz w:val="20"/>
                <w:szCs w:val="20"/>
              </w:rPr>
            </w:pPr>
            <w:r w:rsidRPr="00A41E32">
              <w:rPr>
                <w:rFonts w:ascii="Arial" w:hAnsi="Arial" w:cs="Arial"/>
                <w:sz w:val="20"/>
                <w:szCs w:val="20"/>
              </w:rPr>
              <w:t> </w:t>
            </w:r>
          </w:p>
        </w:tc>
        <w:tc>
          <w:tcPr>
            <w:tcW w:w="1490" w:type="dxa"/>
            <w:tcBorders>
              <w:top w:val="double" w:sz="4" w:space="0" w:color="auto"/>
            </w:tcBorders>
            <w:noWrap/>
          </w:tcPr>
          <w:p w:rsidR="00E619DC" w:rsidRPr="00A41E32" w:rsidRDefault="00E619DC" w:rsidP="00E619DC">
            <w:pPr>
              <w:rPr>
                <w:rFonts w:ascii="Arial" w:hAnsi="Arial" w:cs="Arial"/>
                <w:sz w:val="20"/>
                <w:szCs w:val="20"/>
              </w:rPr>
            </w:pPr>
            <w:r w:rsidRPr="00A41E32">
              <w:rPr>
                <w:rFonts w:ascii="Arial" w:hAnsi="Arial" w:cs="Arial"/>
                <w:sz w:val="20"/>
                <w:szCs w:val="20"/>
              </w:rPr>
              <w:t> </w:t>
            </w:r>
          </w:p>
        </w:tc>
        <w:tc>
          <w:tcPr>
            <w:tcW w:w="1491" w:type="dxa"/>
            <w:tcBorders>
              <w:top w:val="double" w:sz="4" w:space="0" w:color="auto"/>
            </w:tcBorders>
            <w:noWrap/>
          </w:tcPr>
          <w:p w:rsidR="00E619DC" w:rsidRPr="00A41E32" w:rsidRDefault="00E619DC" w:rsidP="00E619DC">
            <w:pPr>
              <w:rPr>
                <w:rFonts w:ascii="Arial" w:hAnsi="Arial" w:cs="Arial"/>
                <w:sz w:val="20"/>
                <w:szCs w:val="20"/>
              </w:rPr>
            </w:pPr>
            <w:r w:rsidRPr="00A41E32">
              <w:rPr>
                <w:rFonts w:ascii="Arial" w:hAnsi="Arial" w:cs="Arial"/>
                <w:sz w:val="20"/>
                <w:szCs w:val="20"/>
              </w:rPr>
              <w:t> </w:t>
            </w:r>
          </w:p>
        </w:tc>
      </w:tr>
      <w:tr w:rsidR="00E619DC" w:rsidRPr="00A41E32" w:rsidTr="00E619DC">
        <w:trPr>
          <w:trHeight w:val="342"/>
          <w:jc w:val="center"/>
        </w:trPr>
        <w:tc>
          <w:tcPr>
            <w:tcW w:w="3237" w:type="dxa"/>
            <w:noWrap/>
          </w:tcPr>
          <w:p w:rsidR="00E619DC" w:rsidRPr="00813E78" w:rsidRDefault="00E619DC" w:rsidP="00E619DC">
            <w:pPr>
              <w:pStyle w:val="ListParagraph"/>
              <w:numPr>
                <w:ilvl w:val="0"/>
                <w:numId w:val="36"/>
              </w:numPr>
              <w:tabs>
                <w:tab w:val="left" w:pos="523"/>
              </w:tabs>
              <w:ind w:left="216" w:hanging="216"/>
              <w:jc w:val="both"/>
              <w:rPr>
                <w:rFonts w:ascii="Arial" w:hAnsi="Arial" w:cs="Arial"/>
              </w:rPr>
            </w:pPr>
            <w:proofErr w:type="spellStart"/>
            <w:r w:rsidRPr="00813E78">
              <w:rPr>
                <w:rFonts w:ascii="Arial" w:hAnsi="Arial" w:cs="Arial"/>
              </w:rPr>
              <w:t>Basiswerkzaamheden</w:t>
            </w:r>
            <w:proofErr w:type="spellEnd"/>
          </w:p>
        </w:tc>
        <w:tc>
          <w:tcPr>
            <w:tcW w:w="1490" w:type="dxa"/>
            <w:noWrap/>
          </w:tcPr>
          <w:p w:rsidR="00E619DC" w:rsidRPr="00A41E32" w:rsidRDefault="00E619DC" w:rsidP="00E619DC">
            <w:pPr>
              <w:rPr>
                <w:rFonts w:ascii="Arial" w:hAnsi="Arial" w:cs="Arial"/>
                <w:sz w:val="20"/>
                <w:szCs w:val="20"/>
              </w:rPr>
            </w:pPr>
            <w:r w:rsidRPr="00A41E32">
              <w:rPr>
                <w:rFonts w:ascii="Arial" w:hAnsi="Arial" w:cs="Arial"/>
                <w:sz w:val="20"/>
                <w:szCs w:val="20"/>
              </w:rPr>
              <w:t> </w:t>
            </w:r>
          </w:p>
        </w:tc>
        <w:tc>
          <w:tcPr>
            <w:tcW w:w="1491" w:type="dxa"/>
            <w:noWrap/>
          </w:tcPr>
          <w:p w:rsidR="00E619DC" w:rsidRPr="00A41E32" w:rsidRDefault="00E619DC" w:rsidP="00E619DC">
            <w:pPr>
              <w:rPr>
                <w:rFonts w:ascii="Arial" w:hAnsi="Arial" w:cs="Arial"/>
                <w:sz w:val="20"/>
                <w:szCs w:val="20"/>
              </w:rPr>
            </w:pPr>
            <w:r w:rsidRPr="00A41E32">
              <w:rPr>
                <w:rFonts w:ascii="Arial" w:hAnsi="Arial" w:cs="Arial"/>
                <w:sz w:val="20"/>
                <w:szCs w:val="20"/>
              </w:rPr>
              <w:t> </w:t>
            </w:r>
          </w:p>
        </w:tc>
        <w:tc>
          <w:tcPr>
            <w:tcW w:w="1490" w:type="dxa"/>
            <w:noWrap/>
          </w:tcPr>
          <w:p w:rsidR="00E619DC" w:rsidRPr="00A41E32" w:rsidRDefault="00E619DC" w:rsidP="00E619DC">
            <w:pPr>
              <w:rPr>
                <w:rFonts w:ascii="Arial" w:hAnsi="Arial" w:cs="Arial"/>
                <w:sz w:val="20"/>
                <w:szCs w:val="20"/>
              </w:rPr>
            </w:pPr>
            <w:r w:rsidRPr="00A41E32">
              <w:rPr>
                <w:rFonts w:ascii="Arial" w:hAnsi="Arial" w:cs="Arial"/>
                <w:sz w:val="20"/>
                <w:szCs w:val="20"/>
              </w:rPr>
              <w:t> </w:t>
            </w:r>
          </w:p>
        </w:tc>
        <w:tc>
          <w:tcPr>
            <w:tcW w:w="1491" w:type="dxa"/>
            <w:noWrap/>
          </w:tcPr>
          <w:p w:rsidR="00E619DC" w:rsidRPr="00A41E32" w:rsidRDefault="00E619DC" w:rsidP="00E619DC">
            <w:pPr>
              <w:rPr>
                <w:rFonts w:ascii="Arial" w:hAnsi="Arial" w:cs="Arial"/>
                <w:sz w:val="20"/>
                <w:szCs w:val="20"/>
              </w:rPr>
            </w:pPr>
            <w:r w:rsidRPr="00A41E32">
              <w:rPr>
                <w:rFonts w:ascii="Arial" w:hAnsi="Arial" w:cs="Arial"/>
                <w:sz w:val="20"/>
                <w:szCs w:val="20"/>
              </w:rPr>
              <w:t> </w:t>
            </w:r>
          </w:p>
        </w:tc>
      </w:tr>
      <w:tr w:rsidR="00E619DC" w:rsidRPr="008E26D4" w:rsidTr="00E619DC">
        <w:trPr>
          <w:trHeight w:val="1268"/>
          <w:jc w:val="center"/>
        </w:trPr>
        <w:tc>
          <w:tcPr>
            <w:tcW w:w="3237" w:type="dxa"/>
            <w:noWrap/>
          </w:tcPr>
          <w:p w:rsidR="00E619DC" w:rsidRDefault="00E619DC" w:rsidP="00E619DC">
            <w:pPr>
              <w:pStyle w:val="ListParagraph"/>
              <w:numPr>
                <w:ilvl w:val="0"/>
                <w:numId w:val="36"/>
              </w:numPr>
              <w:tabs>
                <w:tab w:val="left" w:pos="523"/>
              </w:tabs>
              <w:ind w:left="523" w:hanging="523"/>
              <w:jc w:val="both"/>
              <w:rPr>
                <w:rFonts w:ascii="Arial" w:hAnsi="Arial" w:cs="Arial"/>
                <w:lang w:val="nl-BE"/>
              </w:rPr>
            </w:pPr>
            <w:r w:rsidRPr="00813E78">
              <w:rPr>
                <w:rFonts w:ascii="Arial" w:hAnsi="Arial" w:cs="Arial"/>
                <w:lang w:val="nl-BE"/>
              </w:rPr>
              <w:t xml:space="preserve">Werkzaamheden vereist voor het inspelen op bewerin-gen inzake grotere risico's </w:t>
            </w:r>
          </w:p>
          <w:p w:rsidR="00E619DC" w:rsidRPr="00813E78" w:rsidRDefault="00E619DC" w:rsidP="00E619DC">
            <w:pPr>
              <w:pStyle w:val="ListParagraph"/>
              <w:tabs>
                <w:tab w:val="left" w:pos="523"/>
              </w:tabs>
              <w:ind w:left="523"/>
              <w:jc w:val="both"/>
              <w:rPr>
                <w:rFonts w:ascii="Arial" w:hAnsi="Arial" w:cs="Arial"/>
                <w:lang w:val="nl-BE"/>
              </w:rPr>
            </w:pPr>
          </w:p>
        </w:tc>
        <w:tc>
          <w:tcPr>
            <w:tcW w:w="1490" w:type="dxa"/>
            <w:noWrap/>
          </w:tcPr>
          <w:p w:rsidR="00E619DC" w:rsidRPr="00AD64AF" w:rsidRDefault="00E619DC" w:rsidP="00E619DC">
            <w:pPr>
              <w:rPr>
                <w:rFonts w:ascii="Arial" w:hAnsi="Arial" w:cs="Arial"/>
                <w:sz w:val="20"/>
                <w:szCs w:val="20"/>
                <w:lang w:val="nl-BE"/>
              </w:rPr>
            </w:pPr>
            <w:r w:rsidRPr="00AD64AF">
              <w:rPr>
                <w:rFonts w:ascii="Arial" w:hAnsi="Arial" w:cs="Arial"/>
                <w:sz w:val="20"/>
                <w:szCs w:val="20"/>
                <w:lang w:val="nl-BE"/>
              </w:rPr>
              <w:t> </w:t>
            </w:r>
          </w:p>
        </w:tc>
        <w:tc>
          <w:tcPr>
            <w:tcW w:w="1491" w:type="dxa"/>
            <w:noWrap/>
          </w:tcPr>
          <w:p w:rsidR="00E619DC" w:rsidRPr="00AD64AF" w:rsidRDefault="00E619DC" w:rsidP="00E619DC">
            <w:pPr>
              <w:rPr>
                <w:rFonts w:ascii="Arial" w:hAnsi="Arial" w:cs="Arial"/>
                <w:sz w:val="20"/>
                <w:szCs w:val="20"/>
                <w:lang w:val="nl-BE"/>
              </w:rPr>
            </w:pPr>
            <w:r w:rsidRPr="00AD64AF">
              <w:rPr>
                <w:rFonts w:ascii="Arial" w:hAnsi="Arial" w:cs="Arial"/>
                <w:sz w:val="20"/>
                <w:szCs w:val="20"/>
                <w:lang w:val="nl-BE"/>
              </w:rPr>
              <w:t> </w:t>
            </w:r>
          </w:p>
        </w:tc>
        <w:tc>
          <w:tcPr>
            <w:tcW w:w="1490" w:type="dxa"/>
            <w:noWrap/>
          </w:tcPr>
          <w:p w:rsidR="00E619DC" w:rsidRPr="00AD64AF" w:rsidRDefault="00E619DC" w:rsidP="00E619DC">
            <w:pPr>
              <w:rPr>
                <w:rFonts w:ascii="Arial" w:hAnsi="Arial" w:cs="Arial"/>
                <w:sz w:val="20"/>
                <w:szCs w:val="20"/>
                <w:lang w:val="nl-BE"/>
              </w:rPr>
            </w:pPr>
            <w:r w:rsidRPr="00AD64AF">
              <w:rPr>
                <w:rFonts w:ascii="Arial" w:hAnsi="Arial" w:cs="Arial"/>
                <w:sz w:val="20"/>
                <w:szCs w:val="20"/>
                <w:lang w:val="nl-BE"/>
              </w:rPr>
              <w:t> </w:t>
            </w:r>
          </w:p>
        </w:tc>
        <w:tc>
          <w:tcPr>
            <w:tcW w:w="1491" w:type="dxa"/>
            <w:noWrap/>
          </w:tcPr>
          <w:p w:rsidR="00E619DC" w:rsidRPr="00AD64AF" w:rsidRDefault="00E619DC" w:rsidP="00E619DC">
            <w:pPr>
              <w:rPr>
                <w:rFonts w:ascii="Arial" w:hAnsi="Arial" w:cs="Arial"/>
                <w:sz w:val="20"/>
                <w:szCs w:val="20"/>
                <w:lang w:val="nl-BE"/>
              </w:rPr>
            </w:pPr>
            <w:r w:rsidRPr="00AD64AF">
              <w:rPr>
                <w:rFonts w:ascii="Arial" w:hAnsi="Arial" w:cs="Arial"/>
                <w:sz w:val="20"/>
                <w:szCs w:val="20"/>
                <w:lang w:val="nl-BE"/>
              </w:rPr>
              <w:t> </w:t>
            </w:r>
          </w:p>
        </w:tc>
      </w:tr>
      <w:tr w:rsidR="00E619DC" w:rsidRPr="00A41E32" w:rsidTr="00E619DC">
        <w:trPr>
          <w:trHeight w:val="706"/>
          <w:jc w:val="center"/>
        </w:trPr>
        <w:tc>
          <w:tcPr>
            <w:tcW w:w="3237" w:type="dxa"/>
            <w:noWrap/>
          </w:tcPr>
          <w:p w:rsidR="00E619DC" w:rsidRPr="00813E78" w:rsidRDefault="00E619DC" w:rsidP="00E619DC">
            <w:pPr>
              <w:pStyle w:val="ListParagraph"/>
              <w:numPr>
                <w:ilvl w:val="0"/>
                <w:numId w:val="36"/>
              </w:numPr>
              <w:tabs>
                <w:tab w:val="left" w:pos="523"/>
              </w:tabs>
              <w:ind w:left="523" w:hanging="523"/>
              <w:jc w:val="both"/>
              <w:rPr>
                <w:rFonts w:ascii="Arial" w:hAnsi="Arial" w:cs="Arial"/>
              </w:rPr>
            </w:pPr>
            <w:r w:rsidRPr="00813E78">
              <w:rPr>
                <w:rFonts w:ascii="Arial" w:hAnsi="Arial" w:cs="Arial"/>
                <w:bCs/>
                <w:lang w:val="nl-BE"/>
              </w:rPr>
              <w:t>Systeemgerichte controles</w:t>
            </w:r>
          </w:p>
        </w:tc>
        <w:tc>
          <w:tcPr>
            <w:tcW w:w="1490" w:type="dxa"/>
            <w:noWrap/>
          </w:tcPr>
          <w:p w:rsidR="00E619DC" w:rsidRPr="00A41E32" w:rsidRDefault="00E619DC" w:rsidP="00E619DC">
            <w:pPr>
              <w:rPr>
                <w:rFonts w:ascii="Arial" w:hAnsi="Arial" w:cs="Arial"/>
                <w:sz w:val="20"/>
                <w:szCs w:val="20"/>
              </w:rPr>
            </w:pPr>
            <w:r w:rsidRPr="00A41E32">
              <w:rPr>
                <w:rFonts w:ascii="Arial" w:hAnsi="Arial" w:cs="Arial"/>
                <w:sz w:val="20"/>
                <w:szCs w:val="20"/>
              </w:rPr>
              <w:t> </w:t>
            </w:r>
          </w:p>
        </w:tc>
        <w:tc>
          <w:tcPr>
            <w:tcW w:w="1491" w:type="dxa"/>
            <w:noWrap/>
          </w:tcPr>
          <w:p w:rsidR="00E619DC" w:rsidRPr="00A41E32" w:rsidRDefault="00E619DC" w:rsidP="00E619DC">
            <w:pPr>
              <w:rPr>
                <w:rFonts w:ascii="Arial" w:hAnsi="Arial" w:cs="Arial"/>
                <w:sz w:val="20"/>
                <w:szCs w:val="20"/>
              </w:rPr>
            </w:pPr>
            <w:r w:rsidRPr="00A41E32">
              <w:rPr>
                <w:rFonts w:ascii="Arial" w:hAnsi="Arial" w:cs="Arial"/>
                <w:sz w:val="20"/>
                <w:szCs w:val="20"/>
              </w:rPr>
              <w:t> </w:t>
            </w:r>
          </w:p>
        </w:tc>
        <w:tc>
          <w:tcPr>
            <w:tcW w:w="1490" w:type="dxa"/>
            <w:noWrap/>
          </w:tcPr>
          <w:p w:rsidR="00E619DC" w:rsidRPr="00A41E32" w:rsidRDefault="00E619DC" w:rsidP="00E619DC">
            <w:pPr>
              <w:rPr>
                <w:rFonts w:ascii="Arial" w:hAnsi="Arial" w:cs="Arial"/>
                <w:sz w:val="20"/>
                <w:szCs w:val="20"/>
              </w:rPr>
            </w:pPr>
            <w:r w:rsidRPr="00A41E32">
              <w:rPr>
                <w:rFonts w:ascii="Arial" w:hAnsi="Arial" w:cs="Arial"/>
                <w:sz w:val="20"/>
                <w:szCs w:val="20"/>
              </w:rPr>
              <w:t> </w:t>
            </w:r>
          </w:p>
        </w:tc>
        <w:tc>
          <w:tcPr>
            <w:tcW w:w="1491" w:type="dxa"/>
            <w:noWrap/>
          </w:tcPr>
          <w:p w:rsidR="00E619DC" w:rsidRPr="00A41E32" w:rsidRDefault="00E619DC" w:rsidP="00E619DC">
            <w:pPr>
              <w:rPr>
                <w:rFonts w:ascii="Arial" w:hAnsi="Arial" w:cs="Arial"/>
                <w:sz w:val="20"/>
                <w:szCs w:val="20"/>
              </w:rPr>
            </w:pPr>
            <w:r w:rsidRPr="00A41E32">
              <w:rPr>
                <w:rFonts w:ascii="Arial" w:hAnsi="Arial" w:cs="Arial"/>
                <w:sz w:val="20"/>
                <w:szCs w:val="20"/>
              </w:rPr>
              <w:t> </w:t>
            </w:r>
          </w:p>
        </w:tc>
      </w:tr>
      <w:tr w:rsidR="00E619DC" w:rsidRPr="00A41E32" w:rsidTr="00E619DC">
        <w:trPr>
          <w:trHeight w:val="255"/>
          <w:jc w:val="center"/>
        </w:trPr>
        <w:tc>
          <w:tcPr>
            <w:tcW w:w="3237" w:type="dxa"/>
            <w:noWrap/>
          </w:tcPr>
          <w:p w:rsidR="00E619DC" w:rsidRPr="00813E78" w:rsidRDefault="00E619DC" w:rsidP="00E619DC">
            <w:pPr>
              <w:rPr>
                <w:rFonts w:ascii="Arial" w:hAnsi="Arial" w:cs="Arial"/>
              </w:rPr>
            </w:pPr>
            <w:r w:rsidRPr="00813E78">
              <w:rPr>
                <w:rFonts w:ascii="Arial" w:hAnsi="Arial" w:cs="Arial"/>
              </w:rPr>
              <w:t> </w:t>
            </w:r>
            <w:proofErr w:type="spellStart"/>
            <w:r w:rsidRPr="00813E78">
              <w:rPr>
                <w:rFonts w:ascii="Arial" w:hAnsi="Arial" w:cs="Arial"/>
              </w:rPr>
              <w:t>Commentaar</w:t>
            </w:r>
            <w:proofErr w:type="spellEnd"/>
            <w:r w:rsidRPr="00813E78">
              <w:rPr>
                <w:rFonts w:ascii="Arial" w:hAnsi="Arial" w:cs="Arial"/>
              </w:rPr>
              <w:t> :</w:t>
            </w:r>
          </w:p>
          <w:p w:rsidR="00E619DC" w:rsidRPr="00813E78" w:rsidRDefault="00E619DC" w:rsidP="00E619DC">
            <w:pPr>
              <w:rPr>
                <w:rFonts w:ascii="Arial" w:hAnsi="Arial" w:cs="Arial"/>
              </w:rPr>
            </w:pPr>
          </w:p>
          <w:p w:rsidR="00E619DC" w:rsidRPr="00813E78" w:rsidRDefault="00E619DC" w:rsidP="00E619DC">
            <w:pPr>
              <w:rPr>
                <w:rFonts w:ascii="Arial" w:hAnsi="Arial" w:cs="Arial"/>
              </w:rPr>
            </w:pPr>
          </w:p>
          <w:p w:rsidR="00E619DC" w:rsidRPr="00813E78" w:rsidRDefault="00E619DC" w:rsidP="00E619DC">
            <w:pPr>
              <w:rPr>
                <w:rFonts w:ascii="Arial" w:hAnsi="Arial" w:cs="Arial"/>
              </w:rPr>
            </w:pPr>
          </w:p>
          <w:p w:rsidR="00E619DC" w:rsidRPr="00813E78" w:rsidRDefault="00E619DC" w:rsidP="00E619DC">
            <w:pPr>
              <w:rPr>
                <w:rFonts w:ascii="Arial" w:hAnsi="Arial" w:cs="Arial"/>
              </w:rPr>
            </w:pPr>
          </w:p>
        </w:tc>
        <w:tc>
          <w:tcPr>
            <w:tcW w:w="1490" w:type="dxa"/>
            <w:noWrap/>
          </w:tcPr>
          <w:p w:rsidR="00E619DC" w:rsidRPr="00A41E32" w:rsidRDefault="00E619DC" w:rsidP="00E619DC">
            <w:pPr>
              <w:rPr>
                <w:rFonts w:ascii="Arial" w:hAnsi="Arial" w:cs="Arial"/>
                <w:sz w:val="20"/>
                <w:szCs w:val="20"/>
              </w:rPr>
            </w:pPr>
            <w:r w:rsidRPr="00A41E32">
              <w:rPr>
                <w:rFonts w:ascii="Arial" w:hAnsi="Arial" w:cs="Arial"/>
                <w:sz w:val="20"/>
                <w:szCs w:val="20"/>
              </w:rPr>
              <w:t> </w:t>
            </w:r>
          </w:p>
        </w:tc>
        <w:tc>
          <w:tcPr>
            <w:tcW w:w="1491" w:type="dxa"/>
            <w:noWrap/>
          </w:tcPr>
          <w:p w:rsidR="00E619DC" w:rsidRPr="00A41E32" w:rsidRDefault="00E619DC" w:rsidP="00E619DC">
            <w:pPr>
              <w:rPr>
                <w:rFonts w:ascii="Arial" w:hAnsi="Arial" w:cs="Arial"/>
                <w:sz w:val="20"/>
                <w:szCs w:val="20"/>
              </w:rPr>
            </w:pPr>
            <w:r w:rsidRPr="00A41E32">
              <w:rPr>
                <w:rFonts w:ascii="Arial" w:hAnsi="Arial" w:cs="Arial"/>
                <w:sz w:val="20"/>
                <w:szCs w:val="20"/>
              </w:rPr>
              <w:t> </w:t>
            </w:r>
          </w:p>
        </w:tc>
        <w:tc>
          <w:tcPr>
            <w:tcW w:w="1490" w:type="dxa"/>
            <w:noWrap/>
          </w:tcPr>
          <w:p w:rsidR="00E619DC" w:rsidRPr="00A41E32" w:rsidRDefault="00E619DC" w:rsidP="00E619DC">
            <w:pPr>
              <w:rPr>
                <w:rFonts w:ascii="Arial" w:hAnsi="Arial" w:cs="Arial"/>
                <w:sz w:val="20"/>
                <w:szCs w:val="20"/>
              </w:rPr>
            </w:pPr>
            <w:r w:rsidRPr="00A41E32">
              <w:rPr>
                <w:rFonts w:ascii="Arial" w:hAnsi="Arial" w:cs="Arial"/>
                <w:sz w:val="20"/>
                <w:szCs w:val="20"/>
              </w:rPr>
              <w:t> </w:t>
            </w:r>
          </w:p>
        </w:tc>
        <w:tc>
          <w:tcPr>
            <w:tcW w:w="1491" w:type="dxa"/>
            <w:noWrap/>
          </w:tcPr>
          <w:p w:rsidR="00E619DC" w:rsidRPr="00A41E32" w:rsidRDefault="00E619DC" w:rsidP="00E619DC">
            <w:pPr>
              <w:rPr>
                <w:rFonts w:ascii="Arial" w:hAnsi="Arial" w:cs="Arial"/>
                <w:sz w:val="20"/>
                <w:szCs w:val="20"/>
              </w:rPr>
            </w:pPr>
            <w:r w:rsidRPr="00A41E32">
              <w:rPr>
                <w:rFonts w:ascii="Arial" w:hAnsi="Arial" w:cs="Arial"/>
                <w:sz w:val="20"/>
                <w:szCs w:val="20"/>
              </w:rPr>
              <w:t> </w:t>
            </w:r>
          </w:p>
        </w:tc>
      </w:tr>
    </w:tbl>
    <w:p w:rsidR="0040553A" w:rsidRPr="0040553A" w:rsidRDefault="00E619DC" w:rsidP="00E619DC">
      <w:pPr>
        <w:tabs>
          <w:tab w:val="left" w:pos="1358"/>
        </w:tabs>
        <w:jc w:val="both"/>
        <w:rPr>
          <w:lang w:val="nl-BE"/>
        </w:rPr>
      </w:pPr>
      <w:r>
        <w:rPr>
          <w:rFonts w:ascii="Arial" w:hAnsi="Arial" w:cs="Arial"/>
          <w:sz w:val="20"/>
          <w:szCs w:val="20"/>
          <w:lang w:val="nl-BE"/>
        </w:rPr>
        <w:tab/>
      </w:r>
    </w:p>
    <w:p w:rsidR="000A057A" w:rsidRDefault="000A057A" w:rsidP="000A057A">
      <w:pPr>
        <w:jc w:val="both"/>
        <w:rPr>
          <w:rFonts w:ascii="Arial" w:hAnsi="Arial" w:cs="Arial"/>
          <w:sz w:val="20"/>
          <w:szCs w:val="20"/>
          <w:lang w:val="nl-BE"/>
        </w:rPr>
      </w:pPr>
    </w:p>
    <w:p w:rsidR="000A057A" w:rsidRPr="003E41CF" w:rsidRDefault="000A057A" w:rsidP="000A057A">
      <w:pPr>
        <w:jc w:val="both"/>
        <w:rPr>
          <w:rFonts w:ascii="Arial" w:hAnsi="Arial" w:cs="Arial"/>
          <w:sz w:val="20"/>
          <w:szCs w:val="20"/>
          <w:lang w:val="nl-BE"/>
        </w:rPr>
      </w:pPr>
      <w:r>
        <w:rPr>
          <w:rFonts w:ascii="Arial" w:hAnsi="Arial" w:cs="Arial"/>
          <w:sz w:val="20"/>
          <w:szCs w:val="20"/>
          <w:lang w:val="nl-BE"/>
        </w:rPr>
        <w:lastRenderedPageBreak/>
        <w:t>R</w:t>
      </w:r>
      <w:r w:rsidRPr="003E41CF">
        <w:rPr>
          <w:rFonts w:ascii="Arial" w:hAnsi="Arial" w:cs="Arial"/>
          <w:sz w:val="20"/>
          <w:szCs w:val="20"/>
          <w:lang w:val="nl-BE"/>
        </w:rPr>
        <w:t>isico</w:t>
      </w:r>
      <w:r>
        <w:rPr>
          <w:rFonts w:ascii="Arial" w:hAnsi="Arial" w:cs="Arial"/>
          <w:sz w:val="20"/>
          <w:szCs w:val="20"/>
          <w:lang w:val="nl-BE"/>
        </w:rPr>
        <w:t xml:space="preserve">’s van een afwijking van materieel belang </w:t>
      </w:r>
      <w:r w:rsidRPr="003E41CF">
        <w:rPr>
          <w:rFonts w:ascii="Arial" w:hAnsi="Arial" w:cs="Arial"/>
          <w:sz w:val="20"/>
          <w:szCs w:val="20"/>
          <w:lang w:val="nl-BE"/>
        </w:rPr>
        <w:t xml:space="preserve">op het niveau van de </w:t>
      </w:r>
      <w:r>
        <w:rPr>
          <w:rFonts w:ascii="Arial" w:hAnsi="Arial" w:cs="Arial"/>
          <w:sz w:val="20"/>
          <w:szCs w:val="20"/>
          <w:lang w:val="nl-BE"/>
        </w:rPr>
        <w:t>jaarrekening als geheel: (hoog, middelmatig, laag)</w:t>
      </w:r>
    </w:p>
    <w:tbl>
      <w:tblPr>
        <w:tblW w:w="13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5260"/>
        <w:gridCol w:w="632"/>
        <w:gridCol w:w="709"/>
        <w:gridCol w:w="632"/>
        <w:gridCol w:w="632"/>
        <w:gridCol w:w="992"/>
        <w:gridCol w:w="851"/>
        <w:gridCol w:w="3685"/>
      </w:tblGrid>
      <w:tr w:rsidR="00E619DC" w:rsidRPr="00F27073" w:rsidTr="00E619DC">
        <w:trPr>
          <w:cantSplit/>
          <w:trHeight w:val="1860"/>
          <w:tblHeader/>
        </w:trPr>
        <w:tc>
          <w:tcPr>
            <w:tcW w:w="425" w:type="dxa"/>
            <w:shd w:val="clear" w:color="auto" w:fill="CCFFFF"/>
          </w:tcPr>
          <w:p w:rsidR="00E619DC" w:rsidRPr="00C476C7" w:rsidRDefault="00E619DC" w:rsidP="001447AA">
            <w:pPr>
              <w:spacing w:before="60"/>
              <w:jc w:val="center"/>
              <w:rPr>
                <w:rFonts w:ascii="Arial" w:hAnsi="Arial" w:cs="Arial"/>
                <w:b/>
                <w:bCs/>
                <w:sz w:val="20"/>
                <w:szCs w:val="20"/>
                <w:lang w:val="nl-BE" w:eastAsia="en-US"/>
              </w:rPr>
            </w:pPr>
          </w:p>
        </w:tc>
        <w:tc>
          <w:tcPr>
            <w:tcW w:w="5260" w:type="dxa"/>
            <w:shd w:val="clear" w:color="auto" w:fill="CCFFFF"/>
            <w:noWrap/>
            <w:vAlign w:val="center"/>
            <w:hideMark/>
          </w:tcPr>
          <w:p w:rsidR="00E619DC" w:rsidRPr="00C476C7" w:rsidRDefault="00E619DC" w:rsidP="001447AA">
            <w:pPr>
              <w:spacing w:before="60"/>
              <w:jc w:val="center"/>
              <w:rPr>
                <w:rFonts w:ascii="Arial" w:hAnsi="Arial" w:cs="Arial"/>
                <w:b/>
                <w:bCs/>
                <w:sz w:val="20"/>
                <w:szCs w:val="20"/>
                <w:lang w:val="nl-BE" w:eastAsia="en-US"/>
              </w:rPr>
            </w:pPr>
            <w:r w:rsidRPr="00C476C7">
              <w:rPr>
                <w:rFonts w:ascii="Arial" w:hAnsi="Arial" w:cs="Arial"/>
                <w:b/>
                <w:bCs/>
                <w:sz w:val="20"/>
                <w:szCs w:val="20"/>
                <w:lang w:val="nl-BE" w:eastAsia="en-US"/>
              </w:rPr>
              <w:t>VOORRADEN</w:t>
            </w:r>
          </w:p>
        </w:tc>
        <w:tc>
          <w:tcPr>
            <w:tcW w:w="632" w:type="dxa"/>
            <w:shd w:val="clear" w:color="auto" w:fill="CCFFFF"/>
            <w:noWrap/>
            <w:textDirection w:val="btLr"/>
            <w:vAlign w:val="bottom"/>
            <w:hideMark/>
          </w:tcPr>
          <w:p w:rsidR="00E619DC" w:rsidRPr="00C476C7" w:rsidRDefault="00E619DC" w:rsidP="001447AA">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V=Volledigheid</w:t>
            </w:r>
          </w:p>
        </w:tc>
        <w:tc>
          <w:tcPr>
            <w:tcW w:w="709" w:type="dxa"/>
            <w:shd w:val="clear" w:color="auto" w:fill="CCFFFF"/>
            <w:noWrap/>
            <w:textDirection w:val="btLr"/>
            <w:vAlign w:val="bottom"/>
            <w:hideMark/>
          </w:tcPr>
          <w:p w:rsidR="00E619DC" w:rsidRPr="00C476C7" w:rsidRDefault="00E619DC" w:rsidP="001447AA">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B=Bestaan</w:t>
            </w:r>
          </w:p>
        </w:tc>
        <w:tc>
          <w:tcPr>
            <w:tcW w:w="632" w:type="dxa"/>
            <w:shd w:val="clear" w:color="auto" w:fill="CCFFFF"/>
            <w:noWrap/>
            <w:textDirection w:val="btLr"/>
            <w:vAlign w:val="bottom"/>
            <w:hideMark/>
          </w:tcPr>
          <w:p w:rsidR="00E619DC" w:rsidRPr="00C476C7" w:rsidRDefault="00E619DC" w:rsidP="00C476C7">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A=Accuratesse</w:t>
            </w:r>
          </w:p>
        </w:tc>
        <w:tc>
          <w:tcPr>
            <w:tcW w:w="632" w:type="dxa"/>
            <w:shd w:val="clear" w:color="auto" w:fill="CCFFFF"/>
            <w:noWrap/>
            <w:textDirection w:val="btLr"/>
            <w:vAlign w:val="bottom"/>
            <w:hideMark/>
          </w:tcPr>
          <w:p w:rsidR="00E619DC" w:rsidRPr="00C476C7" w:rsidRDefault="00E619DC" w:rsidP="001447AA">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W=Waardering</w:t>
            </w:r>
          </w:p>
        </w:tc>
        <w:tc>
          <w:tcPr>
            <w:tcW w:w="992" w:type="dxa"/>
            <w:shd w:val="clear" w:color="auto" w:fill="CCFFFF"/>
            <w:noWrap/>
            <w:textDirection w:val="btLr"/>
            <w:vAlign w:val="center"/>
            <w:hideMark/>
          </w:tcPr>
          <w:p w:rsidR="00E619DC" w:rsidRPr="00C476C7" w:rsidRDefault="00E619DC" w:rsidP="00AF7C88">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Voorbereid door</w:t>
            </w:r>
          </w:p>
        </w:tc>
        <w:tc>
          <w:tcPr>
            <w:tcW w:w="851" w:type="dxa"/>
            <w:shd w:val="clear" w:color="auto" w:fill="CCFFFF"/>
            <w:noWrap/>
            <w:textDirection w:val="btLr"/>
            <w:vAlign w:val="bottom"/>
            <w:hideMark/>
          </w:tcPr>
          <w:p w:rsidR="00E619DC" w:rsidRPr="00C476C7" w:rsidRDefault="00E619DC" w:rsidP="001447AA">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Referentie werk</w:t>
            </w:r>
            <w:r>
              <w:rPr>
                <w:rFonts w:ascii="Arial" w:hAnsi="Arial" w:cs="Arial"/>
                <w:b/>
                <w:sz w:val="20"/>
                <w:szCs w:val="20"/>
                <w:lang w:val="nl-BE" w:eastAsia="en-US"/>
              </w:rPr>
              <w:t>-</w:t>
            </w:r>
            <w:r w:rsidRPr="00C476C7">
              <w:rPr>
                <w:rFonts w:ascii="Arial" w:hAnsi="Arial" w:cs="Arial"/>
                <w:b/>
                <w:sz w:val="20"/>
                <w:szCs w:val="20"/>
                <w:lang w:val="nl-BE" w:eastAsia="en-US"/>
              </w:rPr>
              <w:t>documenten</w:t>
            </w:r>
          </w:p>
        </w:tc>
        <w:tc>
          <w:tcPr>
            <w:tcW w:w="3685" w:type="dxa"/>
            <w:shd w:val="clear" w:color="auto" w:fill="CCFFFF"/>
            <w:noWrap/>
            <w:vAlign w:val="center"/>
            <w:hideMark/>
          </w:tcPr>
          <w:p w:rsidR="00E619DC" w:rsidRPr="00C476C7" w:rsidRDefault="00E619DC" w:rsidP="001447AA">
            <w:pPr>
              <w:spacing w:before="60"/>
              <w:jc w:val="center"/>
              <w:rPr>
                <w:rFonts w:ascii="Arial" w:hAnsi="Arial" w:cs="Arial"/>
                <w:b/>
                <w:sz w:val="20"/>
                <w:szCs w:val="20"/>
                <w:lang w:val="nl-BE" w:eastAsia="en-US"/>
              </w:rPr>
            </w:pPr>
            <w:r w:rsidRPr="00C476C7">
              <w:rPr>
                <w:rFonts w:ascii="Arial" w:hAnsi="Arial" w:cs="Arial"/>
                <w:b/>
                <w:sz w:val="20"/>
                <w:szCs w:val="20"/>
                <w:lang w:val="nl-BE" w:eastAsia="en-US"/>
              </w:rPr>
              <w:t>Commentaar</w:t>
            </w:r>
          </w:p>
        </w:tc>
      </w:tr>
      <w:tr w:rsidR="00E619DC" w:rsidRPr="00F71ED2" w:rsidTr="00E619DC">
        <w:trPr>
          <w:trHeight w:val="548"/>
        </w:trPr>
        <w:tc>
          <w:tcPr>
            <w:tcW w:w="425" w:type="dxa"/>
            <w:shd w:val="clear" w:color="auto" w:fill="A6A6A6" w:themeFill="background1" w:themeFillShade="A6"/>
          </w:tcPr>
          <w:p w:rsidR="00E619DC" w:rsidRPr="00F71ED2" w:rsidRDefault="00E619DC" w:rsidP="001447AA">
            <w:pPr>
              <w:spacing w:before="60"/>
              <w:jc w:val="both"/>
              <w:rPr>
                <w:rFonts w:ascii="Arial" w:hAnsi="Arial" w:cs="Arial"/>
                <w:b/>
                <w:sz w:val="20"/>
                <w:szCs w:val="20"/>
                <w:lang w:val="nl-BE" w:eastAsia="en-US"/>
              </w:rPr>
            </w:pPr>
            <w:r>
              <w:rPr>
                <w:rFonts w:ascii="Arial" w:hAnsi="Arial" w:cs="Arial"/>
                <w:b/>
                <w:sz w:val="20"/>
                <w:szCs w:val="20"/>
                <w:lang w:val="nl-BE" w:eastAsia="en-US"/>
              </w:rPr>
              <w:t>A.</w:t>
            </w:r>
          </w:p>
        </w:tc>
        <w:tc>
          <w:tcPr>
            <w:tcW w:w="13393" w:type="dxa"/>
            <w:gridSpan w:val="8"/>
            <w:shd w:val="clear" w:color="auto" w:fill="A6A6A6" w:themeFill="background1" w:themeFillShade="A6"/>
            <w:hideMark/>
          </w:tcPr>
          <w:p w:rsidR="00E619DC" w:rsidRPr="00F71ED2" w:rsidRDefault="00E619DC" w:rsidP="001447AA">
            <w:pPr>
              <w:spacing w:before="60"/>
              <w:jc w:val="both"/>
              <w:rPr>
                <w:rFonts w:ascii="Arial" w:hAnsi="Arial" w:cs="Arial"/>
                <w:b/>
                <w:sz w:val="20"/>
                <w:szCs w:val="20"/>
                <w:lang w:val="nl-BE" w:eastAsia="en-US"/>
              </w:rPr>
            </w:pPr>
            <w:r w:rsidRPr="00F71ED2">
              <w:rPr>
                <w:rFonts w:ascii="Arial" w:hAnsi="Arial" w:cs="Arial"/>
                <w:b/>
                <w:sz w:val="20"/>
                <w:szCs w:val="20"/>
                <w:lang w:val="nl-BE" w:eastAsia="en-US"/>
              </w:rPr>
              <w:t>Basiswerkzaamheden</w:t>
            </w:r>
          </w:p>
        </w:tc>
      </w:tr>
      <w:tr w:rsidR="00E619DC" w:rsidRPr="009F1C52" w:rsidTr="00E619DC">
        <w:trPr>
          <w:trHeight w:val="381"/>
        </w:trPr>
        <w:tc>
          <w:tcPr>
            <w:tcW w:w="425" w:type="dxa"/>
            <w:shd w:val="clear" w:color="auto" w:fill="BFBFBF" w:themeFill="background1" w:themeFillShade="BF"/>
          </w:tcPr>
          <w:p w:rsidR="00E619DC" w:rsidRPr="0001606B" w:rsidRDefault="00E619DC" w:rsidP="0001606B">
            <w:pPr>
              <w:spacing w:before="60"/>
              <w:rPr>
                <w:rFonts w:ascii="Arial" w:hAnsi="Arial" w:cs="Arial"/>
                <w:b/>
                <w:sz w:val="20"/>
                <w:szCs w:val="20"/>
                <w:lang w:val="nl-BE" w:eastAsia="en-US"/>
              </w:rPr>
            </w:pPr>
            <w:r>
              <w:rPr>
                <w:rFonts w:ascii="Arial" w:hAnsi="Arial" w:cs="Arial"/>
                <w:b/>
                <w:sz w:val="20"/>
                <w:szCs w:val="20"/>
                <w:lang w:val="nl-BE" w:eastAsia="en-US"/>
              </w:rPr>
              <w:t>1.</w:t>
            </w:r>
          </w:p>
        </w:tc>
        <w:tc>
          <w:tcPr>
            <w:tcW w:w="13393" w:type="dxa"/>
            <w:gridSpan w:val="8"/>
            <w:shd w:val="clear" w:color="auto" w:fill="BFBFBF" w:themeFill="background1" w:themeFillShade="BF"/>
            <w:vAlign w:val="center"/>
            <w:hideMark/>
          </w:tcPr>
          <w:p w:rsidR="00E619DC" w:rsidRPr="0001606B" w:rsidRDefault="00E619DC" w:rsidP="0001606B">
            <w:pPr>
              <w:spacing w:before="60"/>
              <w:rPr>
                <w:rFonts w:ascii="Arial" w:hAnsi="Arial" w:cs="Arial"/>
                <w:b/>
                <w:sz w:val="20"/>
                <w:szCs w:val="20"/>
                <w:lang w:val="nl-BE" w:eastAsia="en-US"/>
              </w:rPr>
            </w:pPr>
            <w:r w:rsidRPr="0001606B">
              <w:rPr>
                <w:rFonts w:ascii="Arial" w:hAnsi="Arial" w:cs="Arial"/>
                <w:b/>
                <w:sz w:val="20"/>
                <w:szCs w:val="20"/>
                <w:lang w:val="nl-BE" w:eastAsia="en-US"/>
              </w:rPr>
              <w:t>Cijferanalyses</w:t>
            </w:r>
          </w:p>
        </w:tc>
      </w:tr>
      <w:tr w:rsidR="00E619DC" w:rsidRPr="00AA7FD0" w:rsidTr="00E619DC">
        <w:trPr>
          <w:trHeight w:val="990"/>
        </w:trPr>
        <w:tc>
          <w:tcPr>
            <w:tcW w:w="425" w:type="dxa"/>
          </w:tcPr>
          <w:p w:rsidR="00E619DC" w:rsidRPr="00F71ED2" w:rsidRDefault="00E619DC" w:rsidP="00C476C7">
            <w:pPr>
              <w:spacing w:before="60"/>
              <w:jc w:val="both"/>
              <w:rPr>
                <w:rFonts w:ascii="Arial" w:hAnsi="Arial" w:cs="Arial"/>
                <w:sz w:val="20"/>
                <w:szCs w:val="20"/>
                <w:lang w:val="nl-BE" w:eastAsia="en-US"/>
              </w:rPr>
            </w:pPr>
          </w:p>
        </w:tc>
        <w:tc>
          <w:tcPr>
            <w:tcW w:w="5260" w:type="dxa"/>
            <w:shd w:val="clear" w:color="auto" w:fill="auto"/>
            <w:hideMark/>
          </w:tcPr>
          <w:p w:rsidR="00E619DC" w:rsidRPr="00F71ED2" w:rsidRDefault="00E619DC" w:rsidP="00C476C7">
            <w:pPr>
              <w:spacing w:before="60"/>
              <w:jc w:val="both"/>
              <w:rPr>
                <w:rFonts w:ascii="Arial" w:hAnsi="Arial" w:cs="Arial"/>
                <w:sz w:val="20"/>
                <w:szCs w:val="20"/>
                <w:lang w:val="nl-BE" w:eastAsia="en-US"/>
              </w:rPr>
            </w:pPr>
            <w:r w:rsidRPr="00F71ED2">
              <w:rPr>
                <w:rFonts w:ascii="Arial" w:hAnsi="Arial" w:cs="Arial"/>
                <w:sz w:val="20"/>
                <w:szCs w:val="20"/>
                <w:lang w:val="nl-BE" w:eastAsia="en-US"/>
              </w:rPr>
              <w:t xml:space="preserve">Uitwerken van </w:t>
            </w:r>
            <w:r>
              <w:rPr>
                <w:rFonts w:ascii="Arial" w:hAnsi="Arial" w:cs="Arial"/>
                <w:sz w:val="20"/>
                <w:szCs w:val="20"/>
                <w:lang w:val="nl-BE" w:eastAsia="en-US"/>
              </w:rPr>
              <w:t>verwachte</w:t>
            </w:r>
            <w:r w:rsidRPr="00F71ED2">
              <w:rPr>
                <w:rFonts w:ascii="Arial" w:hAnsi="Arial" w:cs="Arial"/>
                <w:sz w:val="20"/>
                <w:szCs w:val="20"/>
                <w:lang w:val="nl-BE" w:eastAsia="en-US"/>
              </w:rPr>
              <w:t xml:space="preserve"> voorraadniveaus per einde </w:t>
            </w:r>
            <w:r>
              <w:rPr>
                <w:rFonts w:ascii="Arial" w:hAnsi="Arial" w:cs="Arial"/>
                <w:sz w:val="20"/>
                <w:szCs w:val="20"/>
                <w:lang w:val="nl-BE" w:eastAsia="en-US"/>
              </w:rPr>
              <w:t>jaar</w:t>
            </w:r>
            <w:r w:rsidRPr="00F71ED2">
              <w:rPr>
                <w:rFonts w:ascii="Arial" w:hAnsi="Arial" w:cs="Arial"/>
                <w:sz w:val="20"/>
                <w:szCs w:val="20"/>
                <w:lang w:val="nl-BE" w:eastAsia="en-US"/>
              </w:rPr>
              <w:t xml:space="preserve"> op basis van informatie verkregen uit kennis van de entiteit</w:t>
            </w:r>
            <w:r>
              <w:rPr>
                <w:rFonts w:ascii="Arial" w:hAnsi="Arial" w:cs="Arial"/>
                <w:sz w:val="20"/>
                <w:szCs w:val="20"/>
                <w:lang w:val="nl-BE" w:eastAsia="en-US"/>
              </w:rPr>
              <w:t>.</w:t>
            </w:r>
            <w:r w:rsidRPr="00F71ED2">
              <w:rPr>
                <w:rFonts w:ascii="Arial" w:hAnsi="Arial" w:cs="Arial"/>
                <w:sz w:val="20"/>
                <w:szCs w:val="20"/>
                <w:lang w:val="nl-BE" w:eastAsia="en-US"/>
              </w:rPr>
              <w:t xml:space="preserve">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709"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992"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851"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3685"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r>
      <w:tr w:rsidR="00E619DC" w:rsidRPr="00AA7FD0" w:rsidTr="00E619DC">
        <w:trPr>
          <w:trHeight w:val="525"/>
        </w:trPr>
        <w:tc>
          <w:tcPr>
            <w:tcW w:w="425" w:type="dxa"/>
          </w:tcPr>
          <w:p w:rsidR="00E619DC" w:rsidRPr="00F71ED2" w:rsidRDefault="00E619DC" w:rsidP="001447AA">
            <w:pPr>
              <w:spacing w:before="60"/>
              <w:jc w:val="both"/>
              <w:rPr>
                <w:rFonts w:ascii="Arial" w:hAnsi="Arial" w:cs="Arial"/>
                <w:sz w:val="20"/>
                <w:szCs w:val="20"/>
                <w:lang w:val="nl-BE" w:eastAsia="en-US"/>
              </w:rPr>
            </w:pPr>
          </w:p>
        </w:tc>
        <w:tc>
          <w:tcPr>
            <w:tcW w:w="5260" w:type="dxa"/>
            <w:shd w:val="clear" w:color="auto" w:fill="auto"/>
            <w:hideMark/>
          </w:tcPr>
          <w:p w:rsidR="00E619DC" w:rsidRPr="00F71ED2" w:rsidRDefault="00E619DC" w:rsidP="001447AA">
            <w:pPr>
              <w:spacing w:before="60"/>
              <w:jc w:val="both"/>
              <w:rPr>
                <w:rFonts w:ascii="Arial" w:hAnsi="Arial" w:cs="Arial"/>
                <w:sz w:val="20"/>
                <w:szCs w:val="20"/>
                <w:lang w:val="nl-BE" w:eastAsia="en-US"/>
              </w:rPr>
            </w:pPr>
            <w:r w:rsidRPr="00F71ED2">
              <w:rPr>
                <w:rFonts w:ascii="Arial" w:hAnsi="Arial" w:cs="Arial"/>
                <w:sz w:val="20"/>
                <w:szCs w:val="20"/>
                <w:lang w:val="nl-BE" w:eastAsia="en-US"/>
              </w:rPr>
              <w:t xml:space="preserve">Identificeren van belangrijke wijzigingen of trends in: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709"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992"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851"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3685"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r>
      <w:tr w:rsidR="00E619DC" w:rsidRPr="00AA7FD0" w:rsidTr="00E619DC">
        <w:trPr>
          <w:trHeight w:val="836"/>
        </w:trPr>
        <w:tc>
          <w:tcPr>
            <w:tcW w:w="425" w:type="dxa"/>
          </w:tcPr>
          <w:p w:rsidR="00E619DC" w:rsidRPr="00F71ED2" w:rsidRDefault="00E619DC" w:rsidP="00E619DC">
            <w:pPr>
              <w:pStyle w:val="ListParagraph"/>
              <w:spacing w:before="60"/>
              <w:ind w:left="360"/>
              <w:jc w:val="both"/>
              <w:rPr>
                <w:rFonts w:ascii="Arial" w:hAnsi="Arial" w:cs="Arial"/>
                <w:sz w:val="20"/>
                <w:szCs w:val="20"/>
                <w:lang w:val="nl-BE" w:eastAsia="en-US"/>
              </w:rPr>
            </w:pPr>
          </w:p>
        </w:tc>
        <w:tc>
          <w:tcPr>
            <w:tcW w:w="5260" w:type="dxa"/>
            <w:shd w:val="clear" w:color="auto" w:fill="auto"/>
            <w:hideMark/>
          </w:tcPr>
          <w:p w:rsidR="00E619DC" w:rsidRPr="00F71ED2" w:rsidRDefault="00E619DC" w:rsidP="00C476C7">
            <w:pPr>
              <w:pStyle w:val="ListParagraph"/>
              <w:numPr>
                <w:ilvl w:val="0"/>
                <w:numId w:val="2"/>
              </w:numPr>
              <w:spacing w:before="60"/>
              <w:jc w:val="both"/>
              <w:rPr>
                <w:rFonts w:ascii="Arial" w:hAnsi="Arial" w:cs="Arial"/>
                <w:sz w:val="20"/>
                <w:szCs w:val="20"/>
                <w:lang w:val="nl-BE" w:eastAsia="en-US"/>
              </w:rPr>
            </w:pPr>
            <w:r w:rsidRPr="00F71ED2">
              <w:rPr>
                <w:rFonts w:ascii="Arial" w:hAnsi="Arial" w:cs="Arial"/>
                <w:sz w:val="20"/>
                <w:szCs w:val="20"/>
                <w:lang w:val="nl-BE" w:eastAsia="en-US"/>
              </w:rPr>
              <w:t xml:space="preserve">de voorraad in verhouding tot </w:t>
            </w:r>
            <w:r>
              <w:rPr>
                <w:rFonts w:ascii="Arial" w:hAnsi="Arial" w:cs="Arial"/>
                <w:sz w:val="20"/>
                <w:szCs w:val="20"/>
                <w:lang w:val="nl-BE" w:eastAsia="en-US"/>
              </w:rPr>
              <w:t>het</w:t>
            </w:r>
            <w:r w:rsidRPr="00F71ED2">
              <w:rPr>
                <w:rFonts w:ascii="Arial" w:hAnsi="Arial" w:cs="Arial"/>
                <w:sz w:val="20"/>
                <w:szCs w:val="20"/>
                <w:lang w:val="nl-BE" w:eastAsia="en-US"/>
              </w:rPr>
              <w:t xml:space="preserve"> vo</w:t>
            </w:r>
            <w:r>
              <w:rPr>
                <w:rFonts w:ascii="Arial" w:hAnsi="Arial" w:cs="Arial"/>
                <w:sz w:val="20"/>
                <w:szCs w:val="20"/>
                <w:lang w:val="nl-BE" w:eastAsia="en-US"/>
              </w:rPr>
              <w:t>rige</w:t>
            </w:r>
            <w:r w:rsidRPr="00F71ED2">
              <w:rPr>
                <w:rFonts w:ascii="Arial" w:hAnsi="Arial" w:cs="Arial"/>
                <w:sz w:val="20"/>
                <w:szCs w:val="20"/>
                <w:lang w:val="nl-BE" w:eastAsia="en-US"/>
              </w:rPr>
              <w:t xml:space="preserve"> </w:t>
            </w:r>
            <w:r>
              <w:rPr>
                <w:rFonts w:ascii="Arial" w:hAnsi="Arial" w:cs="Arial"/>
                <w:sz w:val="20"/>
                <w:szCs w:val="20"/>
                <w:lang w:val="nl-BE" w:eastAsia="en-US"/>
              </w:rPr>
              <w:t>boekjaar</w:t>
            </w:r>
            <w:r w:rsidRPr="00F71ED2">
              <w:rPr>
                <w:rFonts w:ascii="Arial" w:hAnsi="Arial" w:cs="Arial"/>
                <w:sz w:val="20"/>
                <w:szCs w:val="20"/>
                <w:lang w:val="nl-BE" w:eastAsia="en-US"/>
              </w:rPr>
              <w:t xml:space="preserve"> (globaal);</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709"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992"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851"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3685"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r>
      <w:tr w:rsidR="00E619DC" w:rsidRPr="00AA7FD0" w:rsidTr="00E619DC">
        <w:trPr>
          <w:trHeight w:val="960"/>
        </w:trPr>
        <w:tc>
          <w:tcPr>
            <w:tcW w:w="425" w:type="dxa"/>
          </w:tcPr>
          <w:p w:rsidR="00E619DC" w:rsidRPr="00E619DC" w:rsidRDefault="00E619DC" w:rsidP="00E619DC">
            <w:pPr>
              <w:pStyle w:val="ListParagraph"/>
              <w:spacing w:before="60"/>
              <w:ind w:left="360"/>
              <w:jc w:val="both"/>
              <w:rPr>
                <w:rFonts w:ascii="Arial" w:hAnsi="Arial" w:cs="Arial"/>
                <w:sz w:val="20"/>
                <w:szCs w:val="20"/>
                <w:lang w:eastAsia="en-US"/>
              </w:rPr>
            </w:pPr>
          </w:p>
        </w:tc>
        <w:tc>
          <w:tcPr>
            <w:tcW w:w="5260" w:type="dxa"/>
            <w:shd w:val="clear" w:color="auto" w:fill="auto"/>
            <w:hideMark/>
          </w:tcPr>
          <w:p w:rsidR="00E619DC" w:rsidRPr="00F71ED2" w:rsidRDefault="00E619DC" w:rsidP="00C403BE">
            <w:pPr>
              <w:pStyle w:val="ListParagraph"/>
              <w:numPr>
                <w:ilvl w:val="0"/>
                <w:numId w:val="2"/>
              </w:numPr>
              <w:spacing w:before="60"/>
              <w:jc w:val="both"/>
              <w:rPr>
                <w:rFonts w:ascii="Arial" w:hAnsi="Arial" w:cs="Arial"/>
                <w:sz w:val="20"/>
                <w:szCs w:val="20"/>
                <w:lang w:val="nl-BE" w:eastAsia="en-US"/>
              </w:rPr>
            </w:pPr>
            <w:r w:rsidRPr="00F71ED2">
              <w:rPr>
                <w:rFonts w:ascii="Arial" w:hAnsi="Arial" w:cs="Arial"/>
                <w:sz w:val="20"/>
                <w:szCs w:val="20"/>
                <w:lang w:val="nl-BE" w:eastAsia="en-US"/>
              </w:rPr>
              <w:t xml:space="preserve">de samenstelling van de voorraad (grondstoffen, goederen in bewerking, </w:t>
            </w:r>
            <w:r>
              <w:rPr>
                <w:rFonts w:ascii="Arial" w:hAnsi="Arial" w:cs="Arial"/>
                <w:sz w:val="20"/>
                <w:szCs w:val="20"/>
                <w:lang w:val="nl-BE" w:eastAsia="en-US"/>
              </w:rPr>
              <w:t>afgewerkte</w:t>
            </w:r>
            <w:r w:rsidRPr="00F71ED2">
              <w:rPr>
                <w:rFonts w:ascii="Arial" w:hAnsi="Arial" w:cs="Arial"/>
                <w:sz w:val="20"/>
                <w:szCs w:val="20"/>
                <w:lang w:val="nl-BE" w:eastAsia="en-US"/>
              </w:rPr>
              <w:t xml:space="preserve"> producten, enz.) in verhouding tot </w:t>
            </w:r>
            <w:r>
              <w:rPr>
                <w:rFonts w:ascii="Arial" w:hAnsi="Arial" w:cs="Arial"/>
                <w:sz w:val="20"/>
                <w:szCs w:val="20"/>
                <w:lang w:val="nl-BE" w:eastAsia="en-US"/>
              </w:rPr>
              <w:t xml:space="preserve">het </w:t>
            </w:r>
            <w:r w:rsidRPr="00F71ED2">
              <w:rPr>
                <w:rFonts w:ascii="Arial" w:hAnsi="Arial" w:cs="Arial"/>
                <w:sz w:val="20"/>
                <w:szCs w:val="20"/>
                <w:lang w:val="nl-BE" w:eastAsia="en-US"/>
              </w:rPr>
              <w:t xml:space="preserve">voorgaand </w:t>
            </w:r>
            <w:r>
              <w:rPr>
                <w:rFonts w:ascii="Arial" w:hAnsi="Arial" w:cs="Arial"/>
                <w:sz w:val="20"/>
                <w:szCs w:val="20"/>
                <w:lang w:val="nl-BE" w:eastAsia="en-US"/>
              </w:rPr>
              <w:t>boekjaar</w:t>
            </w:r>
            <w:r w:rsidRPr="00F71ED2">
              <w:rPr>
                <w:rFonts w:ascii="Arial" w:hAnsi="Arial" w:cs="Arial"/>
                <w:sz w:val="20"/>
                <w:szCs w:val="20"/>
                <w:lang w:val="nl-BE" w:eastAsia="en-US"/>
              </w:rPr>
              <w:t>;</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709"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992"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851"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3685"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r>
      <w:tr w:rsidR="00E619DC" w:rsidRPr="00AA7FD0" w:rsidTr="00E619DC">
        <w:trPr>
          <w:trHeight w:val="1002"/>
        </w:trPr>
        <w:tc>
          <w:tcPr>
            <w:tcW w:w="425" w:type="dxa"/>
          </w:tcPr>
          <w:p w:rsidR="00E619DC" w:rsidRPr="00F71ED2" w:rsidRDefault="00E619DC" w:rsidP="00E619DC">
            <w:pPr>
              <w:pStyle w:val="ListParagraph"/>
              <w:spacing w:before="60"/>
              <w:ind w:left="360"/>
              <w:jc w:val="both"/>
              <w:rPr>
                <w:rFonts w:ascii="Arial" w:hAnsi="Arial" w:cs="Arial"/>
                <w:sz w:val="20"/>
                <w:szCs w:val="20"/>
                <w:lang w:val="nl-BE" w:eastAsia="en-US"/>
              </w:rPr>
            </w:pPr>
          </w:p>
        </w:tc>
        <w:tc>
          <w:tcPr>
            <w:tcW w:w="5260" w:type="dxa"/>
            <w:shd w:val="clear" w:color="auto" w:fill="auto"/>
            <w:hideMark/>
          </w:tcPr>
          <w:p w:rsidR="00E619DC" w:rsidRPr="00F71ED2" w:rsidRDefault="00E619DC" w:rsidP="00441760">
            <w:pPr>
              <w:pStyle w:val="ListParagraph"/>
              <w:numPr>
                <w:ilvl w:val="0"/>
                <w:numId w:val="2"/>
              </w:numPr>
              <w:spacing w:before="60"/>
              <w:jc w:val="both"/>
              <w:rPr>
                <w:rFonts w:ascii="Arial" w:hAnsi="Arial" w:cs="Arial"/>
                <w:sz w:val="20"/>
                <w:szCs w:val="20"/>
                <w:lang w:val="nl-BE" w:eastAsia="en-US"/>
              </w:rPr>
            </w:pPr>
            <w:r w:rsidRPr="00F71ED2">
              <w:rPr>
                <w:rFonts w:ascii="Arial" w:hAnsi="Arial" w:cs="Arial"/>
                <w:sz w:val="20"/>
                <w:szCs w:val="20"/>
                <w:lang w:val="nl-BE" w:eastAsia="en-US"/>
              </w:rPr>
              <w:t xml:space="preserve">de kostprijs van de verkoop en de brutowinst (als een verkoopspercentage) </w:t>
            </w:r>
            <w:r>
              <w:rPr>
                <w:rFonts w:ascii="Arial" w:hAnsi="Arial" w:cs="Arial"/>
                <w:sz w:val="20"/>
                <w:szCs w:val="20"/>
                <w:lang w:val="nl-BE" w:eastAsia="en-US"/>
              </w:rPr>
              <w:t>van</w:t>
            </w:r>
            <w:r w:rsidRPr="00F71ED2">
              <w:rPr>
                <w:rFonts w:ascii="Arial" w:hAnsi="Arial" w:cs="Arial"/>
                <w:sz w:val="20"/>
                <w:szCs w:val="20"/>
                <w:lang w:val="nl-BE" w:eastAsia="en-US"/>
              </w:rPr>
              <w:t xml:space="preserve"> de vo</w:t>
            </w:r>
            <w:r>
              <w:rPr>
                <w:rFonts w:ascii="Arial" w:hAnsi="Arial" w:cs="Arial"/>
                <w:sz w:val="20"/>
                <w:szCs w:val="20"/>
                <w:lang w:val="nl-BE" w:eastAsia="en-US"/>
              </w:rPr>
              <w:t>rige</w:t>
            </w:r>
            <w:r w:rsidRPr="00F71ED2">
              <w:rPr>
                <w:rFonts w:ascii="Arial" w:hAnsi="Arial" w:cs="Arial"/>
                <w:sz w:val="20"/>
                <w:szCs w:val="20"/>
                <w:lang w:val="nl-BE" w:eastAsia="en-US"/>
              </w:rPr>
              <w:t xml:space="preserve"> drie </w:t>
            </w:r>
            <w:r>
              <w:rPr>
                <w:rFonts w:ascii="Arial" w:hAnsi="Arial" w:cs="Arial"/>
                <w:sz w:val="20"/>
                <w:szCs w:val="20"/>
                <w:lang w:val="nl-BE" w:eastAsia="en-US"/>
              </w:rPr>
              <w:t>boekjaren</w:t>
            </w:r>
            <w:r w:rsidRPr="00F71ED2">
              <w:rPr>
                <w:rFonts w:ascii="Arial" w:hAnsi="Arial" w:cs="Arial"/>
                <w:sz w:val="20"/>
                <w:szCs w:val="20"/>
                <w:lang w:val="nl-BE" w:eastAsia="en-US"/>
              </w:rPr>
              <w:t>;</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709"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992"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851"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3685"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r>
      <w:tr w:rsidR="00E619DC" w:rsidRPr="00AA7FD0" w:rsidTr="00E619DC">
        <w:trPr>
          <w:trHeight w:val="846"/>
        </w:trPr>
        <w:tc>
          <w:tcPr>
            <w:tcW w:w="425" w:type="dxa"/>
          </w:tcPr>
          <w:p w:rsidR="00E619DC" w:rsidRPr="00F71ED2" w:rsidRDefault="00E619DC" w:rsidP="00E619DC">
            <w:pPr>
              <w:pStyle w:val="ListParagraph"/>
              <w:spacing w:before="60"/>
              <w:ind w:left="360"/>
              <w:jc w:val="both"/>
              <w:rPr>
                <w:rFonts w:ascii="Arial" w:hAnsi="Arial" w:cs="Arial"/>
                <w:sz w:val="20"/>
                <w:szCs w:val="20"/>
                <w:lang w:val="nl-BE" w:eastAsia="en-US"/>
              </w:rPr>
            </w:pPr>
          </w:p>
        </w:tc>
        <w:tc>
          <w:tcPr>
            <w:tcW w:w="5260" w:type="dxa"/>
            <w:shd w:val="clear" w:color="auto" w:fill="auto"/>
            <w:hideMark/>
          </w:tcPr>
          <w:p w:rsidR="00E619DC" w:rsidRPr="00F71ED2" w:rsidRDefault="00E619DC" w:rsidP="00441760">
            <w:pPr>
              <w:pStyle w:val="ListParagraph"/>
              <w:numPr>
                <w:ilvl w:val="0"/>
                <w:numId w:val="2"/>
              </w:numPr>
              <w:spacing w:before="60"/>
              <w:jc w:val="both"/>
              <w:rPr>
                <w:rFonts w:ascii="Arial" w:hAnsi="Arial" w:cs="Arial"/>
                <w:sz w:val="20"/>
                <w:szCs w:val="20"/>
                <w:lang w:val="nl-BE" w:eastAsia="en-US"/>
              </w:rPr>
            </w:pPr>
            <w:r w:rsidRPr="00F71ED2">
              <w:rPr>
                <w:rFonts w:ascii="Arial" w:hAnsi="Arial" w:cs="Arial"/>
                <w:sz w:val="20"/>
                <w:szCs w:val="20"/>
                <w:lang w:val="nl-BE" w:eastAsia="en-US"/>
              </w:rPr>
              <w:t xml:space="preserve">de voorraadomloopsnelheid </w:t>
            </w:r>
            <w:r>
              <w:rPr>
                <w:rFonts w:ascii="Arial" w:hAnsi="Arial" w:cs="Arial"/>
                <w:sz w:val="20"/>
                <w:szCs w:val="20"/>
                <w:lang w:val="nl-BE" w:eastAsia="en-US"/>
              </w:rPr>
              <w:t>van</w:t>
            </w:r>
            <w:r w:rsidRPr="00F71ED2">
              <w:rPr>
                <w:rFonts w:ascii="Arial" w:hAnsi="Arial" w:cs="Arial"/>
                <w:sz w:val="20"/>
                <w:szCs w:val="20"/>
                <w:lang w:val="nl-BE" w:eastAsia="en-US"/>
              </w:rPr>
              <w:t xml:space="preserve"> de vo</w:t>
            </w:r>
            <w:r>
              <w:rPr>
                <w:rFonts w:ascii="Arial" w:hAnsi="Arial" w:cs="Arial"/>
                <w:sz w:val="20"/>
                <w:szCs w:val="20"/>
                <w:lang w:val="nl-BE" w:eastAsia="en-US"/>
              </w:rPr>
              <w:t>rige</w:t>
            </w:r>
            <w:r w:rsidRPr="00F71ED2">
              <w:rPr>
                <w:rFonts w:ascii="Arial" w:hAnsi="Arial" w:cs="Arial"/>
                <w:sz w:val="20"/>
                <w:szCs w:val="20"/>
                <w:lang w:val="nl-BE" w:eastAsia="en-US"/>
              </w:rPr>
              <w:t xml:space="preserve"> drie </w:t>
            </w:r>
            <w:r>
              <w:rPr>
                <w:rFonts w:ascii="Arial" w:hAnsi="Arial" w:cs="Arial"/>
                <w:sz w:val="20"/>
                <w:szCs w:val="20"/>
                <w:lang w:val="nl-BE" w:eastAsia="en-US"/>
              </w:rPr>
              <w:t>boekjaren</w:t>
            </w:r>
            <w:r w:rsidRPr="00F71ED2">
              <w:rPr>
                <w:rFonts w:ascii="Arial" w:hAnsi="Arial" w:cs="Arial"/>
                <w:sz w:val="20"/>
                <w:szCs w:val="20"/>
                <w:lang w:val="nl-BE" w:eastAsia="en-US"/>
              </w:rPr>
              <w:t xml:space="preserve">; </w:t>
            </w:r>
            <w:r>
              <w:rPr>
                <w:rFonts w:ascii="Arial" w:hAnsi="Arial" w:cs="Arial"/>
                <w:sz w:val="20"/>
                <w:szCs w:val="20"/>
                <w:lang w:val="nl-BE" w:eastAsia="en-US"/>
              </w:rPr>
              <w:t>en</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709"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992"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851"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3685"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r>
      <w:tr w:rsidR="00E619DC" w:rsidRPr="00AA7FD0" w:rsidTr="00E619DC">
        <w:trPr>
          <w:trHeight w:val="1127"/>
        </w:trPr>
        <w:tc>
          <w:tcPr>
            <w:tcW w:w="425" w:type="dxa"/>
          </w:tcPr>
          <w:p w:rsidR="00E619DC" w:rsidRPr="00F71ED2" w:rsidRDefault="00E619DC" w:rsidP="00E619DC">
            <w:pPr>
              <w:pStyle w:val="ListParagraph"/>
              <w:spacing w:before="60"/>
              <w:ind w:left="360"/>
              <w:jc w:val="both"/>
              <w:rPr>
                <w:rFonts w:ascii="Arial" w:hAnsi="Arial" w:cs="Arial"/>
                <w:sz w:val="20"/>
                <w:szCs w:val="20"/>
                <w:lang w:val="nl-BE" w:eastAsia="en-US"/>
              </w:rPr>
            </w:pPr>
          </w:p>
        </w:tc>
        <w:tc>
          <w:tcPr>
            <w:tcW w:w="5260" w:type="dxa"/>
            <w:shd w:val="clear" w:color="auto" w:fill="auto"/>
            <w:hideMark/>
          </w:tcPr>
          <w:p w:rsidR="00E619DC" w:rsidRPr="00F71ED2" w:rsidRDefault="00E619DC" w:rsidP="00AA7FD0">
            <w:pPr>
              <w:pStyle w:val="ListParagraph"/>
              <w:numPr>
                <w:ilvl w:val="0"/>
                <w:numId w:val="2"/>
              </w:numPr>
              <w:spacing w:before="60"/>
              <w:jc w:val="both"/>
              <w:rPr>
                <w:rFonts w:ascii="Arial" w:hAnsi="Arial" w:cs="Arial"/>
                <w:sz w:val="20"/>
                <w:szCs w:val="20"/>
                <w:lang w:val="nl-BE" w:eastAsia="en-US"/>
              </w:rPr>
            </w:pPr>
            <w:r w:rsidRPr="00F71ED2">
              <w:rPr>
                <w:rFonts w:ascii="Arial" w:hAnsi="Arial" w:cs="Arial"/>
                <w:sz w:val="20"/>
                <w:szCs w:val="20"/>
                <w:lang w:val="nl-BE" w:eastAsia="en-US"/>
              </w:rPr>
              <w:t xml:space="preserve">de door de entiteit gebruikte waarderingsmethoden en de naleving van de wetsbepalingen en de </w:t>
            </w:r>
            <w:r>
              <w:rPr>
                <w:rFonts w:ascii="Arial" w:hAnsi="Arial" w:cs="Arial"/>
                <w:sz w:val="20"/>
                <w:szCs w:val="20"/>
                <w:lang w:val="nl-BE" w:eastAsia="en-US"/>
              </w:rPr>
              <w:t>veranderingen</w:t>
            </w:r>
            <w:r w:rsidRPr="00F71ED2">
              <w:rPr>
                <w:rFonts w:ascii="Arial" w:hAnsi="Arial" w:cs="Arial"/>
                <w:sz w:val="20"/>
                <w:szCs w:val="20"/>
                <w:lang w:val="nl-BE" w:eastAsia="en-US"/>
              </w:rPr>
              <w:t xml:space="preserve"> van de bestuurders.</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709"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992"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851"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3685"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r>
      <w:tr w:rsidR="00E619DC" w:rsidRPr="00275286" w:rsidTr="00E619DC">
        <w:trPr>
          <w:trHeight w:val="377"/>
        </w:trPr>
        <w:tc>
          <w:tcPr>
            <w:tcW w:w="425" w:type="dxa"/>
            <w:shd w:val="clear" w:color="auto" w:fill="A6A6A6" w:themeFill="background1" w:themeFillShade="A6"/>
          </w:tcPr>
          <w:p w:rsidR="00E619DC" w:rsidRPr="00E47CBC" w:rsidRDefault="00E619DC" w:rsidP="00E47CBC">
            <w:pPr>
              <w:spacing w:before="60"/>
              <w:rPr>
                <w:rFonts w:ascii="Arial" w:hAnsi="Arial" w:cs="Arial"/>
                <w:b/>
                <w:sz w:val="20"/>
                <w:szCs w:val="20"/>
                <w:lang w:val="nl-BE" w:eastAsia="en-US"/>
              </w:rPr>
            </w:pPr>
            <w:r>
              <w:rPr>
                <w:rFonts w:ascii="Arial" w:hAnsi="Arial" w:cs="Arial"/>
                <w:b/>
                <w:sz w:val="20"/>
                <w:szCs w:val="20"/>
                <w:lang w:val="nl-BE" w:eastAsia="en-US"/>
              </w:rPr>
              <w:lastRenderedPageBreak/>
              <w:t>2.</w:t>
            </w:r>
          </w:p>
        </w:tc>
        <w:tc>
          <w:tcPr>
            <w:tcW w:w="13393" w:type="dxa"/>
            <w:gridSpan w:val="8"/>
            <w:shd w:val="clear" w:color="auto" w:fill="A6A6A6" w:themeFill="background1" w:themeFillShade="A6"/>
            <w:vAlign w:val="center"/>
            <w:hideMark/>
          </w:tcPr>
          <w:p w:rsidR="00E619DC" w:rsidRPr="00E47CBC" w:rsidRDefault="00E619DC" w:rsidP="00E47CBC">
            <w:pPr>
              <w:spacing w:before="60"/>
              <w:rPr>
                <w:rFonts w:ascii="Arial" w:hAnsi="Arial" w:cs="Arial"/>
                <w:b/>
                <w:sz w:val="20"/>
                <w:szCs w:val="20"/>
                <w:lang w:val="nl-BE" w:eastAsia="en-US"/>
              </w:rPr>
            </w:pPr>
            <w:r w:rsidRPr="00E47CBC">
              <w:rPr>
                <w:rFonts w:ascii="Arial" w:hAnsi="Arial" w:cs="Arial"/>
                <w:b/>
                <w:sz w:val="20"/>
                <w:szCs w:val="20"/>
                <w:lang w:val="nl-BE" w:eastAsia="en-US"/>
              </w:rPr>
              <w:t>Correcties </w:t>
            </w:r>
          </w:p>
        </w:tc>
      </w:tr>
      <w:tr w:rsidR="00E619DC" w:rsidRPr="00AA7FD0" w:rsidTr="00E619DC">
        <w:trPr>
          <w:trHeight w:val="1558"/>
        </w:trPr>
        <w:tc>
          <w:tcPr>
            <w:tcW w:w="425" w:type="dxa"/>
          </w:tcPr>
          <w:p w:rsidR="00E619DC" w:rsidRPr="00EF18F9" w:rsidRDefault="00E619DC" w:rsidP="00AA7FD0">
            <w:pPr>
              <w:spacing w:before="60"/>
              <w:jc w:val="both"/>
              <w:rPr>
                <w:rFonts w:ascii="Arial" w:hAnsi="Arial" w:cs="Arial"/>
                <w:sz w:val="20"/>
                <w:szCs w:val="20"/>
                <w:lang w:val="nl-BE" w:eastAsia="en-US"/>
              </w:rPr>
            </w:pPr>
          </w:p>
        </w:tc>
        <w:tc>
          <w:tcPr>
            <w:tcW w:w="5260" w:type="dxa"/>
            <w:shd w:val="clear" w:color="auto" w:fill="auto"/>
            <w:hideMark/>
          </w:tcPr>
          <w:p w:rsidR="00E619DC" w:rsidRPr="00275286" w:rsidRDefault="00E619DC" w:rsidP="00AA7FD0">
            <w:pPr>
              <w:spacing w:before="60"/>
              <w:jc w:val="both"/>
              <w:rPr>
                <w:rFonts w:ascii="Arial" w:hAnsi="Arial" w:cs="Arial"/>
                <w:color w:val="0000D4"/>
                <w:sz w:val="20"/>
                <w:szCs w:val="20"/>
                <w:lang w:val="nl-BE" w:eastAsia="en-US"/>
              </w:rPr>
            </w:pPr>
            <w:r w:rsidRPr="00EF18F9">
              <w:rPr>
                <w:rFonts w:ascii="Arial" w:hAnsi="Arial" w:cs="Arial"/>
                <w:sz w:val="20"/>
                <w:szCs w:val="20"/>
                <w:lang w:val="nl-BE" w:eastAsia="en-US"/>
              </w:rPr>
              <w:t>Nauwkeurig onderzoeken van de voorraad</w:t>
            </w:r>
            <w:r>
              <w:rPr>
                <w:rFonts w:ascii="Arial" w:hAnsi="Arial" w:cs="Arial"/>
                <w:sz w:val="20"/>
                <w:szCs w:val="20"/>
                <w:lang w:val="nl-BE" w:eastAsia="en-US"/>
              </w:rPr>
              <w:t>-</w:t>
            </w:r>
            <w:r w:rsidRPr="00EF18F9">
              <w:rPr>
                <w:rFonts w:ascii="Arial" w:hAnsi="Arial" w:cs="Arial"/>
                <w:sz w:val="20"/>
                <w:szCs w:val="20"/>
                <w:lang w:val="nl-BE" w:eastAsia="en-US"/>
              </w:rPr>
              <w:t xml:space="preserve">grootboekrekeningen tijdens </w:t>
            </w:r>
            <w:r>
              <w:rPr>
                <w:rFonts w:ascii="Arial" w:hAnsi="Arial" w:cs="Arial"/>
                <w:sz w:val="20"/>
                <w:szCs w:val="20"/>
                <w:lang w:val="nl-BE" w:eastAsia="en-US"/>
              </w:rPr>
              <w:t>de ganse periode</w:t>
            </w:r>
            <w:r w:rsidRPr="00EF18F9">
              <w:rPr>
                <w:rFonts w:ascii="Arial" w:hAnsi="Arial" w:cs="Arial"/>
                <w:sz w:val="20"/>
                <w:szCs w:val="20"/>
                <w:lang w:val="nl-BE" w:eastAsia="en-US"/>
              </w:rPr>
              <w:t xml:space="preserve"> en identificeren van significante of ongebruikelijke</w:t>
            </w:r>
            <w:r>
              <w:rPr>
                <w:rFonts w:ascii="Arial" w:hAnsi="Arial" w:cs="Arial"/>
                <w:sz w:val="20"/>
                <w:szCs w:val="20"/>
                <w:lang w:val="nl-BE" w:eastAsia="en-US"/>
              </w:rPr>
              <w:t xml:space="preserve"> aanpassingen</w:t>
            </w:r>
            <w:r w:rsidRPr="00EF18F9">
              <w:rPr>
                <w:rFonts w:ascii="Arial" w:hAnsi="Arial" w:cs="Arial"/>
                <w:sz w:val="20"/>
                <w:szCs w:val="20"/>
                <w:lang w:val="nl-BE" w:eastAsia="en-US"/>
              </w:rPr>
              <w:t>, andere dan aanpassingen tussen fysieke hoeveelheden en geboekte hoeveelheden. Opvragen van toelichtingen bij de uitgevoerde correcties.</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709"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992"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851"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3685"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r>
      <w:tr w:rsidR="00E619DC" w:rsidRPr="009F1C52" w:rsidTr="00E619DC">
        <w:trPr>
          <w:trHeight w:val="341"/>
        </w:trPr>
        <w:tc>
          <w:tcPr>
            <w:tcW w:w="425" w:type="dxa"/>
            <w:shd w:val="clear" w:color="auto" w:fill="A6A6A6" w:themeFill="background1" w:themeFillShade="A6"/>
          </w:tcPr>
          <w:p w:rsidR="00E619DC" w:rsidRPr="00E47CBC" w:rsidRDefault="00E619DC" w:rsidP="00E47CBC">
            <w:pPr>
              <w:spacing w:before="60"/>
              <w:rPr>
                <w:rFonts w:ascii="Arial" w:hAnsi="Arial" w:cs="Arial"/>
                <w:b/>
                <w:sz w:val="20"/>
                <w:szCs w:val="20"/>
                <w:lang w:val="nl-BE" w:eastAsia="en-US"/>
              </w:rPr>
            </w:pPr>
            <w:r>
              <w:rPr>
                <w:rFonts w:ascii="Arial" w:hAnsi="Arial" w:cs="Arial"/>
                <w:b/>
                <w:sz w:val="20"/>
                <w:szCs w:val="20"/>
                <w:lang w:val="nl-BE" w:eastAsia="en-US"/>
              </w:rPr>
              <w:t>3.</w:t>
            </w:r>
          </w:p>
        </w:tc>
        <w:tc>
          <w:tcPr>
            <w:tcW w:w="13393" w:type="dxa"/>
            <w:gridSpan w:val="8"/>
            <w:shd w:val="clear" w:color="auto" w:fill="A6A6A6" w:themeFill="background1" w:themeFillShade="A6"/>
            <w:vAlign w:val="center"/>
            <w:hideMark/>
          </w:tcPr>
          <w:p w:rsidR="00E619DC" w:rsidRPr="00E47CBC" w:rsidRDefault="00E619DC" w:rsidP="00E47CBC">
            <w:pPr>
              <w:spacing w:before="60"/>
              <w:rPr>
                <w:rFonts w:ascii="Arial" w:hAnsi="Arial" w:cs="Arial"/>
                <w:b/>
                <w:sz w:val="20"/>
                <w:szCs w:val="20"/>
                <w:lang w:val="nl-BE" w:eastAsia="en-US"/>
              </w:rPr>
            </w:pPr>
            <w:r w:rsidRPr="00E47CBC">
              <w:rPr>
                <w:rFonts w:ascii="Arial" w:hAnsi="Arial" w:cs="Arial"/>
                <w:b/>
                <w:sz w:val="20"/>
                <w:szCs w:val="20"/>
                <w:lang w:val="nl-BE" w:eastAsia="en-US"/>
              </w:rPr>
              <w:t>Lijst </w:t>
            </w:r>
          </w:p>
        </w:tc>
      </w:tr>
      <w:tr w:rsidR="00E619DC" w:rsidRPr="00AA7FD0" w:rsidTr="00E619DC">
        <w:trPr>
          <w:trHeight w:val="510"/>
        </w:trPr>
        <w:tc>
          <w:tcPr>
            <w:tcW w:w="425" w:type="dxa"/>
          </w:tcPr>
          <w:p w:rsidR="00E619DC" w:rsidRPr="00EF18F9" w:rsidRDefault="00E619DC" w:rsidP="00571827">
            <w:pPr>
              <w:spacing w:before="60"/>
              <w:jc w:val="both"/>
              <w:rPr>
                <w:rFonts w:ascii="Arial" w:hAnsi="Arial" w:cs="Arial"/>
                <w:sz w:val="20"/>
                <w:szCs w:val="20"/>
                <w:lang w:val="nl-BE" w:eastAsia="en-US"/>
              </w:rPr>
            </w:pPr>
          </w:p>
        </w:tc>
        <w:tc>
          <w:tcPr>
            <w:tcW w:w="5260" w:type="dxa"/>
            <w:shd w:val="clear" w:color="auto" w:fill="auto"/>
            <w:hideMark/>
          </w:tcPr>
          <w:p w:rsidR="00E619DC" w:rsidRPr="00275286" w:rsidRDefault="00E619DC" w:rsidP="00571827">
            <w:pPr>
              <w:spacing w:before="60"/>
              <w:jc w:val="both"/>
              <w:rPr>
                <w:rFonts w:ascii="Arial" w:hAnsi="Arial" w:cs="Arial"/>
                <w:color w:val="0000D4"/>
                <w:sz w:val="20"/>
                <w:szCs w:val="20"/>
                <w:lang w:val="nl-BE" w:eastAsia="en-US"/>
              </w:rPr>
            </w:pPr>
            <w:r w:rsidRPr="00EF18F9">
              <w:rPr>
                <w:rFonts w:ascii="Arial" w:hAnsi="Arial" w:cs="Arial"/>
                <w:sz w:val="20"/>
                <w:szCs w:val="20"/>
                <w:lang w:val="nl-BE" w:eastAsia="en-US"/>
              </w:rPr>
              <w:t xml:space="preserve">Opvragen van de gedetailleerde voorradenlijst en </w:t>
            </w:r>
            <w:r w:rsidRPr="00571827">
              <w:rPr>
                <w:rFonts w:ascii="Arial" w:hAnsi="Arial" w:cs="Arial"/>
                <w:sz w:val="20"/>
                <w:szCs w:val="20"/>
                <w:lang w:val="nl-BE" w:eastAsia="en-US"/>
              </w:rPr>
              <w:t>overzichten v</w:t>
            </w:r>
            <w:r w:rsidRPr="00EF18F9">
              <w:rPr>
                <w:rFonts w:ascii="Arial" w:hAnsi="Arial" w:cs="Arial"/>
                <w:sz w:val="20"/>
                <w:szCs w:val="20"/>
                <w:lang w:val="nl-BE" w:eastAsia="en-US"/>
              </w:rPr>
              <w:t xml:space="preserve">an de voorraden per einde </w:t>
            </w:r>
            <w:r>
              <w:rPr>
                <w:rFonts w:ascii="Arial" w:hAnsi="Arial" w:cs="Arial"/>
                <w:sz w:val="20"/>
                <w:szCs w:val="20"/>
                <w:lang w:val="nl-BE" w:eastAsia="en-US"/>
              </w:rPr>
              <w:t>boekjaar</w:t>
            </w:r>
            <w:r w:rsidRPr="00EF18F9">
              <w:rPr>
                <w:rFonts w:ascii="Arial" w:hAnsi="Arial" w:cs="Arial"/>
                <w:sz w:val="20"/>
                <w:szCs w:val="20"/>
                <w:lang w:val="nl-BE" w:eastAsia="en-US"/>
              </w:rPr>
              <w:t>:</w:t>
            </w:r>
          </w:p>
        </w:tc>
        <w:tc>
          <w:tcPr>
            <w:tcW w:w="632" w:type="dxa"/>
            <w:shd w:val="clear" w:color="auto" w:fill="auto"/>
            <w:hideMark/>
          </w:tcPr>
          <w:p w:rsidR="00E619DC" w:rsidRPr="00275286" w:rsidRDefault="00E619DC" w:rsidP="001447AA">
            <w:pPr>
              <w:spacing w:before="60"/>
              <w:jc w:val="both"/>
              <w:rPr>
                <w:rFonts w:ascii="Arial" w:hAnsi="Arial" w:cs="Arial"/>
                <w:color w:val="0000D4"/>
                <w:sz w:val="20"/>
                <w:szCs w:val="20"/>
                <w:lang w:val="nl-BE" w:eastAsia="en-US"/>
              </w:rPr>
            </w:pPr>
          </w:p>
        </w:tc>
        <w:tc>
          <w:tcPr>
            <w:tcW w:w="709"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992"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851"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3685"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r>
      <w:tr w:rsidR="00E619DC" w:rsidRPr="00AA7FD0" w:rsidTr="00E619DC">
        <w:trPr>
          <w:trHeight w:val="263"/>
        </w:trPr>
        <w:tc>
          <w:tcPr>
            <w:tcW w:w="425" w:type="dxa"/>
          </w:tcPr>
          <w:p w:rsidR="00E619DC" w:rsidRPr="00EF18F9" w:rsidRDefault="00E619DC" w:rsidP="00E619DC">
            <w:pPr>
              <w:pStyle w:val="ListParagraph"/>
              <w:spacing w:before="60"/>
              <w:ind w:left="360"/>
              <w:jc w:val="both"/>
              <w:rPr>
                <w:rFonts w:ascii="Arial" w:hAnsi="Arial" w:cs="Arial"/>
                <w:sz w:val="20"/>
                <w:szCs w:val="20"/>
                <w:lang w:val="nl-BE" w:eastAsia="en-US"/>
              </w:rPr>
            </w:pPr>
          </w:p>
        </w:tc>
        <w:tc>
          <w:tcPr>
            <w:tcW w:w="5260" w:type="dxa"/>
            <w:shd w:val="clear" w:color="auto" w:fill="auto"/>
            <w:hideMark/>
          </w:tcPr>
          <w:p w:rsidR="00E619DC" w:rsidRPr="00EF18F9" w:rsidRDefault="00E619DC" w:rsidP="00AA7FD0">
            <w:pPr>
              <w:pStyle w:val="ListParagraph"/>
              <w:numPr>
                <w:ilvl w:val="0"/>
                <w:numId w:val="3"/>
              </w:numPr>
              <w:spacing w:before="60"/>
              <w:jc w:val="both"/>
              <w:rPr>
                <w:rFonts w:ascii="Arial" w:hAnsi="Arial" w:cs="Arial"/>
                <w:color w:val="0000D4"/>
                <w:sz w:val="20"/>
                <w:szCs w:val="20"/>
                <w:lang w:val="nl-BE" w:eastAsia="en-US"/>
              </w:rPr>
            </w:pPr>
            <w:r w:rsidRPr="00EF18F9">
              <w:rPr>
                <w:rFonts w:ascii="Arial" w:hAnsi="Arial" w:cs="Arial"/>
                <w:sz w:val="20"/>
                <w:szCs w:val="20"/>
                <w:lang w:val="nl-BE" w:eastAsia="en-US"/>
              </w:rPr>
              <w:t xml:space="preserve">controleren van de </w:t>
            </w:r>
            <w:r>
              <w:rPr>
                <w:rFonts w:ascii="Arial" w:hAnsi="Arial" w:cs="Arial"/>
                <w:sz w:val="20"/>
                <w:szCs w:val="20"/>
                <w:lang w:val="nl-BE" w:eastAsia="en-US"/>
              </w:rPr>
              <w:t xml:space="preserve">rekenkundige </w:t>
            </w:r>
            <w:r w:rsidRPr="00EF18F9">
              <w:rPr>
                <w:rFonts w:ascii="Arial" w:hAnsi="Arial" w:cs="Arial"/>
                <w:sz w:val="20"/>
                <w:szCs w:val="20"/>
                <w:lang w:val="nl-BE" w:eastAsia="en-US"/>
              </w:rPr>
              <w:t>nauwkeurigheid</w:t>
            </w:r>
            <w:r w:rsidRPr="00571827">
              <w:rPr>
                <w:rFonts w:ascii="Arial" w:hAnsi="Arial" w:cs="Arial"/>
                <w:sz w:val="20"/>
                <w:szCs w:val="20"/>
                <w:lang w:val="nl-BE" w:eastAsia="en-US"/>
              </w:rPr>
              <w:t>;</w:t>
            </w:r>
          </w:p>
        </w:tc>
        <w:tc>
          <w:tcPr>
            <w:tcW w:w="632" w:type="dxa"/>
            <w:shd w:val="clear" w:color="auto" w:fill="auto"/>
            <w:hideMark/>
          </w:tcPr>
          <w:p w:rsidR="00E619DC" w:rsidRPr="00275286" w:rsidRDefault="00E619DC" w:rsidP="001447AA">
            <w:pPr>
              <w:spacing w:before="60"/>
              <w:jc w:val="both"/>
              <w:rPr>
                <w:rFonts w:ascii="Arial" w:hAnsi="Arial" w:cs="Arial"/>
                <w:color w:val="0000D4"/>
                <w:sz w:val="20"/>
                <w:szCs w:val="20"/>
                <w:lang w:val="nl-BE" w:eastAsia="en-US"/>
              </w:rPr>
            </w:pPr>
          </w:p>
        </w:tc>
        <w:tc>
          <w:tcPr>
            <w:tcW w:w="709"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992"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851"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3685"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r>
      <w:tr w:rsidR="00E619DC" w:rsidRPr="00AA7FD0" w:rsidTr="00E619DC">
        <w:trPr>
          <w:trHeight w:val="570"/>
        </w:trPr>
        <w:tc>
          <w:tcPr>
            <w:tcW w:w="425" w:type="dxa"/>
          </w:tcPr>
          <w:p w:rsidR="00E619DC" w:rsidRPr="00EF18F9" w:rsidRDefault="00E619DC" w:rsidP="00E619DC">
            <w:pPr>
              <w:pStyle w:val="ListParagraph"/>
              <w:spacing w:before="60"/>
              <w:ind w:left="360"/>
              <w:jc w:val="both"/>
              <w:rPr>
                <w:rFonts w:ascii="Arial" w:hAnsi="Arial" w:cs="Arial"/>
                <w:sz w:val="20"/>
                <w:szCs w:val="20"/>
                <w:lang w:val="nl-BE" w:eastAsia="en-US"/>
              </w:rPr>
            </w:pPr>
          </w:p>
        </w:tc>
        <w:tc>
          <w:tcPr>
            <w:tcW w:w="5260" w:type="dxa"/>
            <w:shd w:val="clear" w:color="auto" w:fill="auto"/>
            <w:hideMark/>
          </w:tcPr>
          <w:p w:rsidR="00E619DC" w:rsidRPr="00EF18F9" w:rsidRDefault="00E619DC" w:rsidP="001447AA">
            <w:pPr>
              <w:pStyle w:val="ListParagraph"/>
              <w:numPr>
                <w:ilvl w:val="0"/>
                <w:numId w:val="3"/>
              </w:numPr>
              <w:spacing w:before="60"/>
              <w:jc w:val="both"/>
              <w:rPr>
                <w:rFonts w:ascii="Arial" w:hAnsi="Arial" w:cs="Arial"/>
                <w:color w:val="0000D4"/>
                <w:sz w:val="20"/>
                <w:szCs w:val="20"/>
                <w:lang w:val="nl-BE" w:eastAsia="en-US"/>
              </w:rPr>
            </w:pPr>
            <w:r w:rsidRPr="00EF18F9">
              <w:rPr>
                <w:rFonts w:ascii="Arial" w:hAnsi="Arial" w:cs="Arial"/>
                <w:sz w:val="20"/>
                <w:szCs w:val="20"/>
                <w:lang w:val="nl-BE" w:eastAsia="en-US"/>
              </w:rPr>
              <w:t>overeenstemmen van de</w:t>
            </w:r>
            <w:r w:rsidRPr="00EF18F9">
              <w:rPr>
                <w:rFonts w:ascii="Arial" w:hAnsi="Arial" w:cs="Arial"/>
                <w:color w:val="0000D4"/>
                <w:sz w:val="20"/>
                <w:szCs w:val="20"/>
                <w:lang w:val="nl-BE" w:eastAsia="en-US"/>
              </w:rPr>
              <w:t xml:space="preserve"> </w:t>
            </w:r>
            <w:r w:rsidRPr="00571827">
              <w:rPr>
                <w:rFonts w:ascii="Arial" w:hAnsi="Arial" w:cs="Arial"/>
                <w:sz w:val="20"/>
                <w:szCs w:val="20"/>
                <w:lang w:val="nl-BE" w:eastAsia="en-US"/>
              </w:rPr>
              <w:t>overzichten</w:t>
            </w:r>
            <w:r w:rsidRPr="00EF18F9">
              <w:rPr>
                <w:rFonts w:ascii="Arial" w:hAnsi="Arial" w:cs="Arial"/>
                <w:color w:val="0000D4"/>
                <w:sz w:val="20"/>
                <w:szCs w:val="20"/>
                <w:lang w:val="nl-BE" w:eastAsia="en-US"/>
              </w:rPr>
              <w:t xml:space="preserve"> </w:t>
            </w:r>
            <w:r w:rsidRPr="00EF18F9">
              <w:rPr>
                <w:rFonts w:ascii="Arial" w:hAnsi="Arial" w:cs="Arial"/>
                <w:sz w:val="20"/>
                <w:szCs w:val="20"/>
                <w:lang w:val="nl-BE" w:eastAsia="en-US"/>
              </w:rPr>
              <w:t>met het algemeen grootboek;</w:t>
            </w:r>
          </w:p>
        </w:tc>
        <w:tc>
          <w:tcPr>
            <w:tcW w:w="632" w:type="dxa"/>
            <w:shd w:val="clear" w:color="auto" w:fill="auto"/>
            <w:hideMark/>
          </w:tcPr>
          <w:p w:rsidR="00E619DC" w:rsidRPr="00275286" w:rsidRDefault="00E619DC" w:rsidP="001447AA">
            <w:pPr>
              <w:spacing w:before="60"/>
              <w:jc w:val="both"/>
              <w:rPr>
                <w:rFonts w:ascii="Arial" w:hAnsi="Arial" w:cs="Arial"/>
                <w:color w:val="0000D4"/>
                <w:sz w:val="20"/>
                <w:szCs w:val="20"/>
                <w:lang w:val="nl-BE" w:eastAsia="en-US"/>
              </w:rPr>
            </w:pPr>
          </w:p>
        </w:tc>
        <w:tc>
          <w:tcPr>
            <w:tcW w:w="709"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992"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851"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3685"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r>
      <w:tr w:rsidR="00E619DC" w:rsidRPr="00AA7FD0" w:rsidTr="00E619DC">
        <w:trPr>
          <w:trHeight w:val="270"/>
        </w:trPr>
        <w:tc>
          <w:tcPr>
            <w:tcW w:w="425" w:type="dxa"/>
          </w:tcPr>
          <w:p w:rsidR="00E619DC" w:rsidRPr="00EF18F9" w:rsidRDefault="00E619DC" w:rsidP="00E619DC">
            <w:pPr>
              <w:pStyle w:val="ListParagraph"/>
              <w:spacing w:before="60"/>
              <w:ind w:left="360"/>
              <w:jc w:val="both"/>
              <w:rPr>
                <w:rFonts w:ascii="Arial" w:hAnsi="Arial" w:cs="Arial"/>
                <w:sz w:val="20"/>
                <w:szCs w:val="20"/>
                <w:lang w:val="nl-BE" w:eastAsia="en-US"/>
              </w:rPr>
            </w:pPr>
          </w:p>
        </w:tc>
        <w:tc>
          <w:tcPr>
            <w:tcW w:w="5260" w:type="dxa"/>
            <w:shd w:val="clear" w:color="auto" w:fill="auto"/>
            <w:hideMark/>
          </w:tcPr>
          <w:p w:rsidR="00E619DC" w:rsidRPr="00EF18F9" w:rsidRDefault="00E619DC" w:rsidP="001447AA">
            <w:pPr>
              <w:pStyle w:val="ListParagraph"/>
              <w:numPr>
                <w:ilvl w:val="0"/>
                <w:numId w:val="3"/>
              </w:numPr>
              <w:spacing w:before="60"/>
              <w:jc w:val="both"/>
              <w:rPr>
                <w:rFonts w:ascii="Arial" w:hAnsi="Arial" w:cs="Arial"/>
                <w:sz w:val="20"/>
                <w:szCs w:val="20"/>
                <w:lang w:val="nl-BE" w:eastAsia="en-US"/>
              </w:rPr>
            </w:pPr>
            <w:r w:rsidRPr="00EF18F9">
              <w:rPr>
                <w:rFonts w:ascii="Arial" w:hAnsi="Arial" w:cs="Arial"/>
                <w:sz w:val="20"/>
                <w:szCs w:val="20"/>
                <w:lang w:val="nl-BE" w:eastAsia="en-US"/>
              </w:rPr>
              <w:t>nazien van de lijst met betrekking tot:</w:t>
            </w:r>
          </w:p>
        </w:tc>
        <w:tc>
          <w:tcPr>
            <w:tcW w:w="632" w:type="dxa"/>
            <w:shd w:val="clear" w:color="auto" w:fill="auto"/>
            <w:hideMark/>
          </w:tcPr>
          <w:p w:rsidR="00E619DC" w:rsidRPr="00275286" w:rsidRDefault="00E619DC" w:rsidP="001447AA">
            <w:pPr>
              <w:spacing w:before="60"/>
              <w:jc w:val="both"/>
              <w:rPr>
                <w:rFonts w:ascii="Arial" w:hAnsi="Arial" w:cs="Arial"/>
                <w:color w:val="0000D4"/>
                <w:sz w:val="20"/>
                <w:szCs w:val="20"/>
                <w:lang w:val="nl-BE" w:eastAsia="en-US"/>
              </w:rPr>
            </w:pPr>
          </w:p>
        </w:tc>
        <w:tc>
          <w:tcPr>
            <w:tcW w:w="709"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992"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851"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3685"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r>
      <w:tr w:rsidR="00E619DC" w:rsidRPr="00AA7FD0" w:rsidTr="00E619DC">
        <w:trPr>
          <w:trHeight w:val="648"/>
        </w:trPr>
        <w:tc>
          <w:tcPr>
            <w:tcW w:w="425" w:type="dxa"/>
          </w:tcPr>
          <w:p w:rsidR="00E619DC" w:rsidRPr="00EF18F9" w:rsidRDefault="00E619DC" w:rsidP="001447AA">
            <w:pPr>
              <w:pStyle w:val="ListParagraph"/>
              <w:numPr>
                <w:ilvl w:val="0"/>
                <w:numId w:val="5"/>
              </w:numPr>
              <w:spacing w:before="60"/>
              <w:ind w:left="900" w:hanging="567"/>
              <w:rPr>
                <w:rFonts w:ascii="Arial" w:hAnsi="Arial" w:cs="Arial"/>
                <w:sz w:val="20"/>
                <w:szCs w:val="20"/>
                <w:lang w:val="nl-BE" w:eastAsia="en-US"/>
              </w:rPr>
            </w:pPr>
          </w:p>
        </w:tc>
        <w:tc>
          <w:tcPr>
            <w:tcW w:w="5260" w:type="dxa"/>
            <w:shd w:val="clear" w:color="auto" w:fill="auto"/>
            <w:hideMark/>
          </w:tcPr>
          <w:p w:rsidR="00E619DC" w:rsidRPr="00EF18F9" w:rsidRDefault="00E619DC" w:rsidP="001447AA">
            <w:pPr>
              <w:pStyle w:val="ListParagraph"/>
              <w:numPr>
                <w:ilvl w:val="0"/>
                <w:numId w:val="5"/>
              </w:numPr>
              <w:spacing w:before="60"/>
              <w:ind w:left="900" w:hanging="567"/>
              <w:rPr>
                <w:rFonts w:ascii="Arial" w:hAnsi="Arial" w:cs="Arial"/>
                <w:sz w:val="20"/>
                <w:szCs w:val="20"/>
                <w:lang w:val="nl-BE" w:eastAsia="en-US"/>
              </w:rPr>
            </w:pPr>
            <w:r w:rsidRPr="00EF18F9">
              <w:rPr>
                <w:rFonts w:ascii="Arial" w:hAnsi="Arial" w:cs="Arial"/>
                <w:sz w:val="20"/>
                <w:szCs w:val="20"/>
                <w:lang w:val="nl-BE" w:eastAsia="en-US"/>
              </w:rPr>
              <w:t xml:space="preserve">ongebruikelijke voorraadbestanddelen. Documenteren van de verkregen toelichtingen; </w:t>
            </w:r>
          </w:p>
        </w:tc>
        <w:tc>
          <w:tcPr>
            <w:tcW w:w="632" w:type="dxa"/>
            <w:shd w:val="clear" w:color="auto" w:fill="auto"/>
            <w:hideMark/>
          </w:tcPr>
          <w:p w:rsidR="00E619DC" w:rsidRPr="00275286" w:rsidRDefault="00E619DC" w:rsidP="001447AA">
            <w:pPr>
              <w:spacing w:before="60"/>
              <w:jc w:val="both"/>
              <w:rPr>
                <w:rFonts w:ascii="Arial" w:hAnsi="Arial" w:cs="Arial"/>
                <w:color w:val="0000D4"/>
                <w:sz w:val="20"/>
                <w:szCs w:val="20"/>
                <w:lang w:val="nl-BE" w:eastAsia="en-US"/>
              </w:rPr>
            </w:pPr>
          </w:p>
        </w:tc>
        <w:tc>
          <w:tcPr>
            <w:tcW w:w="709"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992"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851"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3685"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r>
      <w:tr w:rsidR="00E619DC" w:rsidRPr="00AA7FD0" w:rsidTr="00E619DC">
        <w:trPr>
          <w:trHeight w:val="871"/>
        </w:trPr>
        <w:tc>
          <w:tcPr>
            <w:tcW w:w="425" w:type="dxa"/>
          </w:tcPr>
          <w:p w:rsidR="00E619DC" w:rsidRPr="00EF18F9" w:rsidRDefault="00E619DC" w:rsidP="001447AA">
            <w:pPr>
              <w:pStyle w:val="ListParagraph"/>
              <w:numPr>
                <w:ilvl w:val="0"/>
                <w:numId w:val="5"/>
              </w:numPr>
              <w:spacing w:before="60"/>
              <w:ind w:left="900" w:hanging="567"/>
              <w:jc w:val="both"/>
              <w:rPr>
                <w:rFonts w:ascii="Arial" w:hAnsi="Arial" w:cs="Arial"/>
                <w:sz w:val="20"/>
                <w:szCs w:val="20"/>
                <w:lang w:val="nl-BE" w:eastAsia="en-US"/>
              </w:rPr>
            </w:pPr>
          </w:p>
        </w:tc>
        <w:tc>
          <w:tcPr>
            <w:tcW w:w="5260" w:type="dxa"/>
            <w:shd w:val="clear" w:color="auto" w:fill="auto"/>
            <w:hideMark/>
          </w:tcPr>
          <w:p w:rsidR="00E619DC" w:rsidRPr="00EF18F9" w:rsidRDefault="00E619DC" w:rsidP="001447AA">
            <w:pPr>
              <w:pStyle w:val="ListParagraph"/>
              <w:numPr>
                <w:ilvl w:val="0"/>
                <w:numId w:val="5"/>
              </w:numPr>
              <w:spacing w:before="60"/>
              <w:ind w:left="900" w:hanging="567"/>
              <w:jc w:val="both"/>
              <w:rPr>
                <w:rFonts w:ascii="Arial" w:hAnsi="Arial" w:cs="Arial"/>
                <w:sz w:val="20"/>
                <w:szCs w:val="20"/>
                <w:lang w:val="nl-BE" w:eastAsia="en-US"/>
              </w:rPr>
            </w:pPr>
            <w:r w:rsidRPr="00EF18F9">
              <w:rPr>
                <w:rFonts w:ascii="Arial" w:hAnsi="Arial" w:cs="Arial"/>
                <w:sz w:val="20"/>
                <w:szCs w:val="20"/>
                <w:lang w:val="nl-BE" w:eastAsia="en-US"/>
              </w:rPr>
              <w:t>gelijksoortige bestanddelen of hoeveelheden. Indien van toepassing, controleren van het voorkomen en de nauwkeurigheid van elk bedrag;</w:t>
            </w:r>
          </w:p>
        </w:tc>
        <w:tc>
          <w:tcPr>
            <w:tcW w:w="632" w:type="dxa"/>
            <w:shd w:val="clear" w:color="auto" w:fill="auto"/>
            <w:hideMark/>
          </w:tcPr>
          <w:p w:rsidR="00E619DC" w:rsidRPr="00275286" w:rsidRDefault="00E619DC" w:rsidP="001447AA">
            <w:pPr>
              <w:spacing w:before="60"/>
              <w:jc w:val="both"/>
              <w:rPr>
                <w:rFonts w:ascii="Arial" w:hAnsi="Arial" w:cs="Arial"/>
                <w:color w:val="0000D4"/>
                <w:sz w:val="20"/>
                <w:szCs w:val="20"/>
                <w:lang w:val="nl-BE" w:eastAsia="en-US"/>
              </w:rPr>
            </w:pPr>
          </w:p>
        </w:tc>
        <w:tc>
          <w:tcPr>
            <w:tcW w:w="709"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992"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851"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3685"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r>
      <w:tr w:rsidR="00E619DC" w:rsidRPr="00AA7FD0" w:rsidTr="00E619DC">
        <w:trPr>
          <w:trHeight w:val="864"/>
        </w:trPr>
        <w:tc>
          <w:tcPr>
            <w:tcW w:w="425" w:type="dxa"/>
          </w:tcPr>
          <w:p w:rsidR="00E619DC" w:rsidRPr="00EF18F9" w:rsidRDefault="00E619DC" w:rsidP="00E619DC">
            <w:pPr>
              <w:pStyle w:val="ListParagraph"/>
              <w:spacing w:before="60"/>
              <w:ind w:left="360"/>
              <w:jc w:val="both"/>
              <w:rPr>
                <w:rFonts w:ascii="Arial" w:hAnsi="Arial" w:cs="Arial"/>
                <w:sz w:val="20"/>
                <w:szCs w:val="20"/>
                <w:lang w:val="nl-BE" w:eastAsia="en-US"/>
              </w:rPr>
            </w:pPr>
          </w:p>
        </w:tc>
        <w:tc>
          <w:tcPr>
            <w:tcW w:w="5260" w:type="dxa"/>
            <w:shd w:val="clear" w:color="auto" w:fill="auto"/>
            <w:hideMark/>
          </w:tcPr>
          <w:p w:rsidR="00E619DC" w:rsidRPr="00EF18F9" w:rsidRDefault="00E619DC" w:rsidP="00AF7C88">
            <w:pPr>
              <w:pStyle w:val="ListParagraph"/>
              <w:numPr>
                <w:ilvl w:val="0"/>
                <w:numId w:val="3"/>
              </w:numPr>
              <w:spacing w:before="60"/>
              <w:jc w:val="both"/>
              <w:rPr>
                <w:rFonts w:ascii="Arial" w:hAnsi="Arial" w:cs="Arial"/>
                <w:sz w:val="20"/>
                <w:szCs w:val="20"/>
                <w:lang w:val="nl-BE" w:eastAsia="en-US"/>
              </w:rPr>
            </w:pPr>
            <w:r w:rsidRPr="00EF18F9">
              <w:rPr>
                <w:rFonts w:ascii="Arial" w:hAnsi="Arial" w:cs="Arial"/>
                <w:sz w:val="20"/>
                <w:szCs w:val="20"/>
                <w:lang w:val="nl-BE" w:eastAsia="en-US"/>
              </w:rPr>
              <w:t xml:space="preserve">navraag doen bij de personeelsleden die verantwoordelijk zijn voor of vertrouwd </w:t>
            </w:r>
            <w:r>
              <w:rPr>
                <w:rFonts w:ascii="Arial" w:hAnsi="Arial" w:cs="Arial"/>
                <w:sz w:val="20"/>
                <w:szCs w:val="20"/>
                <w:lang w:val="nl-BE" w:eastAsia="en-US"/>
              </w:rPr>
              <w:t xml:space="preserve">zijn </w:t>
            </w:r>
            <w:r w:rsidRPr="00EF18F9">
              <w:rPr>
                <w:rFonts w:ascii="Arial" w:hAnsi="Arial" w:cs="Arial"/>
                <w:sz w:val="20"/>
                <w:szCs w:val="20"/>
                <w:lang w:val="nl-BE" w:eastAsia="en-US"/>
              </w:rPr>
              <w:t xml:space="preserve">met de voorraden, of zij </w:t>
            </w:r>
            <w:r>
              <w:rPr>
                <w:rFonts w:ascii="Arial" w:hAnsi="Arial" w:cs="Arial"/>
                <w:sz w:val="20"/>
                <w:szCs w:val="20"/>
                <w:lang w:val="nl-BE" w:eastAsia="en-US"/>
              </w:rPr>
              <w:t xml:space="preserve">op de hoogte zijn </w:t>
            </w:r>
            <w:r w:rsidRPr="00EF18F9">
              <w:rPr>
                <w:rFonts w:ascii="Arial" w:hAnsi="Arial" w:cs="Arial"/>
                <w:sz w:val="20"/>
                <w:szCs w:val="20"/>
                <w:lang w:val="nl-BE" w:eastAsia="en-US"/>
              </w:rPr>
              <w:t>van:</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992"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851"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3685"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r>
      <w:tr w:rsidR="00E619DC" w:rsidRPr="00AA7FD0" w:rsidTr="00E619DC">
        <w:trPr>
          <w:trHeight w:val="525"/>
        </w:trPr>
        <w:tc>
          <w:tcPr>
            <w:tcW w:w="425" w:type="dxa"/>
          </w:tcPr>
          <w:p w:rsidR="00E619DC" w:rsidRPr="00EF18F9" w:rsidRDefault="00E619DC" w:rsidP="001447AA">
            <w:pPr>
              <w:pStyle w:val="ListParagraph"/>
              <w:numPr>
                <w:ilvl w:val="0"/>
                <w:numId w:val="6"/>
              </w:numPr>
              <w:spacing w:before="60"/>
              <w:jc w:val="both"/>
              <w:rPr>
                <w:rFonts w:ascii="Arial" w:hAnsi="Arial" w:cs="Arial"/>
                <w:sz w:val="20"/>
                <w:szCs w:val="20"/>
                <w:lang w:val="nl-BE" w:eastAsia="en-US"/>
              </w:rPr>
            </w:pPr>
          </w:p>
        </w:tc>
        <w:tc>
          <w:tcPr>
            <w:tcW w:w="5260" w:type="dxa"/>
            <w:shd w:val="clear" w:color="auto" w:fill="auto"/>
            <w:hideMark/>
          </w:tcPr>
          <w:p w:rsidR="00E619DC" w:rsidRPr="00EF18F9" w:rsidRDefault="00E619DC" w:rsidP="00E619DC">
            <w:pPr>
              <w:pStyle w:val="ListParagraph"/>
              <w:numPr>
                <w:ilvl w:val="0"/>
                <w:numId w:val="6"/>
              </w:numPr>
              <w:spacing w:before="60"/>
              <w:jc w:val="both"/>
              <w:rPr>
                <w:rFonts w:ascii="Arial" w:hAnsi="Arial" w:cs="Arial"/>
                <w:sz w:val="20"/>
                <w:szCs w:val="20"/>
                <w:lang w:val="nl-BE" w:eastAsia="en-US"/>
              </w:rPr>
            </w:pPr>
            <w:r w:rsidRPr="00EF18F9">
              <w:rPr>
                <w:rFonts w:ascii="Arial" w:hAnsi="Arial" w:cs="Arial"/>
                <w:sz w:val="20"/>
                <w:szCs w:val="20"/>
                <w:lang w:val="nl-BE" w:eastAsia="en-US"/>
              </w:rPr>
              <w:t>niet-geboekte, ontbrekende of over-gewaardeerde voorraadbedragen;</w:t>
            </w:r>
          </w:p>
        </w:tc>
        <w:tc>
          <w:tcPr>
            <w:tcW w:w="632" w:type="dxa"/>
            <w:shd w:val="clear" w:color="auto" w:fill="auto"/>
            <w:hideMark/>
          </w:tcPr>
          <w:p w:rsidR="00E619DC" w:rsidRPr="00275286" w:rsidRDefault="00E619DC" w:rsidP="001447AA">
            <w:pPr>
              <w:spacing w:before="60"/>
              <w:jc w:val="both"/>
              <w:rPr>
                <w:rFonts w:ascii="Arial" w:hAnsi="Arial" w:cs="Arial"/>
                <w:color w:val="0000D4"/>
                <w:sz w:val="20"/>
                <w:szCs w:val="20"/>
                <w:lang w:val="nl-BE" w:eastAsia="en-US"/>
              </w:rPr>
            </w:pPr>
          </w:p>
        </w:tc>
        <w:tc>
          <w:tcPr>
            <w:tcW w:w="709"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992"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851"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3685"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r>
    </w:tbl>
    <w:p w:rsidR="00E619DC" w:rsidRDefault="00E619DC">
      <w:r>
        <w:br w:type="page"/>
      </w:r>
    </w:p>
    <w:tbl>
      <w:tblPr>
        <w:tblW w:w="13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5260"/>
        <w:gridCol w:w="632"/>
        <w:gridCol w:w="709"/>
        <w:gridCol w:w="632"/>
        <w:gridCol w:w="632"/>
        <w:gridCol w:w="992"/>
        <w:gridCol w:w="851"/>
        <w:gridCol w:w="3685"/>
      </w:tblGrid>
      <w:tr w:rsidR="000A11CD" w:rsidRPr="00F27073" w:rsidTr="000A11CD">
        <w:trPr>
          <w:cantSplit/>
          <w:trHeight w:val="1860"/>
          <w:tblHeader/>
        </w:trPr>
        <w:tc>
          <w:tcPr>
            <w:tcW w:w="425" w:type="dxa"/>
            <w:shd w:val="clear" w:color="auto" w:fill="CCFFFF"/>
          </w:tcPr>
          <w:p w:rsidR="000A11CD" w:rsidRPr="00C476C7" w:rsidRDefault="000A11CD" w:rsidP="000A11CD">
            <w:pPr>
              <w:spacing w:before="60"/>
              <w:jc w:val="center"/>
              <w:rPr>
                <w:rFonts w:ascii="Arial" w:hAnsi="Arial" w:cs="Arial"/>
                <w:b/>
                <w:bCs/>
                <w:sz w:val="20"/>
                <w:szCs w:val="20"/>
                <w:lang w:val="nl-BE" w:eastAsia="en-US"/>
              </w:rPr>
            </w:pPr>
          </w:p>
        </w:tc>
        <w:tc>
          <w:tcPr>
            <w:tcW w:w="5260" w:type="dxa"/>
            <w:shd w:val="clear" w:color="auto" w:fill="CCFFFF"/>
            <w:noWrap/>
            <w:vAlign w:val="center"/>
            <w:hideMark/>
          </w:tcPr>
          <w:p w:rsidR="000A11CD" w:rsidRPr="00C476C7" w:rsidRDefault="000A11CD" w:rsidP="000A11CD">
            <w:pPr>
              <w:spacing w:before="60"/>
              <w:jc w:val="center"/>
              <w:rPr>
                <w:rFonts w:ascii="Arial" w:hAnsi="Arial" w:cs="Arial"/>
                <w:b/>
                <w:bCs/>
                <w:sz w:val="20"/>
                <w:szCs w:val="20"/>
                <w:lang w:val="nl-BE" w:eastAsia="en-US"/>
              </w:rPr>
            </w:pPr>
            <w:r w:rsidRPr="00C476C7">
              <w:rPr>
                <w:rFonts w:ascii="Arial" w:hAnsi="Arial" w:cs="Arial"/>
                <w:b/>
                <w:bCs/>
                <w:sz w:val="20"/>
                <w:szCs w:val="20"/>
                <w:lang w:val="nl-BE" w:eastAsia="en-US"/>
              </w:rPr>
              <w:t>VOORRADEN</w:t>
            </w:r>
          </w:p>
        </w:tc>
        <w:tc>
          <w:tcPr>
            <w:tcW w:w="632" w:type="dxa"/>
            <w:shd w:val="clear" w:color="auto" w:fill="CCFFFF"/>
            <w:noWrap/>
            <w:textDirection w:val="btLr"/>
            <w:vAlign w:val="bottom"/>
            <w:hideMark/>
          </w:tcPr>
          <w:p w:rsidR="000A11CD" w:rsidRPr="00C476C7" w:rsidRDefault="000A11CD" w:rsidP="000A11CD">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V=Volledigheid</w:t>
            </w:r>
          </w:p>
        </w:tc>
        <w:tc>
          <w:tcPr>
            <w:tcW w:w="709" w:type="dxa"/>
            <w:shd w:val="clear" w:color="auto" w:fill="CCFFFF"/>
            <w:noWrap/>
            <w:textDirection w:val="btLr"/>
            <w:vAlign w:val="bottom"/>
            <w:hideMark/>
          </w:tcPr>
          <w:p w:rsidR="000A11CD" w:rsidRPr="00C476C7" w:rsidRDefault="000A11CD" w:rsidP="000A11CD">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B=Bestaan</w:t>
            </w:r>
          </w:p>
        </w:tc>
        <w:tc>
          <w:tcPr>
            <w:tcW w:w="632" w:type="dxa"/>
            <w:shd w:val="clear" w:color="auto" w:fill="CCFFFF"/>
            <w:noWrap/>
            <w:textDirection w:val="btLr"/>
            <w:vAlign w:val="bottom"/>
            <w:hideMark/>
          </w:tcPr>
          <w:p w:rsidR="000A11CD" w:rsidRPr="00C476C7" w:rsidRDefault="000A11CD" w:rsidP="000A11CD">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A=Accuratesse</w:t>
            </w:r>
          </w:p>
        </w:tc>
        <w:tc>
          <w:tcPr>
            <w:tcW w:w="632" w:type="dxa"/>
            <w:shd w:val="clear" w:color="auto" w:fill="CCFFFF"/>
            <w:noWrap/>
            <w:textDirection w:val="btLr"/>
            <w:vAlign w:val="bottom"/>
            <w:hideMark/>
          </w:tcPr>
          <w:p w:rsidR="000A11CD" w:rsidRPr="00C476C7" w:rsidRDefault="000A11CD" w:rsidP="000A11CD">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W=Waardering</w:t>
            </w:r>
          </w:p>
        </w:tc>
        <w:tc>
          <w:tcPr>
            <w:tcW w:w="992" w:type="dxa"/>
            <w:shd w:val="clear" w:color="auto" w:fill="CCFFFF"/>
            <w:noWrap/>
            <w:textDirection w:val="btLr"/>
            <w:vAlign w:val="center"/>
            <w:hideMark/>
          </w:tcPr>
          <w:p w:rsidR="000A11CD" w:rsidRPr="00C476C7" w:rsidRDefault="000A11CD" w:rsidP="000A11CD">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Voorbereid door</w:t>
            </w:r>
          </w:p>
        </w:tc>
        <w:tc>
          <w:tcPr>
            <w:tcW w:w="851" w:type="dxa"/>
            <w:shd w:val="clear" w:color="auto" w:fill="CCFFFF"/>
            <w:noWrap/>
            <w:textDirection w:val="btLr"/>
            <w:vAlign w:val="bottom"/>
            <w:hideMark/>
          </w:tcPr>
          <w:p w:rsidR="000A11CD" w:rsidRPr="00C476C7" w:rsidRDefault="000A11CD" w:rsidP="000A11CD">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Referentie werk</w:t>
            </w:r>
            <w:r>
              <w:rPr>
                <w:rFonts w:ascii="Arial" w:hAnsi="Arial" w:cs="Arial"/>
                <w:b/>
                <w:sz w:val="20"/>
                <w:szCs w:val="20"/>
                <w:lang w:val="nl-BE" w:eastAsia="en-US"/>
              </w:rPr>
              <w:t>-</w:t>
            </w:r>
            <w:r w:rsidRPr="00C476C7">
              <w:rPr>
                <w:rFonts w:ascii="Arial" w:hAnsi="Arial" w:cs="Arial"/>
                <w:b/>
                <w:sz w:val="20"/>
                <w:szCs w:val="20"/>
                <w:lang w:val="nl-BE" w:eastAsia="en-US"/>
              </w:rPr>
              <w:t>documenten</w:t>
            </w:r>
          </w:p>
        </w:tc>
        <w:tc>
          <w:tcPr>
            <w:tcW w:w="3685" w:type="dxa"/>
            <w:shd w:val="clear" w:color="auto" w:fill="CCFFFF"/>
            <w:noWrap/>
            <w:vAlign w:val="center"/>
            <w:hideMark/>
          </w:tcPr>
          <w:p w:rsidR="000A11CD" w:rsidRPr="00C476C7" w:rsidRDefault="000A11CD" w:rsidP="000A11CD">
            <w:pPr>
              <w:spacing w:before="60"/>
              <w:jc w:val="center"/>
              <w:rPr>
                <w:rFonts w:ascii="Arial" w:hAnsi="Arial" w:cs="Arial"/>
                <w:b/>
                <w:sz w:val="20"/>
                <w:szCs w:val="20"/>
                <w:lang w:val="nl-BE" w:eastAsia="en-US"/>
              </w:rPr>
            </w:pPr>
            <w:r w:rsidRPr="00C476C7">
              <w:rPr>
                <w:rFonts w:ascii="Arial" w:hAnsi="Arial" w:cs="Arial"/>
                <w:b/>
                <w:sz w:val="20"/>
                <w:szCs w:val="20"/>
                <w:lang w:val="nl-BE" w:eastAsia="en-US"/>
              </w:rPr>
              <w:t>Commentaar</w:t>
            </w:r>
          </w:p>
        </w:tc>
      </w:tr>
      <w:tr w:rsidR="00E619DC" w:rsidRPr="009F1C52" w:rsidTr="00E619DC">
        <w:trPr>
          <w:trHeight w:val="341"/>
        </w:trPr>
        <w:tc>
          <w:tcPr>
            <w:tcW w:w="425" w:type="dxa"/>
            <w:shd w:val="clear" w:color="auto" w:fill="A6A6A6" w:themeFill="background1" w:themeFillShade="A6"/>
          </w:tcPr>
          <w:p w:rsidR="00E619DC" w:rsidRPr="00E47CBC" w:rsidRDefault="00E619DC" w:rsidP="00C54F49">
            <w:pPr>
              <w:spacing w:before="60"/>
              <w:rPr>
                <w:rFonts w:ascii="Arial" w:hAnsi="Arial" w:cs="Arial"/>
                <w:b/>
                <w:sz w:val="20"/>
                <w:szCs w:val="20"/>
                <w:lang w:val="nl-BE" w:eastAsia="en-US"/>
              </w:rPr>
            </w:pPr>
            <w:r>
              <w:rPr>
                <w:rFonts w:ascii="Arial" w:hAnsi="Arial" w:cs="Arial"/>
                <w:b/>
                <w:sz w:val="20"/>
                <w:szCs w:val="20"/>
                <w:lang w:val="nl-BE" w:eastAsia="en-US"/>
              </w:rPr>
              <w:t>3.</w:t>
            </w:r>
          </w:p>
        </w:tc>
        <w:tc>
          <w:tcPr>
            <w:tcW w:w="13393" w:type="dxa"/>
            <w:gridSpan w:val="8"/>
            <w:shd w:val="clear" w:color="auto" w:fill="A6A6A6" w:themeFill="background1" w:themeFillShade="A6"/>
            <w:vAlign w:val="center"/>
            <w:hideMark/>
          </w:tcPr>
          <w:p w:rsidR="00E619DC" w:rsidRPr="00E47CBC" w:rsidRDefault="00E619DC" w:rsidP="00C54F49">
            <w:pPr>
              <w:spacing w:before="60"/>
              <w:rPr>
                <w:rFonts w:ascii="Arial" w:hAnsi="Arial" w:cs="Arial"/>
                <w:b/>
                <w:sz w:val="20"/>
                <w:szCs w:val="20"/>
                <w:lang w:val="nl-BE" w:eastAsia="en-US"/>
              </w:rPr>
            </w:pPr>
            <w:r w:rsidRPr="00E47CBC">
              <w:rPr>
                <w:rFonts w:ascii="Arial" w:hAnsi="Arial" w:cs="Arial"/>
                <w:b/>
                <w:sz w:val="20"/>
                <w:szCs w:val="20"/>
                <w:lang w:val="nl-BE" w:eastAsia="en-US"/>
              </w:rPr>
              <w:t>Lijst </w:t>
            </w:r>
          </w:p>
        </w:tc>
      </w:tr>
      <w:tr w:rsidR="00E619DC" w:rsidRPr="00AA7FD0" w:rsidTr="00E619DC">
        <w:trPr>
          <w:trHeight w:val="525"/>
        </w:trPr>
        <w:tc>
          <w:tcPr>
            <w:tcW w:w="425" w:type="dxa"/>
          </w:tcPr>
          <w:p w:rsidR="00E619DC" w:rsidRPr="00EF18F9" w:rsidRDefault="00E619DC" w:rsidP="001447AA">
            <w:pPr>
              <w:pStyle w:val="ListParagraph"/>
              <w:numPr>
                <w:ilvl w:val="0"/>
                <w:numId w:val="6"/>
              </w:numPr>
              <w:spacing w:before="60"/>
              <w:jc w:val="both"/>
              <w:rPr>
                <w:rFonts w:ascii="Arial" w:hAnsi="Arial" w:cs="Arial"/>
                <w:sz w:val="20"/>
                <w:szCs w:val="20"/>
                <w:lang w:val="nl-BE" w:eastAsia="en-US"/>
              </w:rPr>
            </w:pPr>
          </w:p>
        </w:tc>
        <w:tc>
          <w:tcPr>
            <w:tcW w:w="5260" w:type="dxa"/>
            <w:shd w:val="clear" w:color="auto" w:fill="auto"/>
            <w:hideMark/>
          </w:tcPr>
          <w:p w:rsidR="00E619DC" w:rsidRPr="00EF18F9" w:rsidRDefault="00E619DC" w:rsidP="001447AA">
            <w:pPr>
              <w:pStyle w:val="ListParagraph"/>
              <w:numPr>
                <w:ilvl w:val="0"/>
                <w:numId w:val="6"/>
              </w:numPr>
              <w:spacing w:before="60"/>
              <w:jc w:val="both"/>
              <w:rPr>
                <w:rFonts w:ascii="Arial" w:hAnsi="Arial" w:cs="Arial"/>
                <w:sz w:val="20"/>
                <w:szCs w:val="20"/>
                <w:lang w:val="nl-BE" w:eastAsia="en-US"/>
              </w:rPr>
            </w:pPr>
            <w:r w:rsidRPr="00EF18F9">
              <w:rPr>
                <w:rFonts w:ascii="Arial" w:hAnsi="Arial" w:cs="Arial"/>
                <w:sz w:val="20"/>
                <w:szCs w:val="20"/>
                <w:lang w:val="nl-BE" w:eastAsia="en-US"/>
              </w:rPr>
              <w:t xml:space="preserve">niet-geboekte transacties of transacties met ongebruikelijke voorwaarden; </w:t>
            </w:r>
          </w:p>
        </w:tc>
        <w:tc>
          <w:tcPr>
            <w:tcW w:w="632" w:type="dxa"/>
            <w:shd w:val="clear" w:color="auto" w:fill="auto"/>
            <w:hideMark/>
          </w:tcPr>
          <w:p w:rsidR="00E619DC" w:rsidRPr="00275286" w:rsidRDefault="00E619DC" w:rsidP="001447AA">
            <w:pPr>
              <w:spacing w:before="60"/>
              <w:jc w:val="both"/>
              <w:rPr>
                <w:rFonts w:ascii="Arial" w:hAnsi="Arial" w:cs="Arial"/>
                <w:color w:val="0000D4"/>
                <w:sz w:val="20"/>
                <w:szCs w:val="20"/>
                <w:lang w:val="nl-BE" w:eastAsia="en-US"/>
              </w:rPr>
            </w:pPr>
          </w:p>
        </w:tc>
        <w:tc>
          <w:tcPr>
            <w:tcW w:w="709"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992"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851"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3685"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r>
      <w:tr w:rsidR="00E619DC" w:rsidRPr="00275286" w:rsidTr="00E619DC">
        <w:trPr>
          <w:trHeight w:val="323"/>
        </w:trPr>
        <w:tc>
          <w:tcPr>
            <w:tcW w:w="425" w:type="dxa"/>
          </w:tcPr>
          <w:p w:rsidR="00E619DC" w:rsidRPr="00EF18F9" w:rsidRDefault="00E619DC" w:rsidP="001447AA">
            <w:pPr>
              <w:pStyle w:val="ListParagraph"/>
              <w:numPr>
                <w:ilvl w:val="0"/>
                <w:numId w:val="6"/>
              </w:numPr>
              <w:spacing w:before="60"/>
              <w:jc w:val="both"/>
              <w:rPr>
                <w:rFonts w:ascii="Arial" w:hAnsi="Arial" w:cs="Arial"/>
                <w:sz w:val="20"/>
                <w:szCs w:val="20"/>
                <w:lang w:val="nl-BE" w:eastAsia="en-US"/>
              </w:rPr>
            </w:pPr>
          </w:p>
        </w:tc>
        <w:tc>
          <w:tcPr>
            <w:tcW w:w="5260" w:type="dxa"/>
            <w:shd w:val="clear" w:color="auto" w:fill="auto"/>
            <w:hideMark/>
          </w:tcPr>
          <w:p w:rsidR="00E619DC" w:rsidRPr="00EF18F9" w:rsidRDefault="00E619DC" w:rsidP="001447AA">
            <w:pPr>
              <w:pStyle w:val="ListParagraph"/>
              <w:numPr>
                <w:ilvl w:val="0"/>
                <w:numId w:val="6"/>
              </w:numPr>
              <w:spacing w:before="60"/>
              <w:jc w:val="both"/>
              <w:rPr>
                <w:rFonts w:ascii="Arial" w:hAnsi="Arial" w:cs="Arial"/>
                <w:sz w:val="20"/>
                <w:szCs w:val="20"/>
                <w:lang w:val="nl-BE" w:eastAsia="en-US"/>
              </w:rPr>
            </w:pPr>
            <w:r w:rsidRPr="00EF18F9">
              <w:rPr>
                <w:rFonts w:ascii="Arial" w:hAnsi="Arial" w:cs="Arial"/>
                <w:sz w:val="20"/>
                <w:szCs w:val="20"/>
                <w:lang w:val="nl-BE" w:eastAsia="en-US"/>
              </w:rPr>
              <w:t>steekpenningen of ongebruikelijke rabatten.</w:t>
            </w:r>
          </w:p>
        </w:tc>
        <w:tc>
          <w:tcPr>
            <w:tcW w:w="632" w:type="dxa"/>
            <w:shd w:val="clear" w:color="auto" w:fill="auto"/>
            <w:hideMark/>
          </w:tcPr>
          <w:p w:rsidR="00E619DC" w:rsidRPr="00275286" w:rsidRDefault="00E619DC" w:rsidP="001447AA">
            <w:pPr>
              <w:spacing w:before="60"/>
              <w:jc w:val="both"/>
              <w:rPr>
                <w:rFonts w:ascii="Arial" w:hAnsi="Arial" w:cs="Arial"/>
                <w:color w:val="0000D4"/>
                <w:sz w:val="20"/>
                <w:szCs w:val="20"/>
                <w:lang w:val="nl-BE" w:eastAsia="en-US"/>
              </w:rPr>
            </w:pPr>
          </w:p>
        </w:tc>
        <w:tc>
          <w:tcPr>
            <w:tcW w:w="709"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992"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851"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3685"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r>
      <w:tr w:rsidR="00E619DC" w:rsidRPr="00AA7FD0" w:rsidTr="00E619DC">
        <w:trPr>
          <w:trHeight w:val="960"/>
        </w:trPr>
        <w:tc>
          <w:tcPr>
            <w:tcW w:w="425" w:type="dxa"/>
          </w:tcPr>
          <w:p w:rsidR="00E619DC" w:rsidRPr="00EF18F9" w:rsidRDefault="00E619DC" w:rsidP="00AF7C88">
            <w:pPr>
              <w:spacing w:before="60"/>
              <w:jc w:val="both"/>
              <w:rPr>
                <w:rFonts w:ascii="Arial" w:hAnsi="Arial" w:cs="Arial"/>
                <w:sz w:val="20"/>
                <w:szCs w:val="20"/>
                <w:lang w:val="nl-BE" w:eastAsia="en-US"/>
              </w:rPr>
            </w:pPr>
          </w:p>
        </w:tc>
        <w:tc>
          <w:tcPr>
            <w:tcW w:w="5260" w:type="dxa"/>
            <w:shd w:val="clear" w:color="auto" w:fill="auto"/>
            <w:hideMark/>
          </w:tcPr>
          <w:p w:rsidR="00E619DC" w:rsidRPr="00EF18F9" w:rsidRDefault="00E619DC" w:rsidP="00AF7C88">
            <w:pPr>
              <w:spacing w:before="60"/>
              <w:jc w:val="both"/>
              <w:rPr>
                <w:rFonts w:ascii="Arial" w:hAnsi="Arial" w:cs="Arial"/>
                <w:sz w:val="20"/>
                <w:szCs w:val="20"/>
                <w:lang w:val="nl-BE" w:eastAsia="en-US"/>
              </w:rPr>
            </w:pPr>
            <w:r w:rsidRPr="00EF18F9">
              <w:rPr>
                <w:rFonts w:ascii="Arial" w:hAnsi="Arial" w:cs="Arial"/>
                <w:sz w:val="20"/>
                <w:szCs w:val="20"/>
                <w:lang w:val="nl-BE" w:eastAsia="en-US"/>
              </w:rPr>
              <w:t>Ingeval ongebruikelijke</w:t>
            </w:r>
            <w:r>
              <w:rPr>
                <w:rFonts w:ascii="Arial" w:hAnsi="Arial" w:cs="Arial"/>
                <w:sz w:val="20"/>
                <w:szCs w:val="20"/>
                <w:lang w:val="nl-BE" w:eastAsia="en-US"/>
              </w:rPr>
              <w:t xml:space="preserve"> </w:t>
            </w:r>
            <w:r w:rsidRPr="00EF18F9">
              <w:rPr>
                <w:rFonts w:ascii="Arial" w:hAnsi="Arial" w:cs="Arial"/>
                <w:sz w:val="20"/>
                <w:szCs w:val="20"/>
                <w:lang w:val="nl-BE" w:eastAsia="en-US"/>
              </w:rPr>
              <w:t>of</w:t>
            </w:r>
            <w:r>
              <w:rPr>
                <w:rFonts w:ascii="Arial" w:hAnsi="Arial" w:cs="Arial"/>
                <w:sz w:val="20"/>
                <w:szCs w:val="20"/>
                <w:lang w:val="nl-BE" w:eastAsia="en-US"/>
              </w:rPr>
              <w:t xml:space="preserve"> </w:t>
            </w:r>
            <w:r w:rsidRPr="00EF18F9">
              <w:rPr>
                <w:rFonts w:ascii="Arial" w:hAnsi="Arial" w:cs="Arial"/>
                <w:sz w:val="20"/>
                <w:szCs w:val="20"/>
                <w:lang w:val="nl-BE" w:eastAsia="en-US"/>
              </w:rPr>
              <w:t>ongeboekte transacties werden geïdentificeerd, opzetten van uitgebreide werkzaamheden.</w:t>
            </w:r>
          </w:p>
        </w:tc>
        <w:tc>
          <w:tcPr>
            <w:tcW w:w="632" w:type="dxa"/>
            <w:shd w:val="clear" w:color="auto" w:fill="auto"/>
            <w:hideMark/>
          </w:tcPr>
          <w:p w:rsidR="00E619DC" w:rsidRPr="00EF18F9"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EF18F9" w:rsidRDefault="00E619DC" w:rsidP="001447AA">
            <w:pPr>
              <w:spacing w:before="60"/>
              <w:jc w:val="both"/>
              <w:rPr>
                <w:rFonts w:ascii="Arial" w:hAnsi="Arial" w:cs="Arial"/>
                <w:sz w:val="20"/>
                <w:szCs w:val="20"/>
                <w:lang w:val="nl-BE" w:eastAsia="en-US"/>
              </w:rPr>
            </w:pPr>
            <w:r w:rsidRPr="00EF18F9">
              <w:rPr>
                <w:rFonts w:ascii="Arial" w:hAnsi="Arial" w:cs="Arial"/>
                <w:sz w:val="20"/>
                <w:szCs w:val="20"/>
                <w:lang w:val="nl-BE" w:eastAsia="en-US"/>
              </w:rPr>
              <w:t> </w:t>
            </w:r>
          </w:p>
        </w:tc>
        <w:tc>
          <w:tcPr>
            <w:tcW w:w="632" w:type="dxa"/>
            <w:shd w:val="clear" w:color="auto" w:fill="auto"/>
            <w:hideMark/>
          </w:tcPr>
          <w:p w:rsidR="00E619DC" w:rsidRPr="00EF18F9" w:rsidRDefault="00E619DC" w:rsidP="001447AA">
            <w:pPr>
              <w:spacing w:before="60"/>
              <w:jc w:val="both"/>
              <w:rPr>
                <w:rFonts w:ascii="Arial" w:hAnsi="Arial" w:cs="Arial"/>
                <w:sz w:val="20"/>
                <w:szCs w:val="20"/>
                <w:lang w:val="nl-BE" w:eastAsia="en-US"/>
              </w:rPr>
            </w:pPr>
            <w:r w:rsidRPr="00EF18F9">
              <w:rPr>
                <w:rFonts w:ascii="Arial" w:hAnsi="Arial" w:cs="Arial"/>
                <w:sz w:val="20"/>
                <w:szCs w:val="20"/>
                <w:lang w:val="nl-BE" w:eastAsia="en-US"/>
              </w:rPr>
              <w:t> </w:t>
            </w:r>
          </w:p>
        </w:tc>
        <w:tc>
          <w:tcPr>
            <w:tcW w:w="632" w:type="dxa"/>
            <w:shd w:val="clear" w:color="auto" w:fill="auto"/>
            <w:hideMark/>
          </w:tcPr>
          <w:p w:rsidR="00E619DC" w:rsidRPr="00EF18F9" w:rsidRDefault="00E619DC" w:rsidP="001447AA">
            <w:pPr>
              <w:spacing w:before="60"/>
              <w:jc w:val="both"/>
              <w:rPr>
                <w:rFonts w:ascii="Arial" w:hAnsi="Arial" w:cs="Arial"/>
                <w:sz w:val="20"/>
                <w:szCs w:val="20"/>
                <w:lang w:val="nl-BE" w:eastAsia="en-US"/>
              </w:rPr>
            </w:pPr>
            <w:r w:rsidRPr="00EF18F9">
              <w:rPr>
                <w:rFonts w:ascii="Arial" w:hAnsi="Arial" w:cs="Arial"/>
                <w:sz w:val="20"/>
                <w:szCs w:val="20"/>
                <w:lang w:val="nl-BE" w:eastAsia="en-US"/>
              </w:rPr>
              <w:t> </w:t>
            </w:r>
          </w:p>
        </w:tc>
        <w:tc>
          <w:tcPr>
            <w:tcW w:w="992" w:type="dxa"/>
            <w:shd w:val="clear" w:color="auto" w:fill="auto"/>
            <w:noWrap/>
            <w:vAlign w:val="bottom"/>
            <w:hideMark/>
          </w:tcPr>
          <w:p w:rsidR="00E619DC" w:rsidRPr="00EF18F9" w:rsidRDefault="00E619DC" w:rsidP="001447AA">
            <w:pPr>
              <w:spacing w:before="60"/>
              <w:rPr>
                <w:rFonts w:ascii="Arial" w:hAnsi="Arial" w:cs="Arial"/>
                <w:sz w:val="20"/>
                <w:szCs w:val="20"/>
                <w:lang w:val="nl-BE" w:eastAsia="en-US"/>
              </w:rPr>
            </w:pPr>
            <w:r w:rsidRPr="00EF18F9">
              <w:rPr>
                <w:rFonts w:ascii="Arial" w:hAnsi="Arial" w:cs="Arial"/>
                <w:sz w:val="20"/>
                <w:szCs w:val="20"/>
                <w:lang w:val="nl-BE" w:eastAsia="en-US"/>
              </w:rPr>
              <w:t> </w:t>
            </w:r>
          </w:p>
        </w:tc>
        <w:tc>
          <w:tcPr>
            <w:tcW w:w="851" w:type="dxa"/>
            <w:shd w:val="clear" w:color="auto" w:fill="auto"/>
            <w:noWrap/>
            <w:vAlign w:val="bottom"/>
            <w:hideMark/>
          </w:tcPr>
          <w:p w:rsidR="00E619DC" w:rsidRPr="00EF18F9" w:rsidRDefault="00E619DC" w:rsidP="001447AA">
            <w:pPr>
              <w:spacing w:before="60"/>
              <w:rPr>
                <w:rFonts w:ascii="Arial" w:hAnsi="Arial" w:cs="Arial"/>
                <w:sz w:val="20"/>
                <w:szCs w:val="20"/>
                <w:lang w:val="nl-BE" w:eastAsia="en-US"/>
              </w:rPr>
            </w:pPr>
            <w:r w:rsidRPr="00EF18F9">
              <w:rPr>
                <w:rFonts w:ascii="Arial" w:hAnsi="Arial" w:cs="Arial"/>
                <w:sz w:val="20"/>
                <w:szCs w:val="20"/>
                <w:lang w:val="nl-BE" w:eastAsia="en-US"/>
              </w:rPr>
              <w:t> </w:t>
            </w:r>
          </w:p>
        </w:tc>
        <w:tc>
          <w:tcPr>
            <w:tcW w:w="3685" w:type="dxa"/>
            <w:shd w:val="clear" w:color="auto" w:fill="auto"/>
            <w:noWrap/>
            <w:vAlign w:val="bottom"/>
            <w:hideMark/>
          </w:tcPr>
          <w:p w:rsidR="00E619DC" w:rsidRPr="00EF18F9" w:rsidRDefault="00E619DC" w:rsidP="001447AA">
            <w:pPr>
              <w:spacing w:before="60"/>
              <w:rPr>
                <w:rFonts w:ascii="Arial" w:hAnsi="Arial" w:cs="Arial"/>
                <w:sz w:val="20"/>
                <w:szCs w:val="20"/>
                <w:lang w:val="nl-BE" w:eastAsia="en-US"/>
              </w:rPr>
            </w:pPr>
            <w:r w:rsidRPr="00EF18F9">
              <w:rPr>
                <w:rFonts w:ascii="Arial" w:hAnsi="Arial" w:cs="Arial"/>
                <w:sz w:val="20"/>
                <w:szCs w:val="20"/>
                <w:lang w:val="nl-BE" w:eastAsia="en-US"/>
              </w:rPr>
              <w:t> </w:t>
            </w:r>
          </w:p>
        </w:tc>
      </w:tr>
      <w:tr w:rsidR="00E619DC" w:rsidRPr="009F1C52" w:rsidTr="00E619DC">
        <w:trPr>
          <w:trHeight w:val="297"/>
        </w:trPr>
        <w:tc>
          <w:tcPr>
            <w:tcW w:w="425" w:type="dxa"/>
            <w:shd w:val="clear" w:color="auto" w:fill="A6A6A6" w:themeFill="background1" w:themeFillShade="A6"/>
          </w:tcPr>
          <w:p w:rsidR="00E619DC" w:rsidRPr="00E47CBC" w:rsidRDefault="00E619DC" w:rsidP="00E47CBC">
            <w:pPr>
              <w:spacing w:before="60"/>
              <w:rPr>
                <w:rFonts w:ascii="Arial" w:hAnsi="Arial" w:cs="Arial"/>
                <w:b/>
                <w:sz w:val="20"/>
                <w:szCs w:val="20"/>
                <w:lang w:val="nl-BE" w:eastAsia="en-US"/>
              </w:rPr>
            </w:pPr>
            <w:r>
              <w:rPr>
                <w:rFonts w:ascii="Arial" w:hAnsi="Arial" w:cs="Arial"/>
                <w:b/>
                <w:sz w:val="20"/>
                <w:szCs w:val="20"/>
                <w:lang w:val="nl-BE" w:eastAsia="en-US"/>
              </w:rPr>
              <w:t>4.</w:t>
            </w:r>
          </w:p>
        </w:tc>
        <w:tc>
          <w:tcPr>
            <w:tcW w:w="13393" w:type="dxa"/>
            <w:gridSpan w:val="8"/>
            <w:shd w:val="clear" w:color="auto" w:fill="A6A6A6" w:themeFill="background1" w:themeFillShade="A6"/>
            <w:vAlign w:val="center"/>
            <w:hideMark/>
          </w:tcPr>
          <w:p w:rsidR="00E619DC" w:rsidRPr="00E47CBC" w:rsidRDefault="00E619DC" w:rsidP="00E47CBC">
            <w:pPr>
              <w:spacing w:before="60"/>
              <w:rPr>
                <w:rFonts w:ascii="Arial" w:hAnsi="Arial" w:cs="Arial"/>
                <w:b/>
                <w:sz w:val="20"/>
                <w:szCs w:val="20"/>
                <w:lang w:val="nl-BE" w:eastAsia="en-US"/>
              </w:rPr>
            </w:pPr>
            <w:r w:rsidRPr="00E47CBC">
              <w:rPr>
                <w:rFonts w:ascii="Arial" w:hAnsi="Arial" w:cs="Arial"/>
                <w:b/>
                <w:sz w:val="20"/>
                <w:szCs w:val="20"/>
                <w:lang w:val="nl-BE" w:eastAsia="en-US"/>
              </w:rPr>
              <w:t>Fysieke voorraadopname </w:t>
            </w:r>
          </w:p>
        </w:tc>
      </w:tr>
      <w:tr w:rsidR="00E619DC" w:rsidRPr="00AA7FD0" w:rsidTr="00E619DC">
        <w:trPr>
          <w:trHeight w:val="429"/>
        </w:trPr>
        <w:tc>
          <w:tcPr>
            <w:tcW w:w="425" w:type="dxa"/>
            <w:shd w:val="clear" w:color="auto" w:fill="D9D9D9"/>
          </w:tcPr>
          <w:p w:rsidR="00E619DC" w:rsidRPr="00AF7C88" w:rsidRDefault="00E619DC" w:rsidP="00E619DC">
            <w:pPr>
              <w:pStyle w:val="ListParagraph"/>
              <w:spacing w:before="60"/>
              <w:ind w:left="333"/>
              <w:rPr>
                <w:rFonts w:ascii="Arial" w:hAnsi="Arial" w:cs="Arial"/>
                <w:bCs/>
                <w:sz w:val="20"/>
                <w:szCs w:val="20"/>
                <w:lang w:val="nl-BE" w:eastAsia="en-US"/>
              </w:rPr>
            </w:pPr>
          </w:p>
        </w:tc>
        <w:tc>
          <w:tcPr>
            <w:tcW w:w="13393" w:type="dxa"/>
            <w:gridSpan w:val="8"/>
            <w:shd w:val="clear" w:color="auto" w:fill="D9D9D9"/>
            <w:vAlign w:val="center"/>
            <w:hideMark/>
          </w:tcPr>
          <w:p w:rsidR="00E619DC" w:rsidRPr="00AF7C88" w:rsidRDefault="00E619DC" w:rsidP="00AF7C88">
            <w:pPr>
              <w:pStyle w:val="ListParagraph"/>
              <w:numPr>
                <w:ilvl w:val="0"/>
                <w:numId w:val="7"/>
              </w:numPr>
              <w:spacing w:before="60"/>
              <w:ind w:left="333" w:hanging="333"/>
              <w:rPr>
                <w:rFonts w:ascii="Arial" w:hAnsi="Arial" w:cs="Arial"/>
                <w:bCs/>
                <w:sz w:val="20"/>
                <w:szCs w:val="20"/>
                <w:lang w:val="nl-BE" w:eastAsia="en-US"/>
              </w:rPr>
            </w:pPr>
            <w:r w:rsidRPr="00AF7C88">
              <w:rPr>
                <w:rFonts w:ascii="Arial" w:hAnsi="Arial" w:cs="Arial"/>
                <w:bCs/>
                <w:sz w:val="20"/>
                <w:szCs w:val="20"/>
                <w:lang w:val="nl-BE" w:eastAsia="en-US"/>
              </w:rPr>
              <w:t>Fysieke voorraadopnamen tijdens het boekjaar</w:t>
            </w:r>
            <w:r w:rsidRPr="00AF7C88">
              <w:rPr>
                <w:rFonts w:ascii="Arial" w:hAnsi="Arial" w:cs="Arial"/>
                <w:sz w:val="20"/>
                <w:szCs w:val="20"/>
                <w:lang w:val="nl-BE" w:eastAsia="en-US"/>
              </w:rPr>
              <w:t> </w:t>
            </w:r>
          </w:p>
        </w:tc>
      </w:tr>
      <w:tr w:rsidR="00E619DC" w:rsidRPr="00AA7FD0" w:rsidTr="00E619DC">
        <w:trPr>
          <w:trHeight w:val="780"/>
        </w:trPr>
        <w:tc>
          <w:tcPr>
            <w:tcW w:w="425" w:type="dxa"/>
          </w:tcPr>
          <w:p w:rsidR="00E619DC" w:rsidRPr="00EF18F9" w:rsidRDefault="00E619DC" w:rsidP="00C403BE">
            <w:pPr>
              <w:spacing w:before="60"/>
              <w:jc w:val="both"/>
              <w:rPr>
                <w:rFonts w:ascii="Arial" w:hAnsi="Arial" w:cs="Arial"/>
                <w:sz w:val="20"/>
                <w:szCs w:val="20"/>
                <w:lang w:val="nl-BE" w:eastAsia="en-US"/>
              </w:rPr>
            </w:pPr>
          </w:p>
        </w:tc>
        <w:tc>
          <w:tcPr>
            <w:tcW w:w="5260" w:type="dxa"/>
            <w:shd w:val="clear" w:color="auto" w:fill="auto"/>
            <w:hideMark/>
          </w:tcPr>
          <w:p w:rsidR="00E619DC" w:rsidRPr="00EF18F9" w:rsidRDefault="00E619DC" w:rsidP="00C403BE">
            <w:pPr>
              <w:spacing w:before="60"/>
              <w:jc w:val="both"/>
              <w:rPr>
                <w:rFonts w:ascii="Arial" w:hAnsi="Arial" w:cs="Arial"/>
                <w:sz w:val="20"/>
                <w:szCs w:val="20"/>
                <w:lang w:val="nl-BE" w:eastAsia="en-US"/>
              </w:rPr>
            </w:pPr>
            <w:r w:rsidRPr="00EF18F9">
              <w:rPr>
                <w:rFonts w:ascii="Arial" w:hAnsi="Arial" w:cs="Arial"/>
                <w:sz w:val="20"/>
                <w:szCs w:val="20"/>
                <w:lang w:val="nl-BE" w:eastAsia="en-US"/>
              </w:rPr>
              <w:t xml:space="preserve">Nazien van de fysieke voorraadopnamen die de entiteit tijdens </w:t>
            </w:r>
            <w:r>
              <w:rPr>
                <w:rFonts w:ascii="Arial" w:hAnsi="Arial" w:cs="Arial"/>
                <w:sz w:val="20"/>
                <w:szCs w:val="20"/>
                <w:lang w:val="nl-BE" w:eastAsia="en-US"/>
              </w:rPr>
              <w:t>het boekjaar</w:t>
            </w:r>
            <w:r w:rsidRPr="00EF18F9">
              <w:rPr>
                <w:rFonts w:ascii="Arial" w:hAnsi="Arial" w:cs="Arial"/>
                <w:sz w:val="20"/>
                <w:szCs w:val="20"/>
                <w:lang w:val="nl-BE" w:eastAsia="en-US"/>
              </w:rPr>
              <w:t xml:space="preserve"> heeft uitgevoerd en:</w:t>
            </w:r>
          </w:p>
        </w:tc>
        <w:tc>
          <w:tcPr>
            <w:tcW w:w="632" w:type="dxa"/>
            <w:shd w:val="clear" w:color="auto" w:fill="auto"/>
            <w:hideMark/>
          </w:tcPr>
          <w:p w:rsidR="00E619DC" w:rsidRPr="00EF18F9"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EF18F9" w:rsidRDefault="00E619DC" w:rsidP="001447AA">
            <w:pPr>
              <w:spacing w:before="60"/>
              <w:jc w:val="both"/>
              <w:rPr>
                <w:rFonts w:ascii="Arial" w:hAnsi="Arial" w:cs="Arial"/>
                <w:sz w:val="20"/>
                <w:szCs w:val="20"/>
                <w:lang w:val="nl-BE" w:eastAsia="en-US"/>
              </w:rPr>
            </w:pPr>
            <w:r w:rsidRPr="00EF18F9">
              <w:rPr>
                <w:rFonts w:ascii="Arial" w:hAnsi="Arial" w:cs="Arial"/>
                <w:sz w:val="20"/>
                <w:szCs w:val="20"/>
                <w:lang w:val="nl-BE" w:eastAsia="en-US"/>
              </w:rPr>
              <w:t> </w:t>
            </w:r>
          </w:p>
        </w:tc>
        <w:tc>
          <w:tcPr>
            <w:tcW w:w="632" w:type="dxa"/>
            <w:shd w:val="clear" w:color="auto" w:fill="auto"/>
            <w:hideMark/>
          </w:tcPr>
          <w:p w:rsidR="00E619DC" w:rsidRPr="00EF18F9" w:rsidRDefault="00E619DC" w:rsidP="001447AA">
            <w:pPr>
              <w:spacing w:before="60"/>
              <w:jc w:val="both"/>
              <w:rPr>
                <w:rFonts w:ascii="Arial" w:hAnsi="Arial" w:cs="Arial"/>
                <w:sz w:val="20"/>
                <w:szCs w:val="20"/>
                <w:lang w:val="nl-BE" w:eastAsia="en-US"/>
              </w:rPr>
            </w:pPr>
            <w:r w:rsidRPr="00EF18F9">
              <w:rPr>
                <w:rFonts w:ascii="Arial" w:hAnsi="Arial" w:cs="Arial"/>
                <w:sz w:val="20"/>
                <w:szCs w:val="20"/>
                <w:lang w:val="nl-BE" w:eastAsia="en-US"/>
              </w:rPr>
              <w:t> </w:t>
            </w:r>
          </w:p>
        </w:tc>
        <w:tc>
          <w:tcPr>
            <w:tcW w:w="632" w:type="dxa"/>
            <w:shd w:val="clear" w:color="auto" w:fill="auto"/>
            <w:hideMark/>
          </w:tcPr>
          <w:p w:rsidR="00E619DC" w:rsidRPr="00EF18F9" w:rsidRDefault="00E619DC" w:rsidP="001447AA">
            <w:pPr>
              <w:spacing w:before="60"/>
              <w:jc w:val="both"/>
              <w:rPr>
                <w:rFonts w:ascii="Arial" w:hAnsi="Arial" w:cs="Arial"/>
                <w:sz w:val="20"/>
                <w:szCs w:val="20"/>
                <w:lang w:val="nl-BE" w:eastAsia="en-US"/>
              </w:rPr>
            </w:pPr>
            <w:r w:rsidRPr="00EF18F9">
              <w:rPr>
                <w:rFonts w:ascii="Arial" w:hAnsi="Arial" w:cs="Arial"/>
                <w:sz w:val="20"/>
                <w:szCs w:val="20"/>
                <w:lang w:val="nl-BE" w:eastAsia="en-US"/>
              </w:rPr>
              <w:t> </w:t>
            </w:r>
          </w:p>
        </w:tc>
        <w:tc>
          <w:tcPr>
            <w:tcW w:w="992" w:type="dxa"/>
            <w:shd w:val="clear" w:color="auto" w:fill="auto"/>
            <w:noWrap/>
            <w:vAlign w:val="bottom"/>
            <w:hideMark/>
          </w:tcPr>
          <w:p w:rsidR="00E619DC" w:rsidRPr="00EF18F9" w:rsidRDefault="00E619DC" w:rsidP="001447AA">
            <w:pPr>
              <w:spacing w:before="60"/>
              <w:rPr>
                <w:rFonts w:ascii="Arial" w:hAnsi="Arial" w:cs="Arial"/>
                <w:sz w:val="20"/>
                <w:szCs w:val="20"/>
                <w:lang w:val="nl-BE" w:eastAsia="en-US"/>
              </w:rPr>
            </w:pPr>
            <w:r w:rsidRPr="00EF18F9">
              <w:rPr>
                <w:rFonts w:ascii="Arial" w:hAnsi="Arial" w:cs="Arial"/>
                <w:sz w:val="20"/>
                <w:szCs w:val="20"/>
                <w:lang w:val="nl-BE" w:eastAsia="en-US"/>
              </w:rPr>
              <w:t> </w:t>
            </w:r>
          </w:p>
        </w:tc>
        <w:tc>
          <w:tcPr>
            <w:tcW w:w="851" w:type="dxa"/>
            <w:shd w:val="clear" w:color="auto" w:fill="auto"/>
            <w:noWrap/>
            <w:vAlign w:val="bottom"/>
            <w:hideMark/>
          </w:tcPr>
          <w:p w:rsidR="00E619DC" w:rsidRPr="00EF18F9" w:rsidRDefault="00E619DC" w:rsidP="001447AA">
            <w:pPr>
              <w:spacing w:before="60"/>
              <w:rPr>
                <w:rFonts w:ascii="Arial" w:hAnsi="Arial" w:cs="Arial"/>
                <w:sz w:val="20"/>
                <w:szCs w:val="20"/>
                <w:lang w:val="nl-BE" w:eastAsia="en-US"/>
              </w:rPr>
            </w:pPr>
            <w:r w:rsidRPr="00EF18F9">
              <w:rPr>
                <w:rFonts w:ascii="Arial" w:hAnsi="Arial" w:cs="Arial"/>
                <w:sz w:val="20"/>
                <w:szCs w:val="20"/>
                <w:lang w:val="nl-BE" w:eastAsia="en-US"/>
              </w:rPr>
              <w:t> </w:t>
            </w:r>
          </w:p>
        </w:tc>
        <w:tc>
          <w:tcPr>
            <w:tcW w:w="3685" w:type="dxa"/>
            <w:shd w:val="clear" w:color="auto" w:fill="auto"/>
            <w:noWrap/>
            <w:vAlign w:val="bottom"/>
            <w:hideMark/>
          </w:tcPr>
          <w:p w:rsidR="00E619DC" w:rsidRPr="00EF18F9" w:rsidRDefault="00E619DC" w:rsidP="001447AA">
            <w:pPr>
              <w:spacing w:before="60"/>
              <w:rPr>
                <w:rFonts w:ascii="Arial" w:hAnsi="Arial" w:cs="Arial"/>
                <w:sz w:val="20"/>
                <w:szCs w:val="20"/>
                <w:lang w:val="nl-BE" w:eastAsia="en-US"/>
              </w:rPr>
            </w:pPr>
            <w:r w:rsidRPr="00EF18F9">
              <w:rPr>
                <w:rFonts w:ascii="Arial" w:hAnsi="Arial" w:cs="Arial"/>
                <w:sz w:val="20"/>
                <w:szCs w:val="20"/>
                <w:lang w:val="nl-BE" w:eastAsia="en-US"/>
              </w:rPr>
              <w:t> </w:t>
            </w:r>
          </w:p>
        </w:tc>
      </w:tr>
      <w:tr w:rsidR="00E619DC" w:rsidRPr="00AA7FD0" w:rsidTr="00E619DC">
        <w:trPr>
          <w:trHeight w:val="1020"/>
        </w:trPr>
        <w:tc>
          <w:tcPr>
            <w:tcW w:w="425" w:type="dxa"/>
          </w:tcPr>
          <w:p w:rsidR="00E619DC" w:rsidRDefault="00E619DC" w:rsidP="00E619DC">
            <w:pPr>
              <w:pStyle w:val="ListParagraph"/>
              <w:spacing w:before="60"/>
              <w:ind w:left="333"/>
              <w:jc w:val="both"/>
              <w:rPr>
                <w:rFonts w:ascii="Arial" w:hAnsi="Arial" w:cs="Arial"/>
                <w:sz w:val="20"/>
                <w:szCs w:val="20"/>
                <w:lang w:val="nl-BE" w:eastAsia="en-US"/>
              </w:rPr>
            </w:pPr>
          </w:p>
        </w:tc>
        <w:tc>
          <w:tcPr>
            <w:tcW w:w="5260" w:type="dxa"/>
            <w:shd w:val="clear" w:color="auto" w:fill="auto"/>
            <w:hideMark/>
          </w:tcPr>
          <w:p w:rsidR="00E619DC" w:rsidRPr="00EF18F9" w:rsidRDefault="00E619DC" w:rsidP="00AF7C88">
            <w:pPr>
              <w:pStyle w:val="ListParagraph"/>
              <w:numPr>
                <w:ilvl w:val="0"/>
                <w:numId w:val="8"/>
              </w:numPr>
              <w:spacing w:before="60"/>
              <w:ind w:left="333" w:hanging="284"/>
              <w:jc w:val="both"/>
              <w:rPr>
                <w:rFonts w:ascii="Arial" w:hAnsi="Arial" w:cs="Arial"/>
                <w:sz w:val="20"/>
                <w:szCs w:val="20"/>
                <w:lang w:val="nl-BE" w:eastAsia="en-US"/>
              </w:rPr>
            </w:pPr>
            <w:r>
              <w:rPr>
                <w:rFonts w:ascii="Arial" w:hAnsi="Arial" w:cs="Arial"/>
                <w:sz w:val="20"/>
                <w:szCs w:val="20"/>
                <w:lang w:val="nl-BE" w:eastAsia="en-US"/>
              </w:rPr>
              <w:t>B</w:t>
            </w:r>
            <w:r w:rsidRPr="00EF18F9">
              <w:rPr>
                <w:rFonts w:ascii="Arial" w:hAnsi="Arial" w:cs="Arial"/>
                <w:sz w:val="20"/>
                <w:szCs w:val="20"/>
                <w:lang w:val="nl-BE" w:eastAsia="en-US"/>
              </w:rPr>
              <w:t xml:space="preserve">eoordelen van de toereikendheid van de tellingswerkzaamheden van de entiteit voor voorraadopnamen uitgevoerd tijdens </w:t>
            </w:r>
            <w:r>
              <w:rPr>
                <w:rFonts w:ascii="Arial" w:hAnsi="Arial" w:cs="Arial"/>
                <w:sz w:val="20"/>
                <w:szCs w:val="20"/>
                <w:lang w:val="nl-BE" w:eastAsia="en-US"/>
              </w:rPr>
              <w:t>het boekjaar</w:t>
            </w:r>
            <w:r w:rsidRPr="00EF18F9">
              <w:rPr>
                <w:rFonts w:ascii="Arial" w:hAnsi="Arial" w:cs="Arial"/>
                <w:sz w:val="20"/>
                <w:szCs w:val="20"/>
                <w:lang w:val="nl-BE" w:eastAsia="en-US"/>
              </w:rPr>
              <w:t xml:space="preserve"> (indien van toepassing);</w:t>
            </w:r>
          </w:p>
        </w:tc>
        <w:tc>
          <w:tcPr>
            <w:tcW w:w="632" w:type="dxa"/>
            <w:shd w:val="clear" w:color="auto" w:fill="auto"/>
            <w:hideMark/>
          </w:tcPr>
          <w:p w:rsidR="00E619DC" w:rsidRPr="00EF18F9"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EF18F9" w:rsidRDefault="00E619DC" w:rsidP="001447AA">
            <w:pPr>
              <w:spacing w:before="60"/>
              <w:jc w:val="both"/>
              <w:rPr>
                <w:rFonts w:ascii="Arial" w:hAnsi="Arial" w:cs="Arial"/>
                <w:sz w:val="20"/>
                <w:szCs w:val="20"/>
                <w:lang w:val="nl-BE" w:eastAsia="en-US"/>
              </w:rPr>
            </w:pPr>
            <w:r w:rsidRPr="00EF18F9">
              <w:rPr>
                <w:rFonts w:ascii="Arial" w:hAnsi="Arial" w:cs="Arial"/>
                <w:sz w:val="20"/>
                <w:szCs w:val="20"/>
                <w:lang w:val="nl-BE" w:eastAsia="en-US"/>
              </w:rPr>
              <w:t> </w:t>
            </w:r>
          </w:p>
        </w:tc>
        <w:tc>
          <w:tcPr>
            <w:tcW w:w="632" w:type="dxa"/>
            <w:shd w:val="clear" w:color="auto" w:fill="auto"/>
            <w:hideMark/>
          </w:tcPr>
          <w:p w:rsidR="00E619DC" w:rsidRPr="00EF18F9" w:rsidRDefault="00E619DC" w:rsidP="001447AA">
            <w:pPr>
              <w:spacing w:before="60"/>
              <w:jc w:val="both"/>
              <w:rPr>
                <w:rFonts w:ascii="Arial" w:hAnsi="Arial" w:cs="Arial"/>
                <w:sz w:val="20"/>
                <w:szCs w:val="20"/>
                <w:lang w:val="nl-BE" w:eastAsia="en-US"/>
              </w:rPr>
            </w:pPr>
            <w:r w:rsidRPr="00EF18F9">
              <w:rPr>
                <w:rFonts w:ascii="Arial" w:hAnsi="Arial" w:cs="Arial"/>
                <w:sz w:val="20"/>
                <w:szCs w:val="20"/>
                <w:lang w:val="nl-BE" w:eastAsia="en-US"/>
              </w:rPr>
              <w:t> </w:t>
            </w:r>
          </w:p>
        </w:tc>
        <w:tc>
          <w:tcPr>
            <w:tcW w:w="632" w:type="dxa"/>
            <w:shd w:val="clear" w:color="auto" w:fill="auto"/>
            <w:hideMark/>
          </w:tcPr>
          <w:p w:rsidR="00E619DC" w:rsidRPr="00EF18F9" w:rsidRDefault="00E619DC" w:rsidP="001447AA">
            <w:pPr>
              <w:spacing w:before="60"/>
              <w:jc w:val="both"/>
              <w:rPr>
                <w:rFonts w:ascii="Arial" w:hAnsi="Arial" w:cs="Arial"/>
                <w:sz w:val="20"/>
                <w:szCs w:val="20"/>
                <w:lang w:val="nl-BE" w:eastAsia="en-US"/>
              </w:rPr>
            </w:pPr>
            <w:r w:rsidRPr="00EF18F9">
              <w:rPr>
                <w:rFonts w:ascii="Arial" w:hAnsi="Arial" w:cs="Arial"/>
                <w:sz w:val="20"/>
                <w:szCs w:val="20"/>
                <w:lang w:val="nl-BE" w:eastAsia="en-US"/>
              </w:rPr>
              <w:t> </w:t>
            </w:r>
          </w:p>
        </w:tc>
        <w:tc>
          <w:tcPr>
            <w:tcW w:w="992" w:type="dxa"/>
            <w:shd w:val="clear" w:color="auto" w:fill="auto"/>
            <w:noWrap/>
            <w:vAlign w:val="bottom"/>
            <w:hideMark/>
          </w:tcPr>
          <w:p w:rsidR="00E619DC" w:rsidRPr="00EF18F9" w:rsidRDefault="00E619DC" w:rsidP="001447AA">
            <w:pPr>
              <w:spacing w:before="60"/>
              <w:rPr>
                <w:rFonts w:ascii="Arial" w:hAnsi="Arial" w:cs="Arial"/>
                <w:sz w:val="20"/>
                <w:szCs w:val="20"/>
                <w:lang w:val="nl-BE" w:eastAsia="en-US"/>
              </w:rPr>
            </w:pPr>
            <w:r w:rsidRPr="00EF18F9">
              <w:rPr>
                <w:rFonts w:ascii="Arial" w:hAnsi="Arial" w:cs="Arial"/>
                <w:sz w:val="20"/>
                <w:szCs w:val="20"/>
                <w:lang w:val="nl-BE" w:eastAsia="en-US"/>
              </w:rPr>
              <w:t> </w:t>
            </w:r>
          </w:p>
        </w:tc>
        <w:tc>
          <w:tcPr>
            <w:tcW w:w="851" w:type="dxa"/>
            <w:shd w:val="clear" w:color="auto" w:fill="auto"/>
            <w:noWrap/>
            <w:vAlign w:val="bottom"/>
            <w:hideMark/>
          </w:tcPr>
          <w:p w:rsidR="00E619DC" w:rsidRPr="00EF18F9" w:rsidRDefault="00E619DC" w:rsidP="001447AA">
            <w:pPr>
              <w:spacing w:before="60"/>
              <w:rPr>
                <w:rFonts w:ascii="Arial" w:hAnsi="Arial" w:cs="Arial"/>
                <w:sz w:val="20"/>
                <w:szCs w:val="20"/>
                <w:lang w:val="nl-BE" w:eastAsia="en-US"/>
              </w:rPr>
            </w:pPr>
            <w:r w:rsidRPr="00EF18F9">
              <w:rPr>
                <w:rFonts w:ascii="Arial" w:hAnsi="Arial" w:cs="Arial"/>
                <w:sz w:val="20"/>
                <w:szCs w:val="20"/>
                <w:lang w:val="nl-BE" w:eastAsia="en-US"/>
              </w:rPr>
              <w:t> </w:t>
            </w:r>
          </w:p>
        </w:tc>
        <w:tc>
          <w:tcPr>
            <w:tcW w:w="3685" w:type="dxa"/>
            <w:shd w:val="clear" w:color="auto" w:fill="auto"/>
            <w:noWrap/>
            <w:vAlign w:val="bottom"/>
            <w:hideMark/>
          </w:tcPr>
          <w:p w:rsidR="00E619DC" w:rsidRPr="00EF18F9" w:rsidRDefault="00E619DC" w:rsidP="001447AA">
            <w:pPr>
              <w:spacing w:before="60"/>
              <w:rPr>
                <w:rFonts w:ascii="Arial" w:hAnsi="Arial" w:cs="Arial"/>
                <w:sz w:val="20"/>
                <w:szCs w:val="20"/>
                <w:lang w:val="nl-BE" w:eastAsia="en-US"/>
              </w:rPr>
            </w:pPr>
            <w:r w:rsidRPr="00EF18F9">
              <w:rPr>
                <w:rFonts w:ascii="Arial" w:hAnsi="Arial" w:cs="Arial"/>
                <w:sz w:val="20"/>
                <w:szCs w:val="20"/>
                <w:lang w:val="nl-BE" w:eastAsia="en-US"/>
              </w:rPr>
              <w:t> </w:t>
            </w:r>
          </w:p>
        </w:tc>
      </w:tr>
      <w:tr w:rsidR="00E619DC" w:rsidRPr="00AA7FD0" w:rsidTr="00E619DC">
        <w:trPr>
          <w:trHeight w:val="1125"/>
        </w:trPr>
        <w:tc>
          <w:tcPr>
            <w:tcW w:w="425" w:type="dxa"/>
          </w:tcPr>
          <w:p w:rsidR="00E619DC" w:rsidRDefault="00E619DC" w:rsidP="00E619DC">
            <w:pPr>
              <w:pStyle w:val="ListParagraph"/>
              <w:spacing w:before="60"/>
              <w:ind w:left="333"/>
              <w:jc w:val="both"/>
              <w:rPr>
                <w:rFonts w:ascii="Arial" w:hAnsi="Arial" w:cs="Arial"/>
                <w:sz w:val="20"/>
                <w:szCs w:val="20"/>
                <w:lang w:val="nl-BE" w:eastAsia="en-US"/>
              </w:rPr>
            </w:pPr>
          </w:p>
        </w:tc>
        <w:tc>
          <w:tcPr>
            <w:tcW w:w="5260" w:type="dxa"/>
            <w:shd w:val="clear" w:color="auto" w:fill="auto"/>
            <w:hideMark/>
          </w:tcPr>
          <w:p w:rsidR="00E619DC" w:rsidRPr="00EF18F9" w:rsidRDefault="00E619DC" w:rsidP="00AA7FD0">
            <w:pPr>
              <w:pStyle w:val="ListParagraph"/>
              <w:numPr>
                <w:ilvl w:val="0"/>
                <w:numId w:val="8"/>
              </w:numPr>
              <w:spacing w:before="60"/>
              <w:ind w:left="333" w:hanging="284"/>
              <w:jc w:val="both"/>
              <w:rPr>
                <w:rFonts w:ascii="Arial" w:hAnsi="Arial" w:cs="Arial"/>
                <w:sz w:val="20"/>
                <w:szCs w:val="20"/>
                <w:lang w:val="nl-BE" w:eastAsia="en-US"/>
              </w:rPr>
            </w:pPr>
            <w:r>
              <w:rPr>
                <w:rFonts w:ascii="Arial" w:hAnsi="Arial" w:cs="Arial"/>
                <w:sz w:val="20"/>
                <w:szCs w:val="20"/>
                <w:lang w:val="nl-BE" w:eastAsia="en-US"/>
              </w:rPr>
              <w:t>O</w:t>
            </w:r>
            <w:r w:rsidRPr="00EF18F9">
              <w:rPr>
                <w:rFonts w:ascii="Arial" w:hAnsi="Arial" w:cs="Arial"/>
                <w:sz w:val="20"/>
                <w:szCs w:val="20"/>
                <w:lang w:val="nl-BE" w:eastAsia="en-US"/>
              </w:rPr>
              <w:t xml:space="preserve">nderzoeken en documenteren van </w:t>
            </w:r>
            <w:r>
              <w:rPr>
                <w:rFonts w:ascii="Arial" w:hAnsi="Arial" w:cs="Arial"/>
                <w:sz w:val="20"/>
                <w:szCs w:val="20"/>
                <w:lang w:val="nl-BE" w:eastAsia="en-US"/>
              </w:rPr>
              <w:t>de verklaringen van de materiële</w:t>
            </w:r>
            <w:r w:rsidRPr="00EF18F9">
              <w:rPr>
                <w:rFonts w:ascii="Arial" w:hAnsi="Arial" w:cs="Arial"/>
                <w:sz w:val="20"/>
                <w:szCs w:val="20"/>
                <w:lang w:val="nl-BE" w:eastAsia="en-US"/>
              </w:rPr>
              <w:t xml:space="preserve"> verschillen tussen de fysieke hoeveelheden en de boek</w:t>
            </w:r>
            <w:r>
              <w:rPr>
                <w:rFonts w:ascii="Arial" w:hAnsi="Arial" w:cs="Arial"/>
                <w:sz w:val="20"/>
                <w:szCs w:val="20"/>
                <w:lang w:val="nl-BE" w:eastAsia="en-US"/>
              </w:rPr>
              <w:t>houd</w:t>
            </w:r>
            <w:r w:rsidRPr="00EF18F9">
              <w:rPr>
                <w:rFonts w:ascii="Arial" w:hAnsi="Arial" w:cs="Arial"/>
                <w:sz w:val="20"/>
                <w:szCs w:val="20"/>
                <w:lang w:val="nl-BE" w:eastAsia="en-US"/>
              </w:rPr>
              <w:t xml:space="preserve">administratie (inclusief de </w:t>
            </w:r>
            <w:r>
              <w:rPr>
                <w:rFonts w:ascii="Arial" w:hAnsi="Arial" w:cs="Arial"/>
                <w:sz w:val="20"/>
                <w:szCs w:val="20"/>
                <w:lang w:val="nl-BE" w:eastAsia="en-US"/>
              </w:rPr>
              <w:t>permanente</w:t>
            </w:r>
            <w:r w:rsidRPr="00EF18F9">
              <w:rPr>
                <w:rFonts w:ascii="Arial" w:hAnsi="Arial" w:cs="Arial"/>
                <w:sz w:val="20"/>
                <w:szCs w:val="20"/>
                <w:lang w:val="nl-BE" w:eastAsia="en-US"/>
              </w:rPr>
              <w:t xml:space="preserve">) tijdens en per einde </w:t>
            </w:r>
            <w:r>
              <w:rPr>
                <w:rFonts w:ascii="Arial" w:hAnsi="Arial" w:cs="Arial"/>
                <w:sz w:val="20"/>
                <w:szCs w:val="20"/>
                <w:lang w:val="nl-BE" w:eastAsia="en-US"/>
              </w:rPr>
              <w:t>boekjaar</w:t>
            </w:r>
            <w:r w:rsidRPr="00EF18F9">
              <w:rPr>
                <w:rFonts w:ascii="Arial" w:hAnsi="Arial" w:cs="Arial"/>
                <w:sz w:val="20"/>
                <w:szCs w:val="20"/>
                <w:lang w:val="nl-BE" w:eastAsia="en-US"/>
              </w:rPr>
              <w:t>.</w:t>
            </w:r>
          </w:p>
        </w:tc>
        <w:tc>
          <w:tcPr>
            <w:tcW w:w="632" w:type="dxa"/>
            <w:shd w:val="clear" w:color="auto" w:fill="auto"/>
            <w:hideMark/>
          </w:tcPr>
          <w:p w:rsidR="00E619DC" w:rsidRPr="00EF18F9"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EF18F9" w:rsidRDefault="00E619DC" w:rsidP="001447AA">
            <w:pPr>
              <w:spacing w:before="60"/>
              <w:jc w:val="both"/>
              <w:rPr>
                <w:rFonts w:ascii="Arial" w:hAnsi="Arial" w:cs="Arial"/>
                <w:sz w:val="20"/>
                <w:szCs w:val="20"/>
                <w:lang w:val="nl-BE" w:eastAsia="en-US"/>
              </w:rPr>
            </w:pPr>
            <w:r w:rsidRPr="00EF18F9">
              <w:rPr>
                <w:rFonts w:ascii="Arial" w:hAnsi="Arial" w:cs="Arial"/>
                <w:sz w:val="20"/>
                <w:szCs w:val="20"/>
                <w:lang w:val="nl-BE" w:eastAsia="en-US"/>
              </w:rPr>
              <w:t> </w:t>
            </w:r>
          </w:p>
        </w:tc>
        <w:tc>
          <w:tcPr>
            <w:tcW w:w="632" w:type="dxa"/>
            <w:shd w:val="clear" w:color="auto" w:fill="auto"/>
            <w:hideMark/>
          </w:tcPr>
          <w:p w:rsidR="00E619DC" w:rsidRPr="00EF18F9" w:rsidRDefault="00E619DC" w:rsidP="001447AA">
            <w:pPr>
              <w:spacing w:before="60"/>
              <w:jc w:val="both"/>
              <w:rPr>
                <w:rFonts w:ascii="Arial" w:hAnsi="Arial" w:cs="Arial"/>
                <w:sz w:val="20"/>
                <w:szCs w:val="20"/>
                <w:lang w:val="nl-BE" w:eastAsia="en-US"/>
              </w:rPr>
            </w:pPr>
            <w:r w:rsidRPr="00EF18F9">
              <w:rPr>
                <w:rFonts w:ascii="Arial" w:hAnsi="Arial" w:cs="Arial"/>
                <w:sz w:val="20"/>
                <w:szCs w:val="20"/>
                <w:lang w:val="nl-BE" w:eastAsia="en-US"/>
              </w:rPr>
              <w:t> </w:t>
            </w:r>
          </w:p>
        </w:tc>
        <w:tc>
          <w:tcPr>
            <w:tcW w:w="632" w:type="dxa"/>
            <w:shd w:val="clear" w:color="auto" w:fill="auto"/>
            <w:hideMark/>
          </w:tcPr>
          <w:p w:rsidR="00E619DC" w:rsidRPr="00EF18F9" w:rsidRDefault="00E619DC" w:rsidP="001447AA">
            <w:pPr>
              <w:spacing w:before="60"/>
              <w:jc w:val="both"/>
              <w:rPr>
                <w:rFonts w:ascii="Arial" w:hAnsi="Arial" w:cs="Arial"/>
                <w:sz w:val="20"/>
                <w:szCs w:val="20"/>
                <w:lang w:val="nl-BE" w:eastAsia="en-US"/>
              </w:rPr>
            </w:pPr>
            <w:r w:rsidRPr="00EF18F9">
              <w:rPr>
                <w:rFonts w:ascii="Arial" w:hAnsi="Arial" w:cs="Arial"/>
                <w:sz w:val="20"/>
                <w:szCs w:val="20"/>
                <w:lang w:val="nl-BE" w:eastAsia="en-US"/>
              </w:rPr>
              <w:t> </w:t>
            </w:r>
          </w:p>
        </w:tc>
        <w:tc>
          <w:tcPr>
            <w:tcW w:w="992" w:type="dxa"/>
            <w:shd w:val="clear" w:color="auto" w:fill="auto"/>
            <w:noWrap/>
            <w:vAlign w:val="bottom"/>
            <w:hideMark/>
          </w:tcPr>
          <w:p w:rsidR="00E619DC" w:rsidRPr="00EF18F9" w:rsidRDefault="00E619DC" w:rsidP="001447AA">
            <w:pPr>
              <w:spacing w:before="60"/>
              <w:rPr>
                <w:rFonts w:ascii="Arial" w:hAnsi="Arial" w:cs="Arial"/>
                <w:sz w:val="20"/>
                <w:szCs w:val="20"/>
                <w:lang w:val="nl-BE" w:eastAsia="en-US"/>
              </w:rPr>
            </w:pPr>
            <w:r w:rsidRPr="00EF18F9">
              <w:rPr>
                <w:rFonts w:ascii="Arial" w:hAnsi="Arial" w:cs="Arial"/>
                <w:sz w:val="20"/>
                <w:szCs w:val="20"/>
                <w:lang w:val="nl-BE" w:eastAsia="en-US"/>
              </w:rPr>
              <w:t> </w:t>
            </w:r>
          </w:p>
        </w:tc>
        <w:tc>
          <w:tcPr>
            <w:tcW w:w="851" w:type="dxa"/>
            <w:shd w:val="clear" w:color="auto" w:fill="auto"/>
            <w:noWrap/>
            <w:vAlign w:val="bottom"/>
            <w:hideMark/>
          </w:tcPr>
          <w:p w:rsidR="00E619DC" w:rsidRPr="00EF18F9" w:rsidRDefault="00E619DC" w:rsidP="001447AA">
            <w:pPr>
              <w:spacing w:before="60"/>
              <w:rPr>
                <w:rFonts w:ascii="Arial" w:hAnsi="Arial" w:cs="Arial"/>
                <w:sz w:val="20"/>
                <w:szCs w:val="20"/>
                <w:lang w:val="nl-BE" w:eastAsia="en-US"/>
              </w:rPr>
            </w:pPr>
            <w:r w:rsidRPr="00EF18F9">
              <w:rPr>
                <w:rFonts w:ascii="Arial" w:hAnsi="Arial" w:cs="Arial"/>
                <w:sz w:val="20"/>
                <w:szCs w:val="20"/>
                <w:lang w:val="nl-BE" w:eastAsia="en-US"/>
              </w:rPr>
              <w:t> </w:t>
            </w:r>
          </w:p>
        </w:tc>
        <w:tc>
          <w:tcPr>
            <w:tcW w:w="3685" w:type="dxa"/>
            <w:shd w:val="clear" w:color="auto" w:fill="auto"/>
            <w:noWrap/>
            <w:vAlign w:val="bottom"/>
            <w:hideMark/>
          </w:tcPr>
          <w:p w:rsidR="00E619DC" w:rsidRPr="00EF18F9" w:rsidRDefault="00E619DC" w:rsidP="001447AA">
            <w:pPr>
              <w:spacing w:before="60"/>
              <w:rPr>
                <w:rFonts w:ascii="Arial" w:hAnsi="Arial" w:cs="Arial"/>
                <w:sz w:val="20"/>
                <w:szCs w:val="20"/>
                <w:lang w:val="nl-BE" w:eastAsia="en-US"/>
              </w:rPr>
            </w:pPr>
            <w:r w:rsidRPr="00EF18F9">
              <w:rPr>
                <w:rFonts w:ascii="Arial" w:hAnsi="Arial" w:cs="Arial"/>
                <w:sz w:val="20"/>
                <w:szCs w:val="20"/>
                <w:lang w:val="nl-BE" w:eastAsia="en-US"/>
              </w:rPr>
              <w:t> </w:t>
            </w:r>
          </w:p>
        </w:tc>
      </w:tr>
      <w:tr w:rsidR="00E619DC" w:rsidRPr="00AA7FD0" w:rsidTr="00E619DC">
        <w:trPr>
          <w:trHeight w:val="416"/>
        </w:trPr>
        <w:tc>
          <w:tcPr>
            <w:tcW w:w="425" w:type="dxa"/>
            <w:shd w:val="clear" w:color="auto" w:fill="D9D9D9"/>
          </w:tcPr>
          <w:p w:rsidR="00E619DC" w:rsidRPr="003342D6" w:rsidRDefault="00E619DC" w:rsidP="00E619DC">
            <w:pPr>
              <w:pStyle w:val="ListParagraph"/>
              <w:spacing w:before="60"/>
              <w:ind w:left="333"/>
              <w:rPr>
                <w:rFonts w:ascii="Arial" w:hAnsi="Arial" w:cs="Arial"/>
                <w:bCs/>
                <w:sz w:val="20"/>
                <w:szCs w:val="20"/>
                <w:lang w:val="nl-BE" w:eastAsia="en-US"/>
              </w:rPr>
            </w:pPr>
          </w:p>
        </w:tc>
        <w:tc>
          <w:tcPr>
            <w:tcW w:w="13393" w:type="dxa"/>
            <w:gridSpan w:val="8"/>
            <w:shd w:val="clear" w:color="auto" w:fill="D9D9D9"/>
            <w:vAlign w:val="center"/>
            <w:hideMark/>
          </w:tcPr>
          <w:p w:rsidR="00E619DC" w:rsidRPr="003342D6" w:rsidRDefault="00E619DC" w:rsidP="00140A74">
            <w:pPr>
              <w:pStyle w:val="ListParagraph"/>
              <w:numPr>
                <w:ilvl w:val="0"/>
                <w:numId w:val="7"/>
              </w:numPr>
              <w:spacing w:before="60"/>
              <w:ind w:left="333" w:hanging="333"/>
              <w:rPr>
                <w:rFonts w:ascii="Arial" w:hAnsi="Arial" w:cs="Arial"/>
                <w:bCs/>
                <w:sz w:val="20"/>
                <w:szCs w:val="20"/>
                <w:lang w:val="nl-BE" w:eastAsia="en-US"/>
              </w:rPr>
            </w:pPr>
            <w:r w:rsidRPr="003342D6">
              <w:rPr>
                <w:rFonts w:ascii="Arial" w:hAnsi="Arial" w:cs="Arial"/>
                <w:bCs/>
                <w:sz w:val="20"/>
                <w:szCs w:val="20"/>
                <w:lang w:val="nl-BE" w:eastAsia="en-US"/>
              </w:rPr>
              <w:t>Voorafgaand aan de fysieke voorraadopnamedatum</w:t>
            </w:r>
          </w:p>
        </w:tc>
      </w:tr>
      <w:tr w:rsidR="00E619DC" w:rsidRPr="00AA7FD0" w:rsidTr="00E619DC">
        <w:trPr>
          <w:trHeight w:val="765"/>
        </w:trPr>
        <w:tc>
          <w:tcPr>
            <w:tcW w:w="425" w:type="dxa"/>
          </w:tcPr>
          <w:p w:rsidR="00E619DC" w:rsidRDefault="00E619DC" w:rsidP="00E619DC">
            <w:pPr>
              <w:pStyle w:val="ListParagraph"/>
              <w:spacing w:before="60"/>
              <w:ind w:left="333"/>
              <w:jc w:val="both"/>
              <w:rPr>
                <w:rFonts w:ascii="Arial" w:hAnsi="Arial" w:cs="Arial"/>
                <w:sz w:val="20"/>
                <w:szCs w:val="20"/>
                <w:lang w:val="nl-BE" w:eastAsia="en-US"/>
              </w:rPr>
            </w:pPr>
          </w:p>
        </w:tc>
        <w:tc>
          <w:tcPr>
            <w:tcW w:w="5260" w:type="dxa"/>
            <w:shd w:val="clear" w:color="auto" w:fill="auto"/>
            <w:hideMark/>
          </w:tcPr>
          <w:p w:rsidR="00E619DC" w:rsidRDefault="00E619DC" w:rsidP="003342D6">
            <w:pPr>
              <w:pStyle w:val="ListParagraph"/>
              <w:numPr>
                <w:ilvl w:val="0"/>
                <w:numId w:val="9"/>
              </w:numPr>
              <w:spacing w:before="60"/>
              <w:ind w:left="333" w:hanging="284"/>
              <w:jc w:val="both"/>
              <w:rPr>
                <w:rFonts w:ascii="Arial" w:hAnsi="Arial" w:cs="Arial"/>
                <w:sz w:val="20"/>
                <w:szCs w:val="20"/>
                <w:lang w:val="nl-BE" w:eastAsia="en-US"/>
              </w:rPr>
            </w:pPr>
            <w:r>
              <w:rPr>
                <w:rFonts w:ascii="Arial" w:hAnsi="Arial" w:cs="Arial"/>
                <w:sz w:val="20"/>
                <w:szCs w:val="20"/>
                <w:lang w:val="nl-BE" w:eastAsia="en-US"/>
              </w:rPr>
              <w:t>I</w:t>
            </w:r>
            <w:r w:rsidRPr="00EF18F9">
              <w:rPr>
                <w:rFonts w:ascii="Arial" w:hAnsi="Arial" w:cs="Arial"/>
                <w:sz w:val="20"/>
                <w:szCs w:val="20"/>
                <w:lang w:val="nl-BE" w:eastAsia="en-US"/>
              </w:rPr>
              <w:t>dentificeren van alle locaties (inclusief voorraden gehouden door derden) met significante voorraadhoeveelheden</w:t>
            </w:r>
            <w:r>
              <w:rPr>
                <w:rFonts w:ascii="Arial" w:hAnsi="Arial" w:cs="Arial"/>
                <w:sz w:val="20"/>
                <w:szCs w:val="20"/>
                <w:lang w:val="nl-BE" w:eastAsia="en-US"/>
              </w:rPr>
              <w:t>.</w:t>
            </w:r>
          </w:p>
          <w:p w:rsidR="00E619DC" w:rsidRPr="00EF18F9" w:rsidRDefault="00E619DC" w:rsidP="00C54F49">
            <w:pPr>
              <w:pStyle w:val="ListParagraph"/>
              <w:spacing w:before="60"/>
              <w:ind w:left="333"/>
              <w:jc w:val="both"/>
              <w:rPr>
                <w:rFonts w:ascii="Arial" w:hAnsi="Arial" w:cs="Arial"/>
                <w:sz w:val="20"/>
                <w:szCs w:val="20"/>
                <w:lang w:val="nl-BE" w:eastAsia="en-US"/>
              </w:rPr>
            </w:pPr>
          </w:p>
        </w:tc>
        <w:tc>
          <w:tcPr>
            <w:tcW w:w="632" w:type="dxa"/>
            <w:shd w:val="clear" w:color="auto" w:fill="auto"/>
            <w:hideMark/>
          </w:tcPr>
          <w:p w:rsidR="00E619DC" w:rsidRPr="00EF18F9"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EF18F9" w:rsidRDefault="00E619DC" w:rsidP="001447AA">
            <w:pPr>
              <w:spacing w:before="60"/>
              <w:jc w:val="both"/>
              <w:rPr>
                <w:rFonts w:ascii="Arial" w:hAnsi="Arial" w:cs="Arial"/>
                <w:sz w:val="20"/>
                <w:szCs w:val="20"/>
                <w:lang w:val="nl-BE" w:eastAsia="en-US"/>
              </w:rPr>
            </w:pPr>
            <w:r w:rsidRPr="00EF18F9">
              <w:rPr>
                <w:rFonts w:ascii="Arial" w:hAnsi="Arial" w:cs="Arial"/>
                <w:sz w:val="20"/>
                <w:szCs w:val="20"/>
                <w:lang w:val="nl-BE" w:eastAsia="en-US"/>
              </w:rPr>
              <w:t> </w:t>
            </w:r>
          </w:p>
        </w:tc>
        <w:tc>
          <w:tcPr>
            <w:tcW w:w="632" w:type="dxa"/>
            <w:shd w:val="clear" w:color="auto" w:fill="auto"/>
            <w:hideMark/>
          </w:tcPr>
          <w:p w:rsidR="00E619DC" w:rsidRPr="00EF18F9" w:rsidRDefault="00E619DC" w:rsidP="001447AA">
            <w:pPr>
              <w:spacing w:before="60"/>
              <w:jc w:val="both"/>
              <w:rPr>
                <w:rFonts w:ascii="Arial" w:hAnsi="Arial" w:cs="Arial"/>
                <w:sz w:val="20"/>
                <w:szCs w:val="20"/>
                <w:lang w:val="nl-BE" w:eastAsia="en-US"/>
              </w:rPr>
            </w:pPr>
            <w:r w:rsidRPr="00EF18F9">
              <w:rPr>
                <w:rFonts w:ascii="Arial" w:hAnsi="Arial" w:cs="Arial"/>
                <w:sz w:val="20"/>
                <w:szCs w:val="20"/>
                <w:lang w:val="nl-BE" w:eastAsia="en-US"/>
              </w:rPr>
              <w:t> </w:t>
            </w:r>
          </w:p>
        </w:tc>
        <w:tc>
          <w:tcPr>
            <w:tcW w:w="632" w:type="dxa"/>
            <w:shd w:val="clear" w:color="auto" w:fill="auto"/>
            <w:hideMark/>
          </w:tcPr>
          <w:p w:rsidR="00E619DC" w:rsidRPr="00EF18F9" w:rsidRDefault="00E619DC" w:rsidP="001447AA">
            <w:pPr>
              <w:spacing w:before="60"/>
              <w:jc w:val="both"/>
              <w:rPr>
                <w:rFonts w:ascii="Arial" w:hAnsi="Arial" w:cs="Arial"/>
                <w:sz w:val="20"/>
                <w:szCs w:val="20"/>
                <w:lang w:val="nl-BE" w:eastAsia="en-US"/>
              </w:rPr>
            </w:pPr>
            <w:r w:rsidRPr="00EF18F9">
              <w:rPr>
                <w:rFonts w:ascii="Arial" w:hAnsi="Arial" w:cs="Arial"/>
                <w:sz w:val="20"/>
                <w:szCs w:val="20"/>
                <w:lang w:val="nl-BE" w:eastAsia="en-US"/>
              </w:rPr>
              <w:t> </w:t>
            </w:r>
          </w:p>
        </w:tc>
        <w:tc>
          <w:tcPr>
            <w:tcW w:w="992" w:type="dxa"/>
            <w:shd w:val="clear" w:color="auto" w:fill="auto"/>
            <w:noWrap/>
            <w:vAlign w:val="bottom"/>
            <w:hideMark/>
          </w:tcPr>
          <w:p w:rsidR="00E619DC" w:rsidRPr="00EF18F9" w:rsidRDefault="00E619DC" w:rsidP="001447AA">
            <w:pPr>
              <w:spacing w:before="60"/>
              <w:rPr>
                <w:rFonts w:ascii="Arial" w:hAnsi="Arial" w:cs="Arial"/>
                <w:sz w:val="20"/>
                <w:szCs w:val="20"/>
                <w:lang w:val="nl-BE" w:eastAsia="en-US"/>
              </w:rPr>
            </w:pPr>
            <w:r w:rsidRPr="00EF18F9">
              <w:rPr>
                <w:rFonts w:ascii="Arial" w:hAnsi="Arial" w:cs="Arial"/>
                <w:sz w:val="20"/>
                <w:szCs w:val="20"/>
                <w:lang w:val="nl-BE" w:eastAsia="en-US"/>
              </w:rPr>
              <w:t> </w:t>
            </w:r>
          </w:p>
        </w:tc>
        <w:tc>
          <w:tcPr>
            <w:tcW w:w="851" w:type="dxa"/>
            <w:shd w:val="clear" w:color="auto" w:fill="auto"/>
            <w:noWrap/>
            <w:vAlign w:val="bottom"/>
            <w:hideMark/>
          </w:tcPr>
          <w:p w:rsidR="00E619DC" w:rsidRPr="00EF18F9" w:rsidRDefault="00E619DC" w:rsidP="001447AA">
            <w:pPr>
              <w:spacing w:before="60"/>
              <w:rPr>
                <w:rFonts w:ascii="Arial" w:hAnsi="Arial" w:cs="Arial"/>
                <w:sz w:val="20"/>
                <w:szCs w:val="20"/>
                <w:lang w:val="nl-BE" w:eastAsia="en-US"/>
              </w:rPr>
            </w:pPr>
            <w:r w:rsidRPr="00EF18F9">
              <w:rPr>
                <w:rFonts w:ascii="Arial" w:hAnsi="Arial" w:cs="Arial"/>
                <w:sz w:val="20"/>
                <w:szCs w:val="20"/>
                <w:lang w:val="nl-BE" w:eastAsia="en-US"/>
              </w:rPr>
              <w:t> </w:t>
            </w:r>
          </w:p>
        </w:tc>
        <w:tc>
          <w:tcPr>
            <w:tcW w:w="3685" w:type="dxa"/>
            <w:shd w:val="clear" w:color="auto" w:fill="auto"/>
            <w:noWrap/>
            <w:vAlign w:val="bottom"/>
            <w:hideMark/>
          </w:tcPr>
          <w:p w:rsidR="00E619DC" w:rsidRPr="00EF18F9" w:rsidRDefault="00E619DC" w:rsidP="001447AA">
            <w:pPr>
              <w:spacing w:before="60"/>
              <w:rPr>
                <w:rFonts w:ascii="Arial" w:hAnsi="Arial" w:cs="Arial"/>
                <w:sz w:val="20"/>
                <w:szCs w:val="20"/>
                <w:lang w:val="nl-BE" w:eastAsia="en-US"/>
              </w:rPr>
            </w:pPr>
            <w:r w:rsidRPr="00EF18F9">
              <w:rPr>
                <w:rFonts w:ascii="Arial" w:hAnsi="Arial" w:cs="Arial"/>
                <w:sz w:val="20"/>
                <w:szCs w:val="20"/>
                <w:lang w:val="nl-BE" w:eastAsia="en-US"/>
              </w:rPr>
              <w:t> </w:t>
            </w:r>
          </w:p>
        </w:tc>
      </w:tr>
    </w:tbl>
    <w:p w:rsidR="00E619DC" w:rsidRDefault="00E619DC">
      <w:r>
        <w:br w:type="page"/>
      </w:r>
    </w:p>
    <w:tbl>
      <w:tblPr>
        <w:tblW w:w="13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5260"/>
        <w:gridCol w:w="632"/>
        <w:gridCol w:w="709"/>
        <w:gridCol w:w="632"/>
        <w:gridCol w:w="632"/>
        <w:gridCol w:w="992"/>
        <w:gridCol w:w="851"/>
        <w:gridCol w:w="3685"/>
      </w:tblGrid>
      <w:tr w:rsidR="000A11CD" w:rsidRPr="00F27073" w:rsidTr="000A11CD">
        <w:trPr>
          <w:cantSplit/>
          <w:trHeight w:val="1860"/>
          <w:tblHeader/>
        </w:trPr>
        <w:tc>
          <w:tcPr>
            <w:tcW w:w="425" w:type="dxa"/>
            <w:shd w:val="clear" w:color="auto" w:fill="CCFFFF"/>
          </w:tcPr>
          <w:p w:rsidR="000A11CD" w:rsidRPr="00C476C7" w:rsidRDefault="000A11CD" w:rsidP="000A11CD">
            <w:pPr>
              <w:spacing w:before="60"/>
              <w:jc w:val="center"/>
              <w:rPr>
                <w:rFonts w:ascii="Arial" w:hAnsi="Arial" w:cs="Arial"/>
                <w:b/>
                <w:bCs/>
                <w:sz w:val="20"/>
                <w:szCs w:val="20"/>
                <w:lang w:val="nl-BE" w:eastAsia="en-US"/>
              </w:rPr>
            </w:pPr>
          </w:p>
        </w:tc>
        <w:tc>
          <w:tcPr>
            <w:tcW w:w="5260" w:type="dxa"/>
            <w:shd w:val="clear" w:color="auto" w:fill="CCFFFF"/>
            <w:noWrap/>
            <w:vAlign w:val="center"/>
            <w:hideMark/>
          </w:tcPr>
          <w:p w:rsidR="000A11CD" w:rsidRPr="00C476C7" w:rsidRDefault="000A11CD" w:rsidP="000A11CD">
            <w:pPr>
              <w:spacing w:before="60"/>
              <w:jc w:val="center"/>
              <w:rPr>
                <w:rFonts w:ascii="Arial" w:hAnsi="Arial" w:cs="Arial"/>
                <w:b/>
                <w:bCs/>
                <w:sz w:val="20"/>
                <w:szCs w:val="20"/>
                <w:lang w:val="nl-BE" w:eastAsia="en-US"/>
              </w:rPr>
            </w:pPr>
            <w:r w:rsidRPr="00C476C7">
              <w:rPr>
                <w:rFonts w:ascii="Arial" w:hAnsi="Arial" w:cs="Arial"/>
                <w:b/>
                <w:bCs/>
                <w:sz w:val="20"/>
                <w:szCs w:val="20"/>
                <w:lang w:val="nl-BE" w:eastAsia="en-US"/>
              </w:rPr>
              <w:t>VOORRADEN</w:t>
            </w:r>
          </w:p>
        </w:tc>
        <w:tc>
          <w:tcPr>
            <w:tcW w:w="632" w:type="dxa"/>
            <w:shd w:val="clear" w:color="auto" w:fill="CCFFFF"/>
            <w:noWrap/>
            <w:textDirection w:val="btLr"/>
            <w:vAlign w:val="bottom"/>
            <w:hideMark/>
          </w:tcPr>
          <w:p w:rsidR="000A11CD" w:rsidRPr="00C476C7" w:rsidRDefault="000A11CD" w:rsidP="000A11CD">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V=Volledigheid</w:t>
            </w:r>
          </w:p>
        </w:tc>
        <w:tc>
          <w:tcPr>
            <w:tcW w:w="709" w:type="dxa"/>
            <w:shd w:val="clear" w:color="auto" w:fill="CCFFFF"/>
            <w:noWrap/>
            <w:textDirection w:val="btLr"/>
            <w:vAlign w:val="bottom"/>
            <w:hideMark/>
          </w:tcPr>
          <w:p w:rsidR="000A11CD" w:rsidRPr="00C476C7" w:rsidRDefault="000A11CD" w:rsidP="000A11CD">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B=Bestaan</w:t>
            </w:r>
          </w:p>
        </w:tc>
        <w:tc>
          <w:tcPr>
            <w:tcW w:w="632" w:type="dxa"/>
            <w:shd w:val="clear" w:color="auto" w:fill="CCFFFF"/>
            <w:noWrap/>
            <w:textDirection w:val="btLr"/>
            <w:vAlign w:val="bottom"/>
            <w:hideMark/>
          </w:tcPr>
          <w:p w:rsidR="000A11CD" w:rsidRPr="00C476C7" w:rsidRDefault="000A11CD" w:rsidP="000A11CD">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A=Accuratesse</w:t>
            </w:r>
          </w:p>
        </w:tc>
        <w:tc>
          <w:tcPr>
            <w:tcW w:w="632" w:type="dxa"/>
            <w:shd w:val="clear" w:color="auto" w:fill="CCFFFF"/>
            <w:noWrap/>
            <w:textDirection w:val="btLr"/>
            <w:vAlign w:val="bottom"/>
            <w:hideMark/>
          </w:tcPr>
          <w:p w:rsidR="000A11CD" w:rsidRPr="00C476C7" w:rsidRDefault="000A11CD" w:rsidP="000A11CD">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W=Waardering</w:t>
            </w:r>
          </w:p>
        </w:tc>
        <w:tc>
          <w:tcPr>
            <w:tcW w:w="992" w:type="dxa"/>
            <w:shd w:val="clear" w:color="auto" w:fill="CCFFFF"/>
            <w:noWrap/>
            <w:textDirection w:val="btLr"/>
            <w:vAlign w:val="center"/>
            <w:hideMark/>
          </w:tcPr>
          <w:p w:rsidR="000A11CD" w:rsidRPr="00C476C7" w:rsidRDefault="000A11CD" w:rsidP="000A11CD">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Voorbereid door</w:t>
            </w:r>
          </w:p>
        </w:tc>
        <w:tc>
          <w:tcPr>
            <w:tcW w:w="851" w:type="dxa"/>
            <w:shd w:val="clear" w:color="auto" w:fill="CCFFFF"/>
            <w:noWrap/>
            <w:textDirection w:val="btLr"/>
            <w:vAlign w:val="bottom"/>
            <w:hideMark/>
          </w:tcPr>
          <w:p w:rsidR="000A11CD" w:rsidRPr="00C476C7" w:rsidRDefault="000A11CD" w:rsidP="000A11CD">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Referentie werk</w:t>
            </w:r>
            <w:r>
              <w:rPr>
                <w:rFonts w:ascii="Arial" w:hAnsi="Arial" w:cs="Arial"/>
                <w:b/>
                <w:sz w:val="20"/>
                <w:szCs w:val="20"/>
                <w:lang w:val="nl-BE" w:eastAsia="en-US"/>
              </w:rPr>
              <w:t>-</w:t>
            </w:r>
            <w:r w:rsidRPr="00C476C7">
              <w:rPr>
                <w:rFonts w:ascii="Arial" w:hAnsi="Arial" w:cs="Arial"/>
                <w:b/>
                <w:sz w:val="20"/>
                <w:szCs w:val="20"/>
                <w:lang w:val="nl-BE" w:eastAsia="en-US"/>
              </w:rPr>
              <w:t>documenten</w:t>
            </w:r>
          </w:p>
        </w:tc>
        <w:tc>
          <w:tcPr>
            <w:tcW w:w="3685" w:type="dxa"/>
            <w:shd w:val="clear" w:color="auto" w:fill="CCFFFF"/>
            <w:noWrap/>
            <w:vAlign w:val="center"/>
            <w:hideMark/>
          </w:tcPr>
          <w:p w:rsidR="000A11CD" w:rsidRPr="00C476C7" w:rsidRDefault="000A11CD" w:rsidP="000A11CD">
            <w:pPr>
              <w:spacing w:before="60"/>
              <w:jc w:val="center"/>
              <w:rPr>
                <w:rFonts w:ascii="Arial" w:hAnsi="Arial" w:cs="Arial"/>
                <w:b/>
                <w:sz w:val="20"/>
                <w:szCs w:val="20"/>
                <w:lang w:val="nl-BE" w:eastAsia="en-US"/>
              </w:rPr>
            </w:pPr>
            <w:r w:rsidRPr="00C476C7">
              <w:rPr>
                <w:rFonts w:ascii="Arial" w:hAnsi="Arial" w:cs="Arial"/>
                <w:b/>
                <w:sz w:val="20"/>
                <w:szCs w:val="20"/>
                <w:lang w:val="nl-BE" w:eastAsia="en-US"/>
              </w:rPr>
              <w:t>Commentaar</w:t>
            </w:r>
          </w:p>
        </w:tc>
      </w:tr>
      <w:tr w:rsidR="00E619DC" w:rsidRPr="00AA7FD0" w:rsidTr="00E619DC">
        <w:trPr>
          <w:trHeight w:val="416"/>
        </w:trPr>
        <w:tc>
          <w:tcPr>
            <w:tcW w:w="425" w:type="dxa"/>
            <w:shd w:val="clear" w:color="auto" w:fill="D9D9D9"/>
          </w:tcPr>
          <w:p w:rsidR="00E619DC" w:rsidRDefault="00E619DC" w:rsidP="00BD002F">
            <w:pPr>
              <w:spacing w:before="60"/>
              <w:rPr>
                <w:rFonts w:ascii="Arial" w:hAnsi="Arial" w:cs="Arial"/>
                <w:bCs/>
                <w:sz w:val="20"/>
                <w:szCs w:val="20"/>
                <w:lang w:val="nl-BE" w:eastAsia="en-US"/>
              </w:rPr>
            </w:pPr>
          </w:p>
        </w:tc>
        <w:tc>
          <w:tcPr>
            <w:tcW w:w="13393" w:type="dxa"/>
            <w:gridSpan w:val="8"/>
            <w:shd w:val="clear" w:color="auto" w:fill="D9D9D9"/>
            <w:vAlign w:val="center"/>
            <w:hideMark/>
          </w:tcPr>
          <w:p w:rsidR="00E619DC" w:rsidRPr="00BD002F" w:rsidRDefault="00E619DC" w:rsidP="00BD002F">
            <w:pPr>
              <w:spacing w:before="60"/>
              <w:rPr>
                <w:rFonts w:ascii="Arial" w:hAnsi="Arial" w:cs="Arial"/>
                <w:bCs/>
                <w:sz w:val="20"/>
                <w:szCs w:val="20"/>
                <w:lang w:val="nl-BE" w:eastAsia="en-US"/>
              </w:rPr>
            </w:pPr>
            <w:r>
              <w:rPr>
                <w:rFonts w:ascii="Arial" w:hAnsi="Arial" w:cs="Arial"/>
                <w:bCs/>
                <w:sz w:val="20"/>
                <w:szCs w:val="20"/>
                <w:lang w:val="nl-BE" w:eastAsia="en-US"/>
              </w:rPr>
              <w:t xml:space="preserve">2.   </w:t>
            </w:r>
            <w:r w:rsidRPr="00BD002F">
              <w:rPr>
                <w:rFonts w:ascii="Arial" w:hAnsi="Arial" w:cs="Arial"/>
                <w:bCs/>
                <w:sz w:val="20"/>
                <w:szCs w:val="20"/>
                <w:lang w:val="nl-BE" w:eastAsia="en-US"/>
              </w:rPr>
              <w:t>Voorafgaand aan de fysieke voorraadopnamedatum</w:t>
            </w:r>
          </w:p>
        </w:tc>
      </w:tr>
      <w:tr w:rsidR="00E619DC" w:rsidRPr="00AA7FD0" w:rsidTr="00E619DC">
        <w:trPr>
          <w:trHeight w:val="2114"/>
        </w:trPr>
        <w:tc>
          <w:tcPr>
            <w:tcW w:w="425" w:type="dxa"/>
          </w:tcPr>
          <w:p w:rsidR="00E619DC" w:rsidRDefault="00E619DC" w:rsidP="00E619DC">
            <w:pPr>
              <w:pStyle w:val="ListParagraph"/>
              <w:spacing w:before="60"/>
              <w:ind w:left="333"/>
              <w:jc w:val="both"/>
              <w:rPr>
                <w:rFonts w:ascii="Arial" w:hAnsi="Arial" w:cs="Arial"/>
                <w:sz w:val="20"/>
                <w:szCs w:val="20"/>
                <w:lang w:val="nl-BE" w:eastAsia="en-US"/>
              </w:rPr>
            </w:pPr>
          </w:p>
        </w:tc>
        <w:tc>
          <w:tcPr>
            <w:tcW w:w="5260" w:type="dxa"/>
            <w:shd w:val="clear" w:color="auto" w:fill="auto"/>
            <w:hideMark/>
          </w:tcPr>
          <w:p w:rsidR="00E619DC" w:rsidRPr="00EF18F9" w:rsidRDefault="00E619DC" w:rsidP="003342D6">
            <w:pPr>
              <w:pStyle w:val="ListParagraph"/>
              <w:numPr>
                <w:ilvl w:val="0"/>
                <w:numId w:val="9"/>
              </w:numPr>
              <w:spacing w:before="60"/>
              <w:ind w:left="333" w:hanging="284"/>
              <w:jc w:val="both"/>
              <w:rPr>
                <w:rFonts w:ascii="Arial" w:hAnsi="Arial" w:cs="Arial"/>
                <w:color w:val="0000D4"/>
                <w:sz w:val="20"/>
                <w:szCs w:val="20"/>
                <w:lang w:val="nl-BE" w:eastAsia="en-US"/>
              </w:rPr>
            </w:pPr>
            <w:r>
              <w:rPr>
                <w:rFonts w:ascii="Arial" w:hAnsi="Arial" w:cs="Arial"/>
                <w:sz w:val="20"/>
                <w:szCs w:val="20"/>
                <w:lang w:val="nl-BE" w:eastAsia="en-US"/>
              </w:rPr>
              <w:t>Nazien</w:t>
            </w:r>
            <w:r w:rsidRPr="00EF18F9">
              <w:rPr>
                <w:rFonts w:ascii="Arial" w:hAnsi="Arial" w:cs="Arial"/>
                <w:sz w:val="20"/>
                <w:szCs w:val="20"/>
                <w:lang w:val="nl-BE" w:eastAsia="en-US"/>
              </w:rPr>
              <w:t xml:space="preserve"> van de locaties met significante voorraadhoeveelheden voorafgaand aan de voorraadopnamedatum. </w:t>
            </w:r>
            <w:r>
              <w:rPr>
                <w:rFonts w:ascii="Arial" w:hAnsi="Arial" w:cs="Arial"/>
                <w:sz w:val="20"/>
                <w:szCs w:val="20"/>
                <w:lang w:val="nl-BE" w:eastAsia="en-US"/>
              </w:rPr>
              <w:t>Nazien</w:t>
            </w:r>
            <w:r w:rsidRPr="00EF18F9">
              <w:rPr>
                <w:rFonts w:ascii="Arial" w:hAnsi="Arial" w:cs="Arial"/>
                <w:sz w:val="20"/>
                <w:szCs w:val="20"/>
                <w:lang w:val="nl-BE" w:eastAsia="en-US"/>
              </w:rPr>
              <w:t xml:space="preserve"> van andere locaties </w:t>
            </w:r>
            <w:r>
              <w:rPr>
                <w:rFonts w:ascii="Arial" w:hAnsi="Arial" w:cs="Arial"/>
                <w:sz w:val="20"/>
                <w:szCs w:val="20"/>
                <w:lang w:val="nl-BE" w:eastAsia="en-US"/>
              </w:rPr>
              <w:t>op rotatiebasis</w:t>
            </w:r>
            <w:r w:rsidRPr="00EF18F9">
              <w:rPr>
                <w:rFonts w:ascii="Arial" w:hAnsi="Arial" w:cs="Arial"/>
                <w:sz w:val="20"/>
                <w:szCs w:val="20"/>
                <w:lang w:val="nl-BE" w:eastAsia="en-US"/>
              </w:rPr>
              <w:t xml:space="preserve">. Beoordelen van voorraadinrichtingen, locaties die kostbare of  langzaam </w:t>
            </w:r>
            <w:r>
              <w:rPr>
                <w:rFonts w:ascii="Arial" w:hAnsi="Arial" w:cs="Arial"/>
                <w:sz w:val="20"/>
                <w:szCs w:val="20"/>
                <w:lang w:val="nl-BE" w:eastAsia="en-US"/>
              </w:rPr>
              <w:t>roterende</w:t>
            </w:r>
            <w:r w:rsidRPr="00EF18F9">
              <w:rPr>
                <w:rFonts w:ascii="Arial" w:hAnsi="Arial" w:cs="Arial"/>
                <w:sz w:val="20"/>
                <w:szCs w:val="20"/>
                <w:lang w:val="nl-BE" w:eastAsia="en-US"/>
              </w:rPr>
              <w:t xml:space="preserve"> voorraden bevatten en andere </w:t>
            </w:r>
            <w:r>
              <w:rPr>
                <w:rFonts w:ascii="Arial" w:hAnsi="Arial" w:cs="Arial"/>
                <w:sz w:val="20"/>
                <w:szCs w:val="20"/>
                <w:lang w:val="nl-BE" w:eastAsia="en-US"/>
              </w:rPr>
              <w:t>zones</w:t>
            </w:r>
            <w:r w:rsidRPr="00EF18F9">
              <w:rPr>
                <w:rFonts w:ascii="Arial" w:hAnsi="Arial" w:cs="Arial"/>
                <w:sz w:val="20"/>
                <w:szCs w:val="20"/>
                <w:lang w:val="nl-BE" w:eastAsia="en-US"/>
              </w:rPr>
              <w:t xml:space="preserve"> (bv. expeditie, consignaties) die bijzondere aandacht kunnen vereisen tijdens de feitelijke voorraadopname</w:t>
            </w:r>
            <w:r>
              <w:rPr>
                <w:rFonts w:ascii="Arial" w:hAnsi="Arial" w:cs="Arial"/>
                <w:sz w:val="20"/>
                <w:szCs w:val="20"/>
                <w:lang w:val="nl-BE" w:eastAsia="en-US"/>
              </w:rPr>
              <w:t>.</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992"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851"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3685"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r>
      <w:tr w:rsidR="00E619DC" w:rsidRPr="00AA7FD0" w:rsidTr="00E619DC">
        <w:trPr>
          <w:trHeight w:val="1110"/>
        </w:trPr>
        <w:tc>
          <w:tcPr>
            <w:tcW w:w="425" w:type="dxa"/>
          </w:tcPr>
          <w:p w:rsidR="00E619DC" w:rsidRDefault="00E619DC" w:rsidP="00E619DC">
            <w:pPr>
              <w:pStyle w:val="ListParagraph"/>
              <w:spacing w:before="60"/>
              <w:ind w:left="333"/>
              <w:jc w:val="both"/>
              <w:rPr>
                <w:rFonts w:ascii="Arial" w:hAnsi="Arial" w:cs="Arial"/>
                <w:sz w:val="20"/>
                <w:szCs w:val="20"/>
                <w:lang w:val="nl-BE" w:eastAsia="en-US"/>
              </w:rPr>
            </w:pPr>
          </w:p>
        </w:tc>
        <w:tc>
          <w:tcPr>
            <w:tcW w:w="5260" w:type="dxa"/>
            <w:shd w:val="clear" w:color="auto" w:fill="auto"/>
            <w:hideMark/>
          </w:tcPr>
          <w:p w:rsidR="00E619DC" w:rsidRPr="00EF18F9" w:rsidRDefault="00E619DC" w:rsidP="003342D6">
            <w:pPr>
              <w:pStyle w:val="ListParagraph"/>
              <w:numPr>
                <w:ilvl w:val="0"/>
                <w:numId w:val="9"/>
              </w:numPr>
              <w:spacing w:before="60"/>
              <w:ind w:left="333" w:hanging="284"/>
              <w:jc w:val="both"/>
              <w:rPr>
                <w:rFonts w:ascii="Arial" w:hAnsi="Arial" w:cs="Arial"/>
                <w:color w:val="0000D4"/>
                <w:sz w:val="20"/>
                <w:szCs w:val="20"/>
                <w:lang w:val="nl-BE" w:eastAsia="en-US"/>
              </w:rPr>
            </w:pPr>
            <w:r>
              <w:rPr>
                <w:rFonts w:ascii="Arial" w:hAnsi="Arial" w:cs="Arial"/>
                <w:sz w:val="20"/>
                <w:szCs w:val="20"/>
                <w:lang w:val="nl-BE" w:eastAsia="en-US"/>
              </w:rPr>
              <w:t>I</w:t>
            </w:r>
            <w:r w:rsidRPr="00EF18F9">
              <w:rPr>
                <w:rFonts w:ascii="Arial" w:hAnsi="Arial" w:cs="Arial"/>
                <w:sz w:val="20"/>
                <w:szCs w:val="20"/>
                <w:lang w:val="nl-BE" w:eastAsia="en-US"/>
              </w:rPr>
              <w:t>dentificeren van kostbare of grote hoeveelheden voorraadbestanddelen die, bij schatting, significant zullen zijn. Tijdens de voorraadopnamen zou meer aandacht aan deze bestanddelen dienen te worden be</w:t>
            </w:r>
            <w:r>
              <w:rPr>
                <w:rFonts w:ascii="Arial" w:hAnsi="Arial" w:cs="Arial"/>
                <w:sz w:val="20"/>
                <w:szCs w:val="20"/>
                <w:lang w:val="nl-BE" w:eastAsia="en-US"/>
              </w:rPr>
              <w:t>steed.</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992"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851"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3685"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r>
      <w:tr w:rsidR="00E619DC" w:rsidRPr="00080872" w:rsidTr="00E619DC">
        <w:trPr>
          <w:trHeight w:val="602"/>
        </w:trPr>
        <w:tc>
          <w:tcPr>
            <w:tcW w:w="425" w:type="dxa"/>
          </w:tcPr>
          <w:p w:rsidR="00E619DC" w:rsidRDefault="00E619DC" w:rsidP="00E619DC">
            <w:pPr>
              <w:pStyle w:val="ListParagraph"/>
              <w:spacing w:before="60"/>
              <w:ind w:left="333"/>
              <w:jc w:val="both"/>
              <w:rPr>
                <w:rFonts w:ascii="Arial" w:hAnsi="Arial" w:cs="Arial"/>
                <w:sz w:val="20"/>
                <w:szCs w:val="20"/>
                <w:lang w:val="nl-BE" w:eastAsia="en-US"/>
              </w:rPr>
            </w:pPr>
          </w:p>
        </w:tc>
        <w:tc>
          <w:tcPr>
            <w:tcW w:w="5260" w:type="dxa"/>
            <w:shd w:val="clear" w:color="auto" w:fill="auto"/>
            <w:hideMark/>
          </w:tcPr>
          <w:p w:rsidR="00E619DC" w:rsidRPr="00EF18F9" w:rsidRDefault="00E619DC" w:rsidP="003342D6">
            <w:pPr>
              <w:pStyle w:val="ListParagraph"/>
              <w:numPr>
                <w:ilvl w:val="0"/>
                <w:numId w:val="9"/>
              </w:numPr>
              <w:spacing w:before="60"/>
              <w:ind w:left="333" w:hanging="284"/>
              <w:jc w:val="both"/>
              <w:rPr>
                <w:rFonts w:ascii="Arial" w:hAnsi="Arial" w:cs="Arial"/>
                <w:sz w:val="20"/>
                <w:szCs w:val="20"/>
                <w:lang w:val="nl-BE" w:eastAsia="en-US"/>
              </w:rPr>
            </w:pPr>
            <w:r>
              <w:rPr>
                <w:rFonts w:ascii="Arial" w:hAnsi="Arial" w:cs="Arial"/>
                <w:sz w:val="20"/>
                <w:szCs w:val="20"/>
                <w:lang w:val="nl-BE" w:eastAsia="en-US"/>
              </w:rPr>
              <w:t>B</w:t>
            </w:r>
            <w:r w:rsidRPr="00EF18F9">
              <w:rPr>
                <w:rFonts w:ascii="Arial" w:hAnsi="Arial" w:cs="Arial"/>
                <w:sz w:val="20"/>
                <w:szCs w:val="20"/>
                <w:lang w:val="nl-BE" w:eastAsia="en-US"/>
              </w:rPr>
              <w:t>epalen welke tellingslocaties zullen worden bezocht door de leden van het controleteam. Rekening houden met:</w:t>
            </w:r>
          </w:p>
        </w:tc>
        <w:tc>
          <w:tcPr>
            <w:tcW w:w="632" w:type="dxa"/>
            <w:shd w:val="clear" w:color="auto" w:fill="auto"/>
            <w:hideMark/>
          </w:tcPr>
          <w:p w:rsidR="00E619DC" w:rsidRPr="00EF18F9"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EF18F9" w:rsidRDefault="00E619DC" w:rsidP="001447AA">
            <w:pPr>
              <w:spacing w:before="60"/>
              <w:jc w:val="both"/>
              <w:rPr>
                <w:rFonts w:ascii="Arial" w:hAnsi="Arial" w:cs="Arial"/>
                <w:sz w:val="20"/>
                <w:szCs w:val="20"/>
                <w:lang w:val="nl-BE" w:eastAsia="en-US"/>
              </w:rPr>
            </w:pPr>
            <w:r w:rsidRPr="00EF18F9">
              <w:rPr>
                <w:rFonts w:ascii="Arial" w:hAnsi="Arial" w:cs="Arial"/>
                <w:sz w:val="20"/>
                <w:szCs w:val="20"/>
                <w:lang w:val="nl-BE" w:eastAsia="en-US"/>
              </w:rPr>
              <w:t> </w:t>
            </w:r>
          </w:p>
        </w:tc>
        <w:tc>
          <w:tcPr>
            <w:tcW w:w="632" w:type="dxa"/>
            <w:shd w:val="clear" w:color="auto" w:fill="auto"/>
            <w:hideMark/>
          </w:tcPr>
          <w:p w:rsidR="00E619DC" w:rsidRPr="00EF18F9" w:rsidRDefault="00E619DC" w:rsidP="001447AA">
            <w:pPr>
              <w:spacing w:before="60"/>
              <w:jc w:val="both"/>
              <w:rPr>
                <w:rFonts w:ascii="Arial" w:hAnsi="Arial" w:cs="Arial"/>
                <w:sz w:val="20"/>
                <w:szCs w:val="20"/>
                <w:lang w:val="nl-BE" w:eastAsia="en-US"/>
              </w:rPr>
            </w:pPr>
            <w:r w:rsidRPr="00EF18F9">
              <w:rPr>
                <w:rFonts w:ascii="Arial" w:hAnsi="Arial" w:cs="Arial"/>
                <w:sz w:val="20"/>
                <w:szCs w:val="20"/>
                <w:lang w:val="nl-BE" w:eastAsia="en-US"/>
              </w:rPr>
              <w:t> </w:t>
            </w:r>
          </w:p>
        </w:tc>
        <w:tc>
          <w:tcPr>
            <w:tcW w:w="632" w:type="dxa"/>
            <w:shd w:val="clear" w:color="auto" w:fill="auto"/>
            <w:hideMark/>
          </w:tcPr>
          <w:p w:rsidR="00E619DC" w:rsidRPr="00EF18F9" w:rsidRDefault="00E619DC" w:rsidP="001447AA">
            <w:pPr>
              <w:spacing w:before="60"/>
              <w:jc w:val="both"/>
              <w:rPr>
                <w:rFonts w:ascii="Arial" w:hAnsi="Arial" w:cs="Arial"/>
                <w:sz w:val="20"/>
                <w:szCs w:val="20"/>
                <w:lang w:val="nl-BE" w:eastAsia="en-US"/>
              </w:rPr>
            </w:pPr>
            <w:r w:rsidRPr="00EF18F9">
              <w:rPr>
                <w:rFonts w:ascii="Arial" w:hAnsi="Arial" w:cs="Arial"/>
                <w:sz w:val="20"/>
                <w:szCs w:val="20"/>
                <w:lang w:val="nl-BE" w:eastAsia="en-US"/>
              </w:rPr>
              <w:t> </w:t>
            </w:r>
          </w:p>
        </w:tc>
        <w:tc>
          <w:tcPr>
            <w:tcW w:w="992" w:type="dxa"/>
            <w:shd w:val="clear" w:color="auto" w:fill="auto"/>
            <w:noWrap/>
            <w:vAlign w:val="bottom"/>
            <w:hideMark/>
          </w:tcPr>
          <w:p w:rsidR="00E619DC" w:rsidRPr="00EF18F9" w:rsidRDefault="00E619DC" w:rsidP="001447AA">
            <w:pPr>
              <w:spacing w:before="60"/>
              <w:rPr>
                <w:rFonts w:ascii="Arial" w:hAnsi="Arial" w:cs="Arial"/>
                <w:sz w:val="20"/>
                <w:szCs w:val="20"/>
                <w:lang w:val="nl-BE" w:eastAsia="en-US"/>
              </w:rPr>
            </w:pPr>
            <w:r w:rsidRPr="00EF18F9">
              <w:rPr>
                <w:rFonts w:ascii="Arial" w:hAnsi="Arial" w:cs="Arial"/>
                <w:sz w:val="20"/>
                <w:szCs w:val="20"/>
                <w:lang w:val="nl-BE" w:eastAsia="en-US"/>
              </w:rPr>
              <w:t> </w:t>
            </w:r>
          </w:p>
        </w:tc>
        <w:tc>
          <w:tcPr>
            <w:tcW w:w="851" w:type="dxa"/>
            <w:shd w:val="clear" w:color="auto" w:fill="auto"/>
            <w:noWrap/>
            <w:vAlign w:val="bottom"/>
            <w:hideMark/>
          </w:tcPr>
          <w:p w:rsidR="00E619DC" w:rsidRPr="00EF18F9" w:rsidRDefault="00E619DC" w:rsidP="001447AA">
            <w:pPr>
              <w:spacing w:before="60"/>
              <w:rPr>
                <w:rFonts w:ascii="Arial" w:hAnsi="Arial" w:cs="Arial"/>
                <w:sz w:val="20"/>
                <w:szCs w:val="20"/>
                <w:lang w:val="nl-BE" w:eastAsia="en-US"/>
              </w:rPr>
            </w:pPr>
            <w:r w:rsidRPr="00EF18F9">
              <w:rPr>
                <w:rFonts w:ascii="Arial" w:hAnsi="Arial" w:cs="Arial"/>
                <w:sz w:val="20"/>
                <w:szCs w:val="20"/>
                <w:lang w:val="nl-BE" w:eastAsia="en-US"/>
              </w:rPr>
              <w:t> </w:t>
            </w:r>
          </w:p>
        </w:tc>
        <w:tc>
          <w:tcPr>
            <w:tcW w:w="3685" w:type="dxa"/>
            <w:shd w:val="clear" w:color="auto" w:fill="auto"/>
            <w:noWrap/>
            <w:vAlign w:val="bottom"/>
            <w:hideMark/>
          </w:tcPr>
          <w:p w:rsidR="00E619DC" w:rsidRPr="00EF18F9" w:rsidRDefault="00E619DC" w:rsidP="001447AA">
            <w:pPr>
              <w:spacing w:before="60"/>
              <w:rPr>
                <w:rFonts w:ascii="Arial" w:hAnsi="Arial" w:cs="Arial"/>
                <w:sz w:val="20"/>
                <w:szCs w:val="20"/>
                <w:lang w:val="nl-BE" w:eastAsia="en-US"/>
              </w:rPr>
            </w:pPr>
            <w:r w:rsidRPr="00EF18F9">
              <w:rPr>
                <w:rFonts w:ascii="Arial" w:hAnsi="Arial" w:cs="Arial"/>
                <w:sz w:val="20"/>
                <w:szCs w:val="20"/>
                <w:lang w:val="nl-BE" w:eastAsia="en-US"/>
              </w:rPr>
              <w:t> </w:t>
            </w:r>
          </w:p>
        </w:tc>
      </w:tr>
      <w:tr w:rsidR="00E619DC" w:rsidRPr="00AA7FD0" w:rsidTr="00E619DC">
        <w:trPr>
          <w:trHeight w:val="784"/>
        </w:trPr>
        <w:tc>
          <w:tcPr>
            <w:tcW w:w="425" w:type="dxa"/>
          </w:tcPr>
          <w:p w:rsidR="00E619DC" w:rsidRPr="00EF18F9" w:rsidRDefault="00E619DC" w:rsidP="000E7662">
            <w:pPr>
              <w:pStyle w:val="ListParagraph"/>
              <w:numPr>
                <w:ilvl w:val="0"/>
                <w:numId w:val="10"/>
              </w:numPr>
              <w:spacing w:before="60"/>
              <w:ind w:left="616" w:hanging="283"/>
              <w:jc w:val="both"/>
              <w:rPr>
                <w:rFonts w:ascii="Arial" w:hAnsi="Arial" w:cs="Arial"/>
                <w:sz w:val="20"/>
                <w:szCs w:val="20"/>
                <w:lang w:val="nl-BE" w:eastAsia="en-US"/>
              </w:rPr>
            </w:pPr>
          </w:p>
        </w:tc>
        <w:tc>
          <w:tcPr>
            <w:tcW w:w="5260" w:type="dxa"/>
            <w:shd w:val="clear" w:color="auto" w:fill="auto"/>
            <w:hideMark/>
          </w:tcPr>
          <w:p w:rsidR="00E619DC" w:rsidRPr="00EF18F9" w:rsidRDefault="00E619DC" w:rsidP="000E7662">
            <w:pPr>
              <w:pStyle w:val="ListParagraph"/>
              <w:numPr>
                <w:ilvl w:val="0"/>
                <w:numId w:val="10"/>
              </w:numPr>
              <w:spacing w:before="60"/>
              <w:ind w:left="616" w:hanging="283"/>
              <w:jc w:val="both"/>
              <w:rPr>
                <w:rFonts w:ascii="Arial" w:hAnsi="Arial" w:cs="Arial"/>
                <w:sz w:val="20"/>
                <w:szCs w:val="20"/>
                <w:lang w:val="nl-BE" w:eastAsia="en-US"/>
              </w:rPr>
            </w:pPr>
            <w:r w:rsidRPr="00EF18F9">
              <w:rPr>
                <w:rFonts w:ascii="Arial" w:hAnsi="Arial" w:cs="Arial"/>
                <w:sz w:val="20"/>
                <w:szCs w:val="20"/>
                <w:lang w:val="nl-BE" w:eastAsia="en-US"/>
              </w:rPr>
              <w:t>beoordeling van de interne controle o</w:t>
            </w:r>
            <w:r>
              <w:rPr>
                <w:rFonts w:ascii="Arial" w:hAnsi="Arial" w:cs="Arial"/>
                <w:sz w:val="20"/>
                <w:szCs w:val="20"/>
                <w:lang w:val="nl-BE" w:eastAsia="en-US"/>
              </w:rPr>
              <w:t>p de voorraad, de materialiteit,</w:t>
            </w:r>
            <w:r w:rsidRPr="00EF18F9">
              <w:rPr>
                <w:rFonts w:ascii="Arial" w:hAnsi="Arial" w:cs="Arial"/>
                <w:sz w:val="20"/>
                <w:szCs w:val="20"/>
                <w:lang w:val="nl-BE" w:eastAsia="en-US"/>
              </w:rPr>
              <w:t xml:space="preserve"> andere risicofactoren, alsook </w:t>
            </w:r>
            <w:r>
              <w:rPr>
                <w:rFonts w:ascii="Arial" w:hAnsi="Arial" w:cs="Arial"/>
                <w:sz w:val="20"/>
                <w:szCs w:val="20"/>
                <w:lang w:val="nl-BE" w:eastAsia="en-US"/>
              </w:rPr>
              <w:t>de</w:t>
            </w:r>
            <w:r w:rsidRPr="00EF18F9">
              <w:rPr>
                <w:rFonts w:ascii="Arial" w:hAnsi="Arial" w:cs="Arial"/>
                <w:sz w:val="20"/>
                <w:szCs w:val="20"/>
                <w:lang w:val="nl-BE" w:eastAsia="en-US"/>
              </w:rPr>
              <w:t xml:space="preserve"> gewenste </w:t>
            </w:r>
            <w:r>
              <w:rPr>
                <w:rFonts w:ascii="Arial" w:hAnsi="Arial" w:cs="Arial"/>
                <w:sz w:val="20"/>
                <w:szCs w:val="20"/>
                <w:lang w:val="nl-BE" w:eastAsia="en-US"/>
              </w:rPr>
              <w:t>dekking</w:t>
            </w:r>
            <w:r w:rsidRPr="00EF18F9">
              <w:rPr>
                <w:rFonts w:ascii="Arial" w:hAnsi="Arial" w:cs="Arial"/>
                <w:sz w:val="20"/>
                <w:szCs w:val="20"/>
                <w:lang w:val="nl-BE" w:eastAsia="en-US"/>
              </w:rPr>
              <w:t xml:space="preserve"> van de voorraadopname;</w:t>
            </w:r>
          </w:p>
        </w:tc>
        <w:tc>
          <w:tcPr>
            <w:tcW w:w="632" w:type="dxa"/>
            <w:shd w:val="clear" w:color="auto" w:fill="auto"/>
            <w:hideMark/>
          </w:tcPr>
          <w:p w:rsidR="00E619DC" w:rsidRPr="00EF18F9"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EF18F9" w:rsidRDefault="00E619DC" w:rsidP="001447AA">
            <w:pPr>
              <w:spacing w:before="60"/>
              <w:jc w:val="both"/>
              <w:rPr>
                <w:rFonts w:ascii="Arial" w:hAnsi="Arial" w:cs="Arial"/>
                <w:sz w:val="20"/>
                <w:szCs w:val="20"/>
                <w:lang w:val="nl-BE" w:eastAsia="en-US"/>
              </w:rPr>
            </w:pPr>
            <w:r w:rsidRPr="00EF18F9">
              <w:rPr>
                <w:rFonts w:ascii="Arial" w:hAnsi="Arial" w:cs="Arial"/>
                <w:sz w:val="20"/>
                <w:szCs w:val="20"/>
                <w:lang w:val="nl-BE" w:eastAsia="en-US"/>
              </w:rPr>
              <w:t> </w:t>
            </w:r>
          </w:p>
        </w:tc>
        <w:tc>
          <w:tcPr>
            <w:tcW w:w="632" w:type="dxa"/>
            <w:shd w:val="clear" w:color="auto" w:fill="auto"/>
            <w:hideMark/>
          </w:tcPr>
          <w:p w:rsidR="00E619DC" w:rsidRPr="00EF18F9" w:rsidRDefault="00E619DC" w:rsidP="001447AA">
            <w:pPr>
              <w:spacing w:before="60"/>
              <w:jc w:val="both"/>
              <w:rPr>
                <w:rFonts w:ascii="Arial" w:hAnsi="Arial" w:cs="Arial"/>
                <w:sz w:val="20"/>
                <w:szCs w:val="20"/>
                <w:lang w:val="nl-BE" w:eastAsia="en-US"/>
              </w:rPr>
            </w:pPr>
            <w:r w:rsidRPr="00EF18F9">
              <w:rPr>
                <w:rFonts w:ascii="Arial" w:hAnsi="Arial" w:cs="Arial"/>
                <w:sz w:val="20"/>
                <w:szCs w:val="20"/>
                <w:lang w:val="nl-BE" w:eastAsia="en-US"/>
              </w:rPr>
              <w:t> </w:t>
            </w:r>
          </w:p>
        </w:tc>
        <w:tc>
          <w:tcPr>
            <w:tcW w:w="632" w:type="dxa"/>
            <w:shd w:val="clear" w:color="auto" w:fill="auto"/>
            <w:hideMark/>
          </w:tcPr>
          <w:p w:rsidR="00E619DC" w:rsidRPr="00EF18F9" w:rsidRDefault="00E619DC" w:rsidP="001447AA">
            <w:pPr>
              <w:spacing w:before="60"/>
              <w:jc w:val="both"/>
              <w:rPr>
                <w:rFonts w:ascii="Arial" w:hAnsi="Arial" w:cs="Arial"/>
                <w:sz w:val="20"/>
                <w:szCs w:val="20"/>
                <w:lang w:val="nl-BE" w:eastAsia="en-US"/>
              </w:rPr>
            </w:pPr>
            <w:r w:rsidRPr="00EF18F9">
              <w:rPr>
                <w:rFonts w:ascii="Arial" w:hAnsi="Arial" w:cs="Arial"/>
                <w:sz w:val="20"/>
                <w:szCs w:val="20"/>
                <w:lang w:val="nl-BE" w:eastAsia="en-US"/>
              </w:rPr>
              <w:t> </w:t>
            </w:r>
          </w:p>
        </w:tc>
        <w:tc>
          <w:tcPr>
            <w:tcW w:w="992" w:type="dxa"/>
            <w:shd w:val="clear" w:color="auto" w:fill="auto"/>
            <w:noWrap/>
            <w:vAlign w:val="bottom"/>
            <w:hideMark/>
          </w:tcPr>
          <w:p w:rsidR="00E619DC" w:rsidRPr="00EF18F9" w:rsidRDefault="00E619DC" w:rsidP="001447AA">
            <w:pPr>
              <w:spacing w:before="60"/>
              <w:rPr>
                <w:rFonts w:ascii="Arial" w:hAnsi="Arial" w:cs="Arial"/>
                <w:sz w:val="20"/>
                <w:szCs w:val="20"/>
                <w:lang w:val="nl-BE" w:eastAsia="en-US"/>
              </w:rPr>
            </w:pPr>
            <w:r w:rsidRPr="00EF18F9">
              <w:rPr>
                <w:rFonts w:ascii="Arial" w:hAnsi="Arial" w:cs="Arial"/>
                <w:sz w:val="20"/>
                <w:szCs w:val="20"/>
                <w:lang w:val="nl-BE" w:eastAsia="en-US"/>
              </w:rPr>
              <w:t> </w:t>
            </w:r>
          </w:p>
        </w:tc>
        <w:tc>
          <w:tcPr>
            <w:tcW w:w="851" w:type="dxa"/>
            <w:shd w:val="clear" w:color="auto" w:fill="auto"/>
            <w:noWrap/>
            <w:vAlign w:val="bottom"/>
            <w:hideMark/>
          </w:tcPr>
          <w:p w:rsidR="00E619DC" w:rsidRPr="00EF18F9" w:rsidRDefault="00E619DC" w:rsidP="001447AA">
            <w:pPr>
              <w:spacing w:before="60"/>
              <w:rPr>
                <w:rFonts w:ascii="Arial" w:hAnsi="Arial" w:cs="Arial"/>
                <w:sz w:val="20"/>
                <w:szCs w:val="20"/>
                <w:lang w:val="nl-BE" w:eastAsia="en-US"/>
              </w:rPr>
            </w:pPr>
            <w:r w:rsidRPr="00EF18F9">
              <w:rPr>
                <w:rFonts w:ascii="Arial" w:hAnsi="Arial" w:cs="Arial"/>
                <w:sz w:val="20"/>
                <w:szCs w:val="20"/>
                <w:lang w:val="nl-BE" w:eastAsia="en-US"/>
              </w:rPr>
              <w:t> </w:t>
            </w:r>
          </w:p>
        </w:tc>
        <w:tc>
          <w:tcPr>
            <w:tcW w:w="3685" w:type="dxa"/>
            <w:shd w:val="clear" w:color="auto" w:fill="auto"/>
            <w:noWrap/>
            <w:vAlign w:val="bottom"/>
            <w:hideMark/>
          </w:tcPr>
          <w:p w:rsidR="00E619DC" w:rsidRPr="00EF18F9" w:rsidRDefault="00E619DC" w:rsidP="001447AA">
            <w:pPr>
              <w:spacing w:before="60"/>
              <w:rPr>
                <w:rFonts w:ascii="Arial" w:hAnsi="Arial" w:cs="Arial"/>
                <w:sz w:val="20"/>
                <w:szCs w:val="20"/>
                <w:lang w:val="nl-BE" w:eastAsia="en-US"/>
              </w:rPr>
            </w:pPr>
            <w:r w:rsidRPr="00EF18F9">
              <w:rPr>
                <w:rFonts w:ascii="Arial" w:hAnsi="Arial" w:cs="Arial"/>
                <w:sz w:val="20"/>
                <w:szCs w:val="20"/>
                <w:lang w:val="nl-BE" w:eastAsia="en-US"/>
              </w:rPr>
              <w:t> </w:t>
            </w:r>
          </w:p>
        </w:tc>
      </w:tr>
      <w:tr w:rsidR="00E619DC" w:rsidRPr="00AA7FD0" w:rsidTr="00E619DC">
        <w:trPr>
          <w:trHeight w:val="1682"/>
        </w:trPr>
        <w:tc>
          <w:tcPr>
            <w:tcW w:w="425" w:type="dxa"/>
          </w:tcPr>
          <w:p w:rsidR="00E619DC" w:rsidRPr="00EF18F9" w:rsidRDefault="00E619DC" w:rsidP="000E7662">
            <w:pPr>
              <w:pStyle w:val="ListParagraph"/>
              <w:numPr>
                <w:ilvl w:val="0"/>
                <w:numId w:val="10"/>
              </w:numPr>
              <w:spacing w:before="60"/>
              <w:ind w:left="616" w:hanging="283"/>
              <w:jc w:val="both"/>
              <w:rPr>
                <w:rFonts w:ascii="Arial" w:hAnsi="Arial" w:cs="Arial"/>
                <w:sz w:val="20"/>
                <w:szCs w:val="20"/>
                <w:lang w:val="nl-BE" w:eastAsia="en-US"/>
              </w:rPr>
            </w:pPr>
          </w:p>
        </w:tc>
        <w:tc>
          <w:tcPr>
            <w:tcW w:w="5260" w:type="dxa"/>
            <w:shd w:val="clear" w:color="auto" w:fill="auto"/>
            <w:hideMark/>
          </w:tcPr>
          <w:p w:rsidR="00E619DC" w:rsidRPr="00EF18F9" w:rsidRDefault="00E619DC" w:rsidP="000E7662">
            <w:pPr>
              <w:pStyle w:val="ListParagraph"/>
              <w:numPr>
                <w:ilvl w:val="0"/>
                <w:numId w:val="10"/>
              </w:numPr>
              <w:spacing w:before="60"/>
              <w:ind w:left="616" w:hanging="283"/>
              <w:jc w:val="both"/>
              <w:rPr>
                <w:rFonts w:ascii="Arial" w:hAnsi="Arial" w:cs="Arial"/>
                <w:sz w:val="20"/>
                <w:szCs w:val="20"/>
                <w:lang w:val="nl-BE" w:eastAsia="en-US"/>
              </w:rPr>
            </w:pPr>
            <w:r w:rsidRPr="00EF18F9">
              <w:rPr>
                <w:rFonts w:ascii="Arial" w:hAnsi="Arial" w:cs="Arial"/>
                <w:sz w:val="20"/>
                <w:szCs w:val="20"/>
                <w:lang w:val="nl-BE" w:eastAsia="en-US"/>
              </w:rPr>
              <w:t xml:space="preserve">bezoeken van bepaalde locaties </w:t>
            </w:r>
            <w:r>
              <w:rPr>
                <w:rFonts w:ascii="Arial" w:hAnsi="Arial" w:cs="Arial"/>
                <w:sz w:val="20"/>
                <w:szCs w:val="20"/>
                <w:lang w:val="nl-BE" w:eastAsia="en-US"/>
              </w:rPr>
              <w:t>op rotatiebasis</w:t>
            </w:r>
            <w:r w:rsidRPr="00EF18F9">
              <w:rPr>
                <w:rFonts w:ascii="Arial" w:hAnsi="Arial" w:cs="Arial"/>
                <w:sz w:val="20"/>
                <w:szCs w:val="20"/>
                <w:lang w:val="nl-BE" w:eastAsia="en-US"/>
              </w:rPr>
              <w:t>, in de veronderstelling van niet-significante wijzigingen in de gehouden voorraad. Documenteren welke locaties in het verleden werden geteld, alsook de maatregelen getroffen in geval van problemen bij de uitvoering van de voorraadopnamen;</w:t>
            </w:r>
            <w:r>
              <w:rPr>
                <w:rFonts w:ascii="Arial" w:hAnsi="Arial" w:cs="Arial"/>
                <w:sz w:val="20"/>
                <w:szCs w:val="20"/>
                <w:lang w:val="nl-BE" w:eastAsia="en-US"/>
              </w:rPr>
              <w:t xml:space="preserve"> en</w:t>
            </w:r>
          </w:p>
        </w:tc>
        <w:tc>
          <w:tcPr>
            <w:tcW w:w="632" w:type="dxa"/>
            <w:shd w:val="clear" w:color="auto" w:fill="auto"/>
            <w:hideMark/>
          </w:tcPr>
          <w:p w:rsidR="00E619DC" w:rsidRPr="00EF18F9"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EF18F9" w:rsidRDefault="00E619DC" w:rsidP="001447AA">
            <w:pPr>
              <w:spacing w:before="60"/>
              <w:jc w:val="both"/>
              <w:rPr>
                <w:rFonts w:ascii="Arial" w:hAnsi="Arial" w:cs="Arial"/>
                <w:sz w:val="20"/>
                <w:szCs w:val="20"/>
                <w:lang w:val="nl-BE" w:eastAsia="en-US"/>
              </w:rPr>
            </w:pPr>
            <w:r w:rsidRPr="00EF18F9">
              <w:rPr>
                <w:rFonts w:ascii="Arial" w:hAnsi="Arial" w:cs="Arial"/>
                <w:sz w:val="20"/>
                <w:szCs w:val="20"/>
                <w:lang w:val="nl-BE" w:eastAsia="en-US"/>
              </w:rPr>
              <w:t> </w:t>
            </w:r>
          </w:p>
        </w:tc>
        <w:tc>
          <w:tcPr>
            <w:tcW w:w="632" w:type="dxa"/>
            <w:shd w:val="clear" w:color="auto" w:fill="auto"/>
            <w:hideMark/>
          </w:tcPr>
          <w:p w:rsidR="00E619DC" w:rsidRPr="00EF18F9" w:rsidRDefault="00E619DC" w:rsidP="001447AA">
            <w:pPr>
              <w:spacing w:before="60"/>
              <w:jc w:val="both"/>
              <w:rPr>
                <w:rFonts w:ascii="Arial" w:hAnsi="Arial" w:cs="Arial"/>
                <w:sz w:val="20"/>
                <w:szCs w:val="20"/>
                <w:lang w:val="nl-BE" w:eastAsia="en-US"/>
              </w:rPr>
            </w:pPr>
            <w:r w:rsidRPr="00EF18F9">
              <w:rPr>
                <w:rFonts w:ascii="Arial" w:hAnsi="Arial" w:cs="Arial"/>
                <w:sz w:val="20"/>
                <w:szCs w:val="20"/>
                <w:lang w:val="nl-BE" w:eastAsia="en-US"/>
              </w:rPr>
              <w:t> </w:t>
            </w:r>
          </w:p>
        </w:tc>
        <w:tc>
          <w:tcPr>
            <w:tcW w:w="632" w:type="dxa"/>
            <w:shd w:val="clear" w:color="auto" w:fill="auto"/>
            <w:hideMark/>
          </w:tcPr>
          <w:p w:rsidR="00E619DC" w:rsidRPr="00EF18F9" w:rsidRDefault="00E619DC" w:rsidP="001447AA">
            <w:pPr>
              <w:spacing w:before="60"/>
              <w:jc w:val="both"/>
              <w:rPr>
                <w:rFonts w:ascii="Arial" w:hAnsi="Arial" w:cs="Arial"/>
                <w:sz w:val="20"/>
                <w:szCs w:val="20"/>
                <w:lang w:val="nl-BE" w:eastAsia="en-US"/>
              </w:rPr>
            </w:pPr>
            <w:r w:rsidRPr="00EF18F9">
              <w:rPr>
                <w:rFonts w:ascii="Arial" w:hAnsi="Arial" w:cs="Arial"/>
                <w:sz w:val="20"/>
                <w:szCs w:val="20"/>
                <w:lang w:val="nl-BE" w:eastAsia="en-US"/>
              </w:rPr>
              <w:t> </w:t>
            </w:r>
          </w:p>
        </w:tc>
        <w:tc>
          <w:tcPr>
            <w:tcW w:w="992" w:type="dxa"/>
            <w:shd w:val="clear" w:color="auto" w:fill="auto"/>
            <w:noWrap/>
            <w:vAlign w:val="bottom"/>
            <w:hideMark/>
          </w:tcPr>
          <w:p w:rsidR="00E619DC" w:rsidRPr="00EF18F9" w:rsidRDefault="00E619DC" w:rsidP="001447AA">
            <w:pPr>
              <w:spacing w:before="60"/>
              <w:rPr>
                <w:rFonts w:ascii="Arial" w:hAnsi="Arial" w:cs="Arial"/>
                <w:sz w:val="20"/>
                <w:szCs w:val="20"/>
                <w:lang w:val="nl-BE" w:eastAsia="en-US"/>
              </w:rPr>
            </w:pPr>
            <w:r w:rsidRPr="00EF18F9">
              <w:rPr>
                <w:rFonts w:ascii="Arial" w:hAnsi="Arial" w:cs="Arial"/>
                <w:sz w:val="20"/>
                <w:szCs w:val="20"/>
                <w:lang w:val="nl-BE" w:eastAsia="en-US"/>
              </w:rPr>
              <w:t> </w:t>
            </w:r>
          </w:p>
        </w:tc>
        <w:tc>
          <w:tcPr>
            <w:tcW w:w="851" w:type="dxa"/>
            <w:shd w:val="clear" w:color="auto" w:fill="auto"/>
            <w:noWrap/>
            <w:vAlign w:val="bottom"/>
            <w:hideMark/>
          </w:tcPr>
          <w:p w:rsidR="00E619DC" w:rsidRPr="00EF18F9" w:rsidRDefault="00E619DC" w:rsidP="001447AA">
            <w:pPr>
              <w:spacing w:before="60"/>
              <w:rPr>
                <w:rFonts w:ascii="Arial" w:hAnsi="Arial" w:cs="Arial"/>
                <w:sz w:val="20"/>
                <w:szCs w:val="20"/>
                <w:lang w:val="nl-BE" w:eastAsia="en-US"/>
              </w:rPr>
            </w:pPr>
            <w:r w:rsidRPr="00EF18F9">
              <w:rPr>
                <w:rFonts w:ascii="Arial" w:hAnsi="Arial" w:cs="Arial"/>
                <w:sz w:val="20"/>
                <w:szCs w:val="20"/>
                <w:lang w:val="nl-BE" w:eastAsia="en-US"/>
              </w:rPr>
              <w:t> </w:t>
            </w:r>
          </w:p>
        </w:tc>
        <w:tc>
          <w:tcPr>
            <w:tcW w:w="3685" w:type="dxa"/>
            <w:shd w:val="clear" w:color="auto" w:fill="auto"/>
            <w:noWrap/>
            <w:vAlign w:val="bottom"/>
            <w:hideMark/>
          </w:tcPr>
          <w:p w:rsidR="00E619DC" w:rsidRPr="00EF18F9" w:rsidRDefault="00E619DC" w:rsidP="001447AA">
            <w:pPr>
              <w:spacing w:before="60"/>
              <w:rPr>
                <w:rFonts w:ascii="Arial" w:hAnsi="Arial" w:cs="Arial"/>
                <w:sz w:val="20"/>
                <w:szCs w:val="20"/>
                <w:lang w:val="nl-BE" w:eastAsia="en-US"/>
              </w:rPr>
            </w:pPr>
            <w:r w:rsidRPr="00EF18F9">
              <w:rPr>
                <w:rFonts w:ascii="Arial" w:hAnsi="Arial" w:cs="Arial"/>
                <w:sz w:val="20"/>
                <w:szCs w:val="20"/>
                <w:lang w:val="nl-BE" w:eastAsia="en-US"/>
              </w:rPr>
              <w:t> </w:t>
            </w:r>
          </w:p>
        </w:tc>
      </w:tr>
    </w:tbl>
    <w:p w:rsidR="00E619DC" w:rsidRDefault="00E619DC">
      <w:r>
        <w:br w:type="page"/>
      </w:r>
    </w:p>
    <w:tbl>
      <w:tblPr>
        <w:tblW w:w="13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5260"/>
        <w:gridCol w:w="632"/>
        <w:gridCol w:w="709"/>
        <w:gridCol w:w="632"/>
        <w:gridCol w:w="632"/>
        <w:gridCol w:w="992"/>
        <w:gridCol w:w="851"/>
        <w:gridCol w:w="3685"/>
      </w:tblGrid>
      <w:tr w:rsidR="000A11CD" w:rsidRPr="00F27073" w:rsidTr="000A11CD">
        <w:trPr>
          <w:cantSplit/>
          <w:trHeight w:val="1860"/>
          <w:tblHeader/>
        </w:trPr>
        <w:tc>
          <w:tcPr>
            <w:tcW w:w="425" w:type="dxa"/>
            <w:shd w:val="clear" w:color="auto" w:fill="CCFFFF"/>
          </w:tcPr>
          <w:p w:rsidR="000A11CD" w:rsidRPr="00C476C7" w:rsidRDefault="000A11CD" w:rsidP="000A11CD">
            <w:pPr>
              <w:spacing w:before="60"/>
              <w:jc w:val="center"/>
              <w:rPr>
                <w:rFonts w:ascii="Arial" w:hAnsi="Arial" w:cs="Arial"/>
                <w:b/>
                <w:bCs/>
                <w:sz w:val="20"/>
                <w:szCs w:val="20"/>
                <w:lang w:val="nl-BE" w:eastAsia="en-US"/>
              </w:rPr>
            </w:pPr>
          </w:p>
        </w:tc>
        <w:tc>
          <w:tcPr>
            <w:tcW w:w="5260" w:type="dxa"/>
            <w:shd w:val="clear" w:color="auto" w:fill="CCFFFF"/>
            <w:noWrap/>
            <w:vAlign w:val="center"/>
            <w:hideMark/>
          </w:tcPr>
          <w:p w:rsidR="000A11CD" w:rsidRPr="00C476C7" w:rsidRDefault="000A11CD" w:rsidP="000A11CD">
            <w:pPr>
              <w:spacing w:before="60"/>
              <w:jc w:val="center"/>
              <w:rPr>
                <w:rFonts w:ascii="Arial" w:hAnsi="Arial" w:cs="Arial"/>
                <w:b/>
                <w:bCs/>
                <w:sz w:val="20"/>
                <w:szCs w:val="20"/>
                <w:lang w:val="nl-BE" w:eastAsia="en-US"/>
              </w:rPr>
            </w:pPr>
            <w:r w:rsidRPr="00C476C7">
              <w:rPr>
                <w:rFonts w:ascii="Arial" w:hAnsi="Arial" w:cs="Arial"/>
                <w:b/>
                <w:bCs/>
                <w:sz w:val="20"/>
                <w:szCs w:val="20"/>
                <w:lang w:val="nl-BE" w:eastAsia="en-US"/>
              </w:rPr>
              <w:t>VOORRADEN</w:t>
            </w:r>
          </w:p>
        </w:tc>
        <w:tc>
          <w:tcPr>
            <w:tcW w:w="632" w:type="dxa"/>
            <w:shd w:val="clear" w:color="auto" w:fill="CCFFFF"/>
            <w:noWrap/>
            <w:textDirection w:val="btLr"/>
            <w:vAlign w:val="bottom"/>
            <w:hideMark/>
          </w:tcPr>
          <w:p w:rsidR="000A11CD" w:rsidRPr="00C476C7" w:rsidRDefault="000A11CD" w:rsidP="000A11CD">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V=Volledigheid</w:t>
            </w:r>
          </w:p>
        </w:tc>
        <w:tc>
          <w:tcPr>
            <w:tcW w:w="709" w:type="dxa"/>
            <w:shd w:val="clear" w:color="auto" w:fill="CCFFFF"/>
            <w:noWrap/>
            <w:textDirection w:val="btLr"/>
            <w:vAlign w:val="bottom"/>
            <w:hideMark/>
          </w:tcPr>
          <w:p w:rsidR="000A11CD" w:rsidRPr="00C476C7" w:rsidRDefault="000A11CD" w:rsidP="000A11CD">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B=Bestaan</w:t>
            </w:r>
          </w:p>
        </w:tc>
        <w:tc>
          <w:tcPr>
            <w:tcW w:w="632" w:type="dxa"/>
            <w:shd w:val="clear" w:color="auto" w:fill="CCFFFF"/>
            <w:noWrap/>
            <w:textDirection w:val="btLr"/>
            <w:vAlign w:val="bottom"/>
            <w:hideMark/>
          </w:tcPr>
          <w:p w:rsidR="000A11CD" w:rsidRPr="00C476C7" w:rsidRDefault="000A11CD" w:rsidP="000A11CD">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A=Accuratesse</w:t>
            </w:r>
          </w:p>
        </w:tc>
        <w:tc>
          <w:tcPr>
            <w:tcW w:w="632" w:type="dxa"/>
            <w:shd w:val="clear" w:color="auto" w:fill="CCFFFF"/>
            <w:noWrap/>
            <w:textDirection w:val="btLr"/>
            <w:vAlign w:val="bottom"/>
            <w:hideMark/>
          </w:tcPr>
          <w:p w:rsidR="000A11CD" w:rsidRPr="00C476C7" w:rsidRDefault="000A11CD" w:rsidP="000A11CD">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W=Waardering</w:t>
            </w:r>
          </w:p>
        </w:tc>
        <w:tc>
          <w:tcPr>
            <w:tcW w:w="992" w:type="dxa"/>
            <w:shd w:val="clear" w:color="auto" w:fill="CCFFFF"/>
            <w:noWrap/>
            <w:textDirection w:val="btLr"/>
            <w:vAlign w:val="center"/>
            <w:hideMark/>
          </w:tcPr>
          <w:p w:rsidR="000A11CD" w:rsidRPr="00C476C7" w:rsidRDefault="000A11CD" w:rsidP="000A11CD">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Voorbereid door</w:t>
            </w:r>
          </w:p>
        </w:tc>
        <w:tc>
          <w:tcPr>
            <w:tcW w:w="851" w:type="dxa"/>
            <w:shd w:val="clear" w:color="auto" w:fill="CCFFFF"/>
            <w:noWrap/>
            <w:textDirection w:val="btLr"/>
            <w:vAlign w:val="bottom"/>
            <w:hideMark/>
          </w:tcPr>
          <w:p w:rsidR="000A11CD" w:rsidRPr="00C476C7" w:rsidRDefault="000A11CD" w:rsidP="000A11CD">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Referentie werk</w:t>
            </w:r>
            <w:r>
              <w:rPr>
                <w:rFonts w:ascii="Arial" w:hAnsi="Arial" w:cs="Arial"/>
                <w:b/>
                <w:sz w:val="20"/>
                <w:szCs w:val="20"/>
                <w:lang w:val="nl-BE" w:eastAsia="en-US"/>
              </w:rPr>
              <w:t>-</w:t>
            </w:r>
            <w:r w:rsidRPr="00C476C7">
              <w:rPr>
                <w:rFonts w:ascii="Arial" w:hAnsi="Arial" w:cs="Arial"/>
                <w:b/>
                <w:sz w:val="20"/>
                <w:szCs w:val="20"/>
                <w:lang w:val="nl-BE" w:eastAsia="en-US"/>
              </w:rPr>
              <w:t>documenten</w:t>
            </w:r>
          </w:p>
        </w:tc>
        <w:tc>
          <w:tcPr>
            <w:tcW w:w="3685" w:type="dxa"/>
            <w:shd w:val="clear" w:color="auto" w:fill="CCFFFF"/>
            <w:noWrap/>
            <w:vAlign w:val="center"/>
            <w:hideMark/>
          </w:tcPr>
          <w:p w:rsidR="000A11CD" w:rsidRPr="00C476C7" w:rsidRDefault="000A11CD" w:rsidP="000A11CD">
            <w:pPr>
              <w:spacing w:before="60"/>
              <w:jc w:val="center"/>
              <w:rPr>
                <w:rFonts w:ascii="Arial" w:hAnsi="Arial" w:cs="Arial"/>
                <w:b/>
                <w:sz w:val="20"/>
                <w:szCs w:val="20"/>
                <w:lang w:val="nl-BE" w:eastAsia="en-US"/>
              </w:rPr>
            </w:pPr>
            <w:r w:rsidRPr="00C476C7">
              <w:rPr>
                <w:rFonts w:ascii="Arial" w:hAnsi="Arial" w:cs="Arial"/>
                <w:b/>
                <w:sz w:val="20"/>
                <w:szCs w:val="20"/>
                <w:lang w:val="nl-BE" w:eastAsia="en-US"/>
              </w:rPr>
              <w:t>Commentaar</w:t>
            </w:r>
          </w:p>
        </w:tc>
      </w:tr>
      <w:tr w:rsidR="00E619DC" w:rsidRPr="00AA7FD0" w:rsidTr="00E619DC">
        <w:trPr>
          <w:trHeight w:val="416"/>
        </w:trPr>
        <w:tc>
          <w:tcPr>
            <w:tcW w:w="425" w:type="dxa"/>
            <w:shd w:val="clear" w:color="auto" w:fill="D9D9D9"/>
          </w:tcPr>
          <w:p w:rsidR="00E619DC" w:rsidRDefault="00E619DC" w:rsidP="00BD002F">
            <w:pPr>
              <w:spacing w:before="60"/>
              <w:rPr>
                <w:rFonts w:ascii="Arial" w:hAnsi="Arial" w:cs="Arial"/>
                <w:bCs/>
                <w:sz w:val="20"/>
                <w:szCs w:val="20"/>
                <w:lang w:val="nl-BE" w:eastAsia="en-US"/>
              </w:rPr>
            </w:pPr>
          </w:p>
        </w:tc>
        <w:tc>
          <w:tcPr>
            <w:tcW w:w="13393" w:type="dxa"/>
            <w:gridSpan w:val="8"/>
            <w:shd w:val="clear" w:color="auto" w:fill="D9D9D9"/>
            <w:vAlign w:val="center"/>
            <w:hideMark/>
          </w:tcPr>
          <w:p w:rsidR="00E619DC" w:rsidRPr="00BD002F" w:rsidRDefault="00E619DC" w:rsidP="00BD002F">
            <w:pPr>
              <w:spacing w:before="60"/>
              <w:rPr>
                <w:rFonts w:ascii="Arial" w:hAnsi="Arial" w:cs="Arial"/>
                <w:bCs/>
                <w:sz w:val="20"/>
                <w:szCs w:val="20"/>
                <w:lang w:val="nl-BE" w:eastAsia="en-US"/>
              </w:rPr>
            </w:pPr>
            <w:r>
              <w:rPr>
                <w:rFonts w:ascii="Arial" w:hAnsi="Arial" w:cs="Arial"/>
                <w:bCs/>
                <w:sz w:val="20"/>
                <w:szCs w:val="20"/>
                <w:lang w:val="nl-BE" w:eastAsia="en-US"/>
              </w:rPr>
              <w:t xml:space="preserve">2.   </w:t>
            </w:r>
            <w:r w:rsidRPr="00BD002F">
              <w:rPr>
                <w:rFonts w:ascii="Arial" w:hAnsi="Arial" w:cs="Arial"/>
                <w:bCs/>
                <w:sz w:val="20"/>
                <w:szCs w:val="20"/>
                <w:lang w:val="nl-BE" w:eastAsia="en-US"/>
              </w:rPr>
              <w:t>Voorafgaand aan de fysieke voorraadopnamedatum</w:t>
            </w:r>
          </w:p>
        </w:tc>
      </w:tr>
      <w:tr w:rsidR="00E619DC" w:rsidRPr="00AA7FD0" w:rsidTr="00E619DC">
        <w:trPr>
          <w:trHeight w:val="780"/>
        </w:trPr>
        <w:tc>
          <w:tcPr>
            <w:tcW w:w="425" w:type="dxa"/>
          </w:tcPr>
          <w:p w:rsidR="00E619DC" w:rsidRPr="00EF18F9" w:rsidRDefault="00E619DC" w:rsidP="000E7662">
            <w:pPr>
              <w:pStyle w:val="ListParagraph"/>
              <w:numPr>
                <w:ilvl w:val="0"/>
                <w:numId w:val="10"/>
              </w:numPr>
              <w:spacing w:before="60"/>
              <w:ind w:left="616" w:hanging="283"/>
              <w:jc w:val="both"/>
              <w:rPr>
                <w:rFonts w:ascii="Arial" w:hAnsi="Arial" w:cs="Arial"/>
                <w:sz w:val="20"/>
                <w:szCs w:val="20"/>
                <w:lang w:val="nl-BE" w:eastAsia="en-US"/>
              </w:rPr>
            </w:pPr>
          </w:p>
        </w:tc>
        <w:tc>
          <w:tcPr>
            <w:tcW w:w="5260" w:type="dxa"/>
            <w:shd w:val="clear" w:color="auto" w:fill="auto"/>
            <w:hideMark/>
          </w:tcPr>
          <w:p w:rsidR="00E619DC" w:rsidRPr="00EF18F9" w:rsidRDefault="00E619DC" w:rsidP="000E7662">
            <w:pPr>
              <w:pStyle w:val="ListParagraph"/>
              <w:numPr>
                <w:ilvl w:val="0"/>
                <w:numId w:val="10"/>
              </w:numPr>
              <w:spacing w:before="60"/>
              <w:ind w:left="616" w:hanging="283"/>
              <w:jc w:val="both"/>
              <w:rPr>
                <w:rFonts w:ascii="Arial" w:hAnsi="Arial" w:cs="Arial"/>
                <w:sz w:val="20"/>
                <w:szCs w:val="20"/>
                <w:lang w:val="nl-BE" w:eastAsia="en-US"/>
              </w:rPr>
            </w:pPr>
            <w:r w:rsidRPr="00EF18F9">
              <w:rPr>
                <w:rFonts w:ascii="Arial" w:hAnsi="Arial" w:cs="Arial"/>
                <w:sz w:val="20"/>
                <w:szCs w:val="20"/>
                <w:lang w:val="nl-BE" w:eastAsia="en-US"/>
              </w:rPr>
              <w:t>gebruikmaken van bevestigingen voor voorraadhoeve</w:t>
            </w:r>
            <w:r>
              <w:rPr>
                <w:rFonts w:ascii="Arial" w:hAnsi="Arial" w:cs="Arial"/>
                <w:sz w:val="20"/>
                <w:szCs w:val="20"/>
                <w:lang w:val="nl-BE" w:eastAsia="en-US"/>
              </w:rPr>
              <w:t>el</w:t>
            </w:r>
            <w:r w:rsidRPr="00EF18F9">
              <w:rPr>
                <w:rFonts w:ascii="Arial" w:hAnsi="Arial" w:cs="Arial"/>
                <w:sz w:val="20"/>
                <w:szCs w:val="20"/>
                <w:lang w:val="nl-BE" w:eastAsia="en-US"/>
              </w:rPr>
              <w:t xml:space="preserve">heden gehouden op </w:t>
            </w:r>
            <w:r>
              <w:rPr>
                <w:rFonts w:ascii="Arial" w:hAnsi="Arial" w:cs="Arial"/>
                <w:sz w:val="20"/>
                <w:szCs w:val="20"/>
                <w:lang w:val="nl-BE" w:eastAsia="en-US"/>
              </w:rPr>
              <w:t xml:space="preserve">locaties bij </w:t>
            </w:r>
            <w:r w:rsidRPr="00EF18F9">
              <w:rPr>
                <w:rFonts w:ascii="Arial" w:hAnsi="Arial" w:cs="Arial"/>
                <w:sz w:val="20"/>
                <w:szCs w:val="20"/>
                <w:lang w:val="nl-BE" w:eastAsia="en-US"/>
              </w:rPr>
              <w:t>derden</w:t>
            </w:r>
            <w:r>
              <w:rPr>
                <w:rFonts w:ascii="Arial" w:hAnsi="Arial" w:cs="Arial"/>
                <w:sz w:val="20"/>
                <w:szCs w:val="20"/>
                <w:lang w:val="nl-BE" w:eastAsia="en-US"/>
              </w:rPr>
              <w:t>.</w:t>
            </w:r>
          </w:p>
        </w:tc>
        <w:tc>
          <w:tcPr>
            <w:tcW w:w="632" w:type="dxa"/>
            <w:shd w:val="clear" w:color="auto" w:fill="auto"/>
            <w:hideMark/>
          </w:tcPr>
          <w:p w:rsidR="00E619DC" w:rsidRPr="00EF18F9"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EF18F9" w:rsidRDefault="00E619DC" w:rsidP="001447AA">
            <w:pPr>
              <w:spacing w:before="60"/>
              <w:jc w:val="both"/>
              <w:rPr>
                <w:rFonts w:ascii="Arial" w:hAnsi="Arial" w:cs="Arial"/>
                <w:sz w:val="20"/>
                <w:szCs w:val="20"/>
                <w:lang w:val="nl-BE" w:eastAsia="en-US"/>
              </w:rPr>
            </w:pPr>
            <w:r w:rsidRPr="00EF18F9">
              <w:rPr>
                <w:rFonts w:ascii="Arial" w:hAnsi="Arial" w:cs="Arial"/>
                <w:sz w:val="20"/>
                <w:szCs w:val="20"/>
                <w:lang w:val="nl-BE" w:eastAsia="en-US"/>
              </w:rPr>
              <w:t> </w:t>
            </w:r>
          </w:p>
        </w:tc>
        <w:tc>
          <w:tcPr>
            <w:tcW w:w="632" w:type="dxa"/>
            <w:shd w:val="clear" w:color="auto" w:fill="auto"/>
            <w:hideMark/>
          </w:tcPr>
          <w:p w:rsidR="00E619DC" w:rsidRPr="00EF18F9" w:rsidRDefault="00E619DC" w:rsidP="001447AA">
            <w:pPr>
              <w:spacing w:before="60"/>
              <w:jc w:val="both"/>
              <w:rPr>
                <w:rFonts w:ascii="Arial" w:hAnsi="Arial" w:cs="Arial"/>
                <w:sz w:val="20"/>
                <w:szCs w:val="20"/>
                <w:lang w:val="nl-BE" w:eastAsia="en-US"/>
              </w:rPr>
            </w:pPr>
            <w:r w:rsidRPr="00EF18F9">
              <w:rPr>
                <w:rFonts w:ascii="Arial" w:hAnsi="Arial" w:cs="Arial"/>
                <w:sz w:val="20"/>
                <w:szCs w:val="20"/>
                <w:lang w:val="nl-BE" w:eastAsia="en-US"/>
              </w:rPr>
              <w:t> </w:t>
            </w:r>
          </w:p>
        </w:tc>
        <w:tc>
          <w:tcPr>
            <w:tcW w:w="632" w:type="dxa"/>
            <w:shd w:val="clear" w:color="auto" w:fill="auto"/>
            <w:hideMark/>
          </w:tcPr>
          <w:p w:rsidR="00E619DC" w:rsidRPr="00EF18F9" w:rsidRDefault="00E619DC" w:rsidP="001447AA">
            <w:pPr>
              <w:spacing w:before="60"/>
              <w:jc w:val="both"/>
              <w:rPr>
                <w:rFonts w:ascii="Arial" w:hAnsi="Arial" w:cs="Arial"/>
                <w:sz w:val="20"/>
                <w:szCs w:val="20"/>
                <w:lang w:val="nl-BE" w:eastAsia="en-US"/>
              </w:rPr>
            </w:pPr>
            <w:r w:rsidRPr="00EF18F9">
              <w:rPr>
                <w:rFonts w:ascii="Arial" w:hAnsi="Arial" w:cs="Arial"/>
                <w:sz w:val="20"/>
                <w:szCs w:val="20"/>
                <w:lang w:val="nl-BE" w:eastAsia="en-US"/>
              </w:rPr>
              <w:t> </w:t>
            </w:r>
          </w:p>
        </w:tc>
        <w:tc>
          <w:tcPr>
            <w:tcW w:w="992" w:type="dxa"/>
            <w:shd w:val="clear" w:color="auto" w:fill="auto"/>
            <w:noWrap/>
            <w:vAlign w:val="bottom"/>
            <w:hideMark/>
          </w:tcPr>
          <w:p w:rsidR="00E619DC" w:rsidRPr="00EF18F9" w:rsidRDefault="00E619DC" w:rsidP="001447AA">
            <w:pPr>
              <w:spacing w:before="60"/>
              <w:rPr>
                <w:rFonts w:ascii="Arial" w:hAnsi="Arial" w:cs="Arial"/>
                <w:sz w:val="20"/>
                <w:szCs w:val="20"/>
                <w:lang w:val="nl-BE" w:eastAsia="en-US"/>
              </w:rPr>
            </w:pPr>
            <w:r w:rsidRPr="00EF18F9">
              <w:rPr>
                <w:rFonts w:ascii="Arial" w:hAnsi="Arial" w:cs="Arial"/>
                <w:sz w:val="20"/>
                <w:szCs w:val="20"/>
                <w:lang w:val="nl-BE" w:eastAsia="en-US"/>
              </w:rPr>
              <w:t> </w:t>
            </w:r>
          </w:p>
        </w:tc>
        <w:tc>
          <w:tcPr>
            <w:tcW w:w="851" w:type="dxa"/>
            <w:shd w:val="clear" w:color="auto" w:fill="auto"/>
            <w:noWrap/>
            <w:vAlign w:val="bottom"/>
            <w:hideMark/>
          </w:tcPr>
          <w:p w:rsidR="00E619DC" w:rsidRPr="00EF18F9" w:rsidRDefault="00E619DC" w:rsidP="001447AA">
            <w:pPr>
              <w:spacing w:before="60"/>
              <w:rPr>
                <w:rFonts w:ascii="Arial" w:hAnsi="Arial" w:cs="Arial"/>
                <w:sz w:val="20"/>
                <w:szCs w:val="20"/>
                <w:lang w:val="nl-BE" w:eastAsia="en-US"/>
              </w:rPr>
            </w:pPr>
            <w:r w:rsidRPr="00EF18F9">
              <w:rPr>
                <w:rFonts w:ascii="Arial" w:hAnsi="Arial" w:cs="Arial"/>
                <w:sz w:val="20"/>
                <w:szCs w:val="20"/>
                <w:lang w:val="nl-BE" w:eastAsia="en-US"/>
              </w:rPr>
              <w:t> </w:t>
            </w:r>
          </w:p>
        </w:tc>
        <w:tc>
          <w:tcPr>
            <w:tcW w:w="3685" w:type="dxa"/>
            <w:shd w:val="clear" w:color="auto" w:fill="auto"/>
            <w:noWrap/>
            <w:vAlign w:val="bottom"/>
            <w:hideMark/>
          </w:tcPr>
          <w:p w:rsidR="00E619DC" w:rsidRPr="00EF18F9" w:rsidRDefault="00E619DC" w:rsidP="001447AA">
            <w:pPr>
              <w:spacing w:before="60"/>
              <w:rPr>
                <w:rFonts w:ascii="Arial" w:hAnsi="Arial" w:cs="Arial"/>
                <w:sz w:val="20"/>
                <w:szCs w:val="20"/>
                <w:lang w:val="nl-BE" w:eastAsia="en-US"/>
              </w:rPr>
            </w:pPr>
            <w:r w:rsidRPr="00EF18F9">
              <w:rPr>
                <w:rFonts w:ascii="Arial" w:hAnsi="Arial" w:cs="Arial"/>
                <w:sz w:val="20"/>
                <w:szCs w:val="20"/>
                <w:lang w:val="nl-BE" w:eastAsia="en-US"/>
              </w:rPr>
              <w:t> </w:t>
            </w:r>
          </w:p>
        </w:tc>
      </w:tr>
      <w:tr w:rsidR="00E619DC" w:rsidRPr="00AA7FD0" w:rsidTr="00E619DC">
        <w:trPr>
          <w:trHeight w:val="622"/>
        </w:trPr>
        <w:tc>
          <w:tcPr>
            <w:tcW w:w="425" w:type="dxa"/>
          </w:tcPr>
          <w:p w:rsidR="00E619DC" w:rsidRDefault="00E619DC" w:rsidP="00F55897">
            <w:pPr>
              <w:spacing w:before="60"/>
              <w:jc w:val="both"/>
              <w:rPr>
                <w:rFonts w:ascii="Arial" w:hAnsi="Arial" w:cs="Arial"/>
                <w:sz w:val="20"/>
                <w:szCs w:val="20"/>
                <w:lang w:val="nl-BE" w:eastAsia="en-US"/>
              </w:rPr>
            </w:pPr>
          </w:p>
        </w:tc>
        <w:tc>
          <w:tcPr>
            <w:tcW w:w="5260" w:type="dxa"/>
            <w:shd w:val="clear" w:color="auto" w:fill="auto"/>
            <w:hideMark/>
          </w:tcPr>
          <w:p w:rsidR="00E619DC" w:rsidRPr="00EF18F9" w:rsidRDefault="00E619DC" w:rsidP="00F55897">
            <w:pPr>
              <w:spacing w:before="60"/>
              <w:jc w:val="both"/>
              <w:rPr>
                <w:rFonts w:ascii="Arial" w:hAnsi="Arial" w:cs="Arial"/>
                <w:sz w:val="20"/>
                <w:szCs w:val="20"/>
                <w:lang w:val="nl-BE" w:eastAsia="en-US"/>
              </w:rPr>
            </w:pPr>
            <w:r>
              <w:rPr>
                <w:rFonts w:ascii="Arial" w:hAnsi="Arial" w:cs="Arial"/>
                <w:sz w:val="20"/>
                <w:szCs w:val="20"/>
                <w:lang w:val="nl-BE" w:eastAsia="en-US"/>
              </w:rPr>
              <w:t>B</w:t>
            </w:r>
            <w:r w:rsidRPr="00EF18F9">
              <w:rPr>
                <w:rFonts w:ascii="Arial" w:hAnsi="Arial" w:cs="Arial"/>
                <w:sz w:val="20"/>
                <w:szCs w:val="20"/>
                <w:lang w:val="nl-BE" w:eastAsia="en-US"/>
              </w:rPr>
              <w:t>ezoeken van bepaalde locaties of uitvoeren van bepaalde onaangekondigde controles.</w:t>
            </w:r>
          </w:p>
        </w:tc>
        <w:tc>
          <w:tcPr>
            <w:tcW w:w="632" w:type="dxa"/>
            <w:shd w:val="clear" w:color="auto" w:fill="auto"/>
            <w:hideMark/>
          </w:tcPr>
          <w:p w:rsidR="00E619DC" w:rsidRPr="00EF18F9"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EF18F9" w:rsidRDefault="00E619DC" w:rsidP="001447AA">
            <w:pPr>
              <w:spacing w:before="60"/>
              <w:jc w:val="both"/>
              <w:rPr>
                <w:rFonts w:ascii="Arial" w:hAnsi="Arial" w:cs="Arial"/>
                <w:sz w:val="20"/>
                <w:szCs w:val="20"/>
                <w:lang w:val="nl-BE" w:eastAsia="en-US"/>
              </w:rPr>
            </w:pPr>
            <w:r w:rsidRPr="00EF18F9">
              <w:rPr>
                <w:rFonts w:ascii="Arial" w:hAnsi="Arial" w:cs="Arial"/>
                <w:sz w:val="20"/>
                <w:szCs w:val="20"/>
                <w:lang w:val="nl-BE" w:eastAsia="en-US"/>
              </w:rPr>
              <w:t> </w:t>
            </w:r>
          </w:p>
        </w:tc>
        <w:tc>
          <w:tcPr>
            <w:tcW w:w="632" w:type="dxa"/>
            <w:shd w:val="clear" w:color="auto" w:fill="auto"/>
            <w:hideMark/>
          </w:tcPr>
          <w:p w:rsidR="00E619DC" w:rsidRPr="00EF18F9" w:rsidRDefault="00E619DC" w:rsidP="001447AA">
            <w:pPr>
              <w:spacing w:before="60"/>
              <w:jc w:val="both"/>
              <w:rPr>
                <w:rFonts w:ascii="Arial" w:hAnsi="Arial" w:cs="Arial"/>
                <w:sz w:val="20"/>
                <w:szCs w:val="20"/>
                <w:lang w:val="nl-BE" w:eastAsia="en-US"/>
              </w:rPr>
            </w:pPr>
            <w:r w:rsidRPr="00EF18F9">
              <w:rPr>
                <w:rFonts w:ascii="Arial" w:hAnsi="Arial" w:cs="Arial"/>
                <w:sz w:val="20"/>
                <w:szCs w:val="20"/>
                <w:lang w:val="nl-BE" w:eastAsia="en-US"/>
              </w:rPr>
              <w:t> </w:t>
            </w:r>
          </w:p>
        </w:tc>
        <w:tc>
          <w:tcPr>
            <w:tcW w:w="632" w:type="dxa"/>
            <w:shd w:val="clear" w:color="auto" w:fill="auto"/>
            <w:hideMark/>
          </w:tcPr>
          <w:p w:rsidR="00E619DC" w:rsidRPr="00EF18F9" w:rsidRDefault="00E619DC" w:rsidP="001447AA">
            <w:pPr>
              <w:spacing w:before="60"/>
              <w:jc w:val="both"/>
              <w:rPr>
                <w:rFonts w:ascii="Arial" w:hAnsi="Arial" w:cs="Arial"/>
                <w:sz w:val="20"/>
                <w:szCs w:val="20"/>
                <w:lang w:val="nl-BE" w:eastAsia="en-US"/>
              </w:rPr>
            </w:pPr>
            <w:r w:rsidRPr="00EF18F9">
              <w:rPr>
                <w:rFonts w:ascii="Arial" w:hAnsi="Arial" w:cs="Arial"/>
                <w:sz w:val="20"/>
                <w:szCs w:val="20"/>
                <w:lang w:val="nl-BE" w:eastAsia="en-US"/>
              </w:rPr>
              <w:t> </w:t>
            </w:r>
          </w:p>
        </w:tc>
        <w:tc>
          <w:tcPr>
            <w:tcW w:w="992" w:type="dxa"/>
            <w:shd w:val="clear" w:color="auto" w:fill="auto"/>
            <w:noWrap/>
            <w:vAlign w:val="bottom"/>
            <w:hideMark/>
          </w:tcPr>
          <w:p w:rsidR="00E619DC" w:rsidRPr="00EF18F9" w:rsidRDefault="00E619DC" w:rsidP="001447AA">
            <w:pPr>
              <w:spacing w:before="60"/>
              <w:rPr>
                <w:rFonts w:ascii="Arial" w:hAnsi="Arial" w:cs="Arial"/>
                <w:sz w:val="20"/>
                <w:szCs w:val="20"/>
                <w:lang w:val="nl-BE" w:eastAsia="en-US"/>
              </w:rPr>
            </w:pPr>
            <w:r w:rsidRPr="00EF18F9">
              <w:rPr>
                <w:rFonts w:ascii="Arial" w:hAnsi="Arial" w:cs="Arial"/>
                <w:sz w:val="20"/>
                <w:szCs w:val="20"/>
                <w:lang w:val="nl-BE" w:eastAsia="en-US"/>
              </w:rPr>
              <w:t> </w:t>
            </w:r>
          </w:p>
        </w:tc>
        <w:tc>
          <w:tcPr>
            <w:tcW w:w="851" w:type="dxa"/>
            <w:shd w:val="clear" w:color="auto" w:fill="auto"/>
            <w:noWrap/>
            <w:vAlign w:val="bottom"/>
            <w:hideMark/>
          </w:tcPr>
          <w:p w:rsidR="00E619DC" w:rsidRPr="00EF18F9" w:rsidRDefault="00E619DC" w:rsidP="001447AA">
            <w:pPr>
              <w:spacing w:before="60"/>
              <w:rPr>
                <w:rFonts w:ascii="Arial" w:hAnsi="Arial" w:cs="Arial"/>
                <w:sz w:val="20"/>
                <w:szCs w:val="20"/>
                <w:lang w:val="nl-BE" w:eastAsia="en-US"/>
              </w:rPr>
            </w:pPr>
            <w:r w:rsidRPr="00EF18F9">
              <w:rPr>
                <w:rFonts w:ascii="Arial" w:hAnsi="Arial" w:cs="Arial"/>
                <w:sz w:val="20"/>
                <w:szCs w:val="20"/>
                <w:lang w:val="nl-BE" w:eastAsia="en-US"/>
              </w:rPr>
              <w:t> </w:t>
            </w:r>
          </w:p>
        </w:tc>
        <w:tc>
          <w:tcPr>
            <w:tcW w:w="3685" w:type="dxa"/>
            <w:shd w:val="clear" w:color="auto" w:fill="auto"/>
            <w:noWrap/>
            <w:vAlign w:val="bottom"/>
            <w:hideMark/>
          </w:tcPr>
          <w:p w:rsidR="00E619DC" w:rsidRPr="00EF18F9" w:rsidRDefault="00E619DC" w:rsidP="001447AA">
            <w:pPr>
              <w:spacing w:before="60"/>
              <w:rPr>
                <w:rFonts w:ascii="Arial" w:hAnsi="Arial" w:cs="Arial"/>
                <w:sz w:val="20"/>
                <w:szCs w:val="20"/>
                <w:lang w:val="nl-BE" w:eastAsia="en-US"/>
              </w:rPr>
            </w:pPr>
            <w:r w:rsidRPr="00EF18F9">
              <w:rPr>
                <w:rFonts w:ascii="Arial" w:hAnsi="Arial" w:cs="Arial"/>
                <w:sz w:val="20"/>
                <w:szCs w:val="20"/>
                <w:lang w:val="nl-BE" w:eastAsia="en-US"/>
              </w:rPr>
              <w:t> </w:t>
            </w:r>
          </w:p>
        </w:tc>
      </w:tr>
      <w:tr w:rsidR="00E619DC" w:rsidRPr="003342D6" w:rsidTr="00E619DC">
        <w:trPr>
          <w:trHeight w:val="262"/>
        </w:trPr>
        <w:tc>
          <w:tcPr>
            <w:tcW w:w="425" w:type="dxa"/>
            <w:shd w:val="clear" w:color="auto" w:fill="D9D9D9"/>
          </w:tcPr>
          <w:p w:rsidR="00E619DC" w:rsidRPr="003342D6" w:rsidRDefault="00E619DC" w:rsidP="00E619DC">
            <w:pPr>
              <w:pStyle w:val="ListParagraph"/>
              <w:spacing w:before="60"/>
              <w:ind w:left="333"/>
              <w:rPr>
                <w:rFonts w:ascii="Arial" w:hAnsi="Arial" w:cs="Arial"/>
                <w:bCs/>
                <w:sz w:val="20"/>
                <w:szCs w:val="20"/>
                <w:lang w:val="nl-BE" w:eastAsia="en-US"/>
              </w:rPr>
            </w:pPr>
          </w:p>
        </w:tc>
        <w:tc>
          <w:tcPr>
            <w:tcW w:w="13393" w:type="dxa"/>
            <w:gridSpan w:val="8"/>
            <w:shd w:val="clear" w:color="auto" w:fill="D9D9D9"/>
            <w:vAlign w:val="center"/>
            <w:hideMark/>
          </w:tcPr>
          <w:p w:rsidR="00E619DC" w:rsidRPr="003342D6" w:rsidRDefault="00E619DC" w:rsidP="00080872">
            <w:pPr>
              <w:pStyle w:val="ListParagraph"/>
              <w:numPr>
                <w:ilvl w:val="0"/>
                <w:numId w:val="7"/>
              </w:numPr>
              <w:spacing w:before="60"/>
              <w:ind w:left="333" w:hanging="284"/>
              <w:rPr>
                <w:rFonts w:ascii="Arial" w:hAnsi="Arial" w:cs="Arial"/>
                <w:bCs/>
                <w:sz w:val="20"/>
                <w:szCs w:val="20"/>
                <w:lang w:val="nl-BE" w:eastAsia="en-US"/>
              </w:rPr>
            </w:pPr>
            <w:r w:rsidRPr="003342D6">
              <w:rPr>
                <w:rFonts w:ascii="Arial" w:hAnsi="Arial" w:cs="Arial"/>
                <w:bCs/>
                <w:sz w:val="20"/>
                <w:szCs w:val="20"/>
                <w:lang w:val="nl-BE" w:eastAsia="en-US"/>
              </w:rPr>
              <w:t>Bijwonen voorraadopname</w:t>
            </w:r>
            <w:r w:rsidRPr="003342D6">
              <w:rPr>
                <w:rFonts w:ascii="Arial" w:hAnsi="Arial" w:cs="Arial"/>
                <w:sz w:val="20"/>
                <w:szCs w:val="20"/>
                <w:lang w:val="nl-BE" w:eastAsia="en-US"/>
              </w:rPr>
              <w:t> </w:t>
            </w:r>
          </w:p>
        </w:tc>
      </w:tr>
      <w:tr w:rsidR="00E619DC" w:rsidRPr="00AA7FD0" w:rsidTr="00E619DC">
        <w:trPr>
          <w:trHeight w:val="1532"/>
        </w:trPr>
        <w:tc>
          <w:tcPr>
            <w:tcW w:w="425" w:type="dxa"/>
          </w:tcPr>
          <w:p w:rsidR="00E619DC" w:rsidRPr="00EF18F9" w:rsidRDefault="00E619DC" w:rsidP="00C403BE">
            <w:pPr>
              <w:spacing w:before="60"/>
              <w:jc w:val="both"/>
              <w:rPr>
                <w:rFonts w:ascii="Arial" w:hAnsi="Arial" w:cs="Arial"/>
                <w:sz w:val="20"/>
                <w:szCs w:val="20"/>
                <w:lang w:val="nl-BE" w:eastAsia="en-US"/>
              </w:rPr>
            </w:pPr>
          </w:p>
        </w:tc>
        <w:tc>
          <w:tcPr>
            <w:tcW w:w="5260" w:type="dxa"/>
            <w:shd w:val="clear" w:color="auto" w:fill="auto"/>
            <w:hideMark/>
          </w:tcPr>
          <w:p w:rsidR="00E619DC" w:rsidRPr="00275286" w:rsidRDefault="00E619DC" w:rsidP="00C403BE">
            <w:pPr>
              <w:spacing w:before="60"/>
              <w:jc w:val="both"/>
              <w:rPr>
                <w:rFonts w:ascii="Arial" w:hAnsi="Arial" w:cs="Arial"/>
                <w:color w:val="0000D4"/>
                <w:sz w:val="20"/>
                <w:szCs w:val="20"/>
                <w:lang w:val="nl-BE" w:eastAsia="en-US"/>
              </w:rPr>
            </w:pPr>
            <w:r w:rsidRPr="00EF18F9">
              <w:rPr>
                <w:rFonts w:ascii="Arial" w:hAnsi="Arial" w:cs="Arial"/>
                <w:sz w:val="20"/>
                <w:szCs w:val="20"/>
                <w:lang w:val="nl-BE" w:eastAsia="en-US"/>
              </w:rPr>
              <w:t xml:space="preserve">Bijwonen van de fysieke voorraadopname op de geselecteerde locaties. De voorraadopname zal normaal gezien plaatsvinden per einde </w:t>
            </w:r>
            <w:r>
              <w:rPr>
                <w:rFonts w:ascii="Arial" w:hAnsi="Arial" w:cs="Arial"/>
                <w:sz w:val="20"/>
                <w:szCs w:val="20"/>
                <w:lang w:val="nl-BE" w:eastAsia="en-US"/>
              </w:rPr>
              <w:t>boekjaar</w:t>
            </w:r>
            <w:r w:rsidRPr="00EF18F9">
              <w:rPr>
                <w:rFonts w:ascii="Arial" w:hAnsi="Arial" w:cs="Arial"/>
                <w:sz w:val="20"/>
                <w:szCs w:val="20"/>
                <w:lang w:val="nl-BE" w:eastAsia="en-US"/>
              </w:rPr>
              <w:t xml:space="preserve"> tenzij de entiteit beschikt over een informatiesysteem waarmee de hoeveelheden tussen de voorraadopnamedatum en de einddatum van </w:t>
            </w:r>
            <w:r>
              <w:rPr>
                <w:rFonts w:ascii="Arial" w:hAnsi="Arial" w:cs="Arial"/>
                <w:sz w:val="20"/>
                <w:szCs w:val="20"/>
                <w:lang w:val="nl-BE" w:eastAsia="en-US"/>
              </w:rPr>
              <w:t>het boekjaar</w:t>
            </w:r>
            <w:r w:rsidRPr="00EF18F9">
              <w:rPr>
                <w:rFonts w:ascii="Arial" w:hAnsi="Arial" w:cs="Arial"/>
                <w:sz w:val="20"/>
                <w:szCs w:val="20"/>
                <w:lang w:val="nl-BE" w:eastAsia="en-US"/>
              </w:rPr>
              <w:t xml:space="preserve"> kunnen worden afgestemd.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709"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992"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851"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3685"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r>
      <w:tr w:rsidR="00E619DC" w:rsidRPr="00BD002F" w:rsidTr="00E619DC">
        <w:trPr>
          <w:trHeight w:val="315"/>
        </w:trPr>
        <w:tc>
          <w:tcPr>
            <w:tcW w:w="425" w:type="dxa"/>
          </w:tcPr>
          <w:p w:rsidR="00E619DC" w:rsidRPr="00BD002F" w:rsidRDefault="00E619DC" w:rsidP="001447AA">
            <w:pPr>
              <w:spacing w:before="60"/>
              <w:jc w:val="both"/>
              <w:rPr>
                <w:rFonts w:ascii="Arial" w:hAnsi="Arial" w:cs="Arial"/>
                <w:bCs/>
                <w:iCs/>
                <w:sz w:val="20"/>
                <w:szCs w:val="20"/>
                <w:lang w:val="nl-BE" w:eastAsia="en-US"/>
              </w:rPr>
            </w:pPr>
          </w:p>
        </w:tc>
        <w:tc>
          <w:tcPr>
            <w:tcW w:w="13393" w:type="dxa"/>
            <w:gridSpan w:val="8"/>
            <w:shd w:val="clear" w:color="auto" w:fill="auto"/>
            <w:hideMark/>
          </w:tcPr>
          <w:p w:rsidR="00E619DC" w:rsidRPr="00BD002F" w:rsidRDefault="00E619DC" w:rsidP="001447AA">
            <w:pPr>
              <w:spacing w:before="60"/>
              <w:jc w:val="both"/>
              <w:rPr>
                <w:rFonts w:ascii="Arial" w:hAnsi="Arial" w:cs="Arial"/>
                <w:bCs/>
                <w:iCs/>
                <w:sz w:val="20"/>
                <w:szCs w:val="20"/>
                <w:lang w:val="nl-BE" w:eastAsia="en-US"/>
              </w:rPr>
            </w:pPr>
            <w:r w:rsidRPr="00BD002F">
              <w:rPr>
                <w:rFonts w:ascii="Arial" w:hAnsi="Arial" w:cs="Arial"/>
                <w:bCs/>
                <w:iCs/>
                <w:sz w:val="20"/>
                <w:szCs w:val="20"/>
                <w:lang w:val="nl-BE" w:eastAsia="en-US"/>
              </w:rPr>
              <w:t>Checklist voorraadopname</w:t>
            </w:r>
            <w:r w:rsidRPr="00BD002F">
              <w:rPr>
                <w:rFonts w:ascii="Arial" w:hAnsi="Arial" w:cs="Arial"/>
                <w:sz w:val="20"/>
                <w:szCs w:val="20"/>
                <w:lang w:val="nl-BE" w:eastAsia="en-US"/>
              </w:rPr>
              <w:t> </w:t>
            </w:r>
          </w:p>
        </w:tc>
      </w:tr>
      <w:tr w:rsidR="00E619DC" w:rsidRPr="00AA7FD0" w:rsidTr="00E619DC">
        <w:trPr>
          <w:trHeight w:val="936"/>
        </w:trPr>
        <w:tc>
          <w:tcPr>
            <w:tcW w:w="425" w:type="dxa"/>
          </w:tcPr>
          <w:p w:rsidR="00E619DC" w:rsidRPr="000724CF" w:rsidRDefault="00E619DC" w:rsidP="00E619DC">
            <w:pPr>
              <w:pStyle w:val="ListParagraph"/>
              <w:spacing w:before="60"/>
              <w:ind w:left="360"/>
              <w:jc w:val="both"/>
              <w:rPr>
                <w:rFonts w:ascii="Arial" w:hAnsi="Arial" w:cs="Arial"/>
                <w:iCs/>
                <w:sz w:val="20"/>
                <w:szCs w:val="20"/>
                <w:lang w:val="nl-BE" w:eastAsia="en-US"/>
              </w:rPr>
            </w:pPr>
          </w:p>
        </w:tc>
        <w:tc>
          <w:tcPr>
            <w:tcW w:w="5260" w:type="dxa"/>
            <w:shd w:val="clear" w:color="auto" w:fill="auto"/>
            <w:hideMark/>
          </w:tcPr>
          <w:p w:rsidR="00E619DC" w:rsidRPr="000724CF" w:rsidRDefault="00E619DC" w:rsidP="00D92393">
            <w:pPr>
              <w:pStyle w:val="ListParagraph"/>
              <w:numPr>
                <w:ilvl w:val="0"/>
                <w:numId w:val="11"/>
              </w:numPr>
              <w:spacing w:before="60"/>
              <w:jc w:val="both"/>
              <w:rPr>
                <w:rFonts w:ascii="Arial" w:hAnsi="Arial" w:cs="Arial"/>
                <w:iCs/>
                <w:sz w:val="20"/>
                <w:szCs w:val="20"/>
                <w:lang w:val="nl-BE" w:eastAsia="en-US"/>
              </w:rPr>
            </w:pPr>
            <w:r w:rsidRPr="000724CF">
              <w:rPr>
                <w:rFonts w:ascii="Arial" w:hAnsi="Arial" w:cs="Arial"/>
                <w:iCs/>
                <w:sz w:val="20"/>
                <w:szCs w:val="20"/>
                <w:lang w:val="nl-BE" w:eastAsia="en-US"/>
              </w:rPr>
              <w:t>Nazien van de instructies van de cliënt met betrekking tot de voorraadopname teneinde zich ervan te vergewissen dat de instructies volledig zijn met het oog op:</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709"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992"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851"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3685"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r>
      <w:tr w:rsidR="00E619DC" w:rsidRPr="00AA7FD0" w:rsidTr="00E619DC">
        <w:trPr>
          <w:trHeight w:val="524"/>
        </w:trPr>
        <w:tc>
          <w:tcPr>
            <w:tcW w:w="425" w:type="dxa"/>
          </w:tcPr>
          <w:p w:rsidR="00E619DC" w:rsidRPr="000724CF" w:rsidRDefault="00E619DC" w:rsidP="001447AA">
            <w:pPr>
              <w:pStyle w:val="ListParagraph"/>
              <w:numPr>
                <w:ilvl w:val="0"/>
                <w:numId w:val="12"/>
              </w:numPr>
              <w:spacing w:before="60"/>
              <w:jc w:val="both"/>
              <w:rPr>
                <w:rFonts w:ascii="Arial" w:hAnsi="Arial" w:cs="Arial"/>
                <w:iCs/>
                <w:sz w:val="20"/>
                <w:szCs w:val="20"/>
                <w:lang w:val="nl-BE" w:eastAsia="en-US"/>
              </w:rPr>
            </w:pPr>
          </w:p>
        </w:tc>
        <w:tc>
          <w:tcPr>
            <w:tcW w:w="5260" w:type="dxa"/>
            <w:shd w:val="clear" w:color="auto" w:fill="auto"/>
            <w:hideMark/>
          </w:tcPr>
          <w:p w:rsidR="00E619DC" w:rsidRPr="000724CF" w:rsidRDefault="00E619DC" w:rsidP="000A11CD">
            <w:pPr>
              <w:pStyle w:val="ListParagraph"/>
              <w:numPr>
                <w:ilvl w:val="0"/>
                <w:numId w:val="37"/>
              </w:numPr>
              <w:spacing w:before="60"/>
              <w:jc w:val="both"/>
              <w:rPr>
                <w:rFonts w:ascii="Arial" w:hAnsi="Arial" w:cs="Arial"/>
                <w:iCs/>
                <w:sz w:val="20"/>
                <w:szCs w:val="20"/>
                <w:lang w:val="nl-BE" w:eastAsia="en-US"/>
              </w:rPr>
            </w:pPr>
            <w:r w:rsidRPr="000724CF">
              <w:rPr>
                <w:rFonts w:ascii="Arial" w:hAnsi="Arial" w:cs="Arial"/>
                <w:iCs/>
                <w:sz w:val="20"/>
                <w:szCs w:val="20"/>
                <w:lang w:val="nl-BE" w:eastAsia="en-US"/>
              </w:rPr>
              <w:t>de uitvoering van een nauwkeurige voorraadopname;</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709"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992"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851"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3685"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r>
      <w:tr w:rsidR="00E619DC" w:rsidRPr="00AA7FD0" w:rsidTr="00E619DC">
        <w:trPr>
          <w:trHeight w:val="684"/>
        </w:trPr>
        <w:tc>
          <w:tcPr>
            <w:tcW w:w="425" w:type="dxa"/>
          </w:tcPr>
          <w:p w:rsidR="00E619DC" w:rsidRPr="000724CF" w:rsidRDefault="00E619DC" w:rsidP="000A11CD">
            <w:pPr>
              <w:pStyle w:val="ListParagraph"/>
              <w:numPr>
                <w:ilvl w:val="0"/>
                <w:numId w:val="37"/>
              </w:numPr>
              <w:spacing w:before="60"/>
              <w:jc w:val="both"/>
              <w:rPr>
                <w:rFonts w:ascii="Arial" w:hAnsi="Arial" w:cs="Arial"/>
                <w:iCs/>
                <w:sz w:val="20"/>
                <w:szCs w:val="20"/>
                <w:lang w:val="nl-BE" w:eastAsia="en-US"/>
              </w:rPr>
            </w:pPr>
          </w:p>
        </w:tc>
        <w:tc>
          <w:tcPr>
            <w:tcW w:w="5260" w:type="dxa"/>
            <w:shd w:val="clear" w:color="auto" w:fill="auto"/>
            <w:hideMark/>
          </w:tcPr>
          <w:p w:rsidR="00E619DC" w:rsidRPr="000724CF" w:rsidRDefault="000A11CD" w:rsidP="000A11CD">
            <w:pPr>
              <w:pStyle w:val="ListParagraph"/>
              <w:spacing w:before="60"/>
              <w:ind w:left="1080" w:hanging="371"/>
              <w:jc w:val="both"/>
              <w:rPr>
                <w:rFonts w:ascii="Arial" w:hAnsi="Arial" w:cs="Arial"/>
                <w:iCs/>
                <w:sz w:val="20"/>
                <w:szCs w:val="20"/>
                <w:lang w:val="nl-BE" w:eastAsia="en-US"/>
              </w:rPr>
            </w:pPr>
            <w:r>
              <w:rPr>
                <w:rFonts w:ascii="Arial" w:hAnsi="Arial" w:cs="Arial"/>
                <w:iCs/>
                <w:sz w:val="20"/>
                <w:szCs w:val="20"/>
                <w:lang w:val="nl-BE" w:eastAsia="en-US"/>
              </w:rPr>
              <w:t xml:space="preserve">b) </w:t>
            </w:r>
            <w:r w:rsidR="00E619DC" w:rsidRPr="000724CF">
              <w:rPr>
                <w:rFonts w:ascii="Arial" w:hAnsi="Arial" w:cs="Arial"/>
                <w:iCs/>
                <w:sz w:val="20"/>
                <w:szCs w:val="20"/>
                <w:lang w:val="nl-BE" w:eastAsia="en-US"/>
              </w:rPr>
              <w:t>het uitvoeren van gepaste maatregelen ter controle op de voorraadbewegingen indien de productie niet tijdelijk werd gestopt;</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709"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992"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851"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3685"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r>
      <w:tr w:rsidR="00E619DC" w:rsidRPr="00AA7FD0" w:rsidTr="00E619DC">
        <w:trPr>
          <w:trHeight w:val="700"/>
        </w:trPr>
        <w:tc>
          <w:tcPr>
            <w:tcW w:w="425" w:type="dxa"/>
          </w:tcPr>
          <w:p w:rsidR="00E619DC" w:rsidRPr="000724CF" w:rsidRDefault="00E619DC" w:rsidP="000A11CD">
            <w:pPr>
              <w:pStyle w:val="ListParagraph"/>
              <w:numPr>
                <w:ilvl w:val="0"/>
                <w:numId w:val="37"/>
              </w:numPr>
              <w:spacing w:before="60"/>
              <w:jc w:val="both"/>
              <w:rPr>
                <w:rFonts w:ascii="Arial" w:hAnsi="Arial" w:cs="Arial"/>
                <w:iCs/>
                <w:sz w:val="20"/>
                <w:szCs w:val="20"/>
                <w:lang w:val="nl-BE" w:eastAsia="en-US"/>
              </w:rPr>
            </w:pPr>
          </w:p>
        </w:tc>
        <w:tc>
          <w:tcPr>
            <w:tcW w:w="5260" w:type="dxa"/>
            <w:shd w:val="clear" w:color="auto" w:fill="auto"/>
            <w:hideMark/>
          </w:tcPr>
          <w:p w:rsidR="00E619DC" w:rsidRPr="000724CF" w:rsidRDefault="00E619DC" w:rsidP="000A11CD">
            <w:pPr>
              <w:pStyle w:val="ListParagraph"/>
              <w:numPr>
                <w:ilvl w:val="0"/>
                <w:numId w:val="38"/>
              </w:numPr>
              <w:spacing w:before="60"/>
              <w:ind w:left="993" w:hanging="284"/>
              <w:jc w:val="both"/>
              <w:rPr>
                <w:rFonts w:ascii="Arial" w:hAnsi="Arial" w:cs="Arial"/>
                <w:iCs/>
                <w:sz w:val="20"/>
                <w:szCs w:val="20"/>
                <w:lang w:val="nl-BE" w:eastAsia="en-US"/>
              </w:rPr>
            </w:pPr>
            <w:r w:rsidRPr="000724CF">
              <w:rPr>
                <w:rFonts w:ascii="Arial" w:hAnsi="Arial" w:cs="Arial"/>
                <w:iCs/>
                <w:sz w:val="20"/>
                <w:szCs w:val="20"/>
                <w:lang w:val="nl-BE" w:eastAsia="en-US"/>
              </w:rPr>
              <w:t>het uitvoeren van gepaste maatregelen voor het toezicht en de controle op de voorraadopnamen;</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709"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992"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851"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3685"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r>
      <w:tr w:rsidR="00E619DC" w:rsidRPr="00AA7FD0" w:rsidTr="00E619DC">
        <w:trPr>
          <w:trHeight w:val="525"/>
        </w:trPr>
        <w:tc>
          <w:tcPr>
            <w:tcW w:w="425" w:type="dxa"/>
          </w:tcPr>
          <w:p w:rsidR="00E619DC" w:rsidRPr="000724CF" w:rsidRDefault="00E619DC" w:rsidP="000A11CD">
            <w:pPr>
              <w:pStyle w:val="ListParagraph"/>
              <w:numPr>
                <w:ilvl w:val="0"/>
                <w:numId w:val="38"/>
              </w:numPr>
              <w:spacing w:before="60"/>
              <w:jc w:val="both"/>
              <w:rPr>
                <w:rFonts w:ascii="Arial" w:hAnsi="Arial" w:cs="Arial"/>
                <w:iCs/>
                <w:sz w:val="20"/>
                <w:szCs w:val="20"/>
                <w:lang w:val="nl-BE" w:eastAsia="en-US"/>
              </w:rPr>
            </w:pPr>
          </w:p>
        </w:tc>
        <w:tc>
          <w:tcPr>
            <w:tcW w:w="5260" w:type="dxa"/>
            <w:shd w:val="clear" w:color="auto" w:fill="auto"/>
            <w:hideMark/>
          </w:tcPr>
          <w:p w:rsidR="00E619DC" w:rsidRPr="000724CF" w:rsidRDefault="00E619DC" w:rsidP="000A11CD">
            <w:pPr>
              <w:pStyle w:val="ListParagraph"/>
              <w:numPr>
                <w:ilvl w:val="0"/>
                <w:numId w:val="37"/>
              </w:numPr>
              <w:spacing w:before="60"/>
              <w:jc w:val="both"/>
              <w:rPr>
                <w:rFonts w:ascii="Arial" w:hAnsi="Arial" w:cs="Arial"/>
                <w:iCs/>
                <w:sz w:val="20"/>
                <w:szCs w:val="20"/>
                <w:lang w:val="nl-BE" w:eastAsia="en-US"/>
              </w:rPr>
            </w:pPr>
            <w:r w:rsidRPr="000724CF">
              <w:rPr>
                <w:rFonts w:ascii="Arial" w:hAnsi="Arial" w:cs="Arial"/>
                <w:iCs/>
                <w:sz w:val="20"/>
                <w:szCs w:val="20"/>
                <w:lang w:val="nl-BE" w:eastAsia="en-US"/>
              </w:rPr>
              <w:t>het identificeren van de voorraden in consignatie;</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709"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992"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851"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3685"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r>
      <w:tr w:rsidR="00E619DC" w:rsidRPr="00BD002F" w:rsidTr="00E619DC">
        <w:trPr>
          <w:trHeight w:val="315"/>
        </w:trPr>
        <w:tc>
          <w:tcPr>
            <w:tcW w:w="425" w:type="dxa"/>
          </w:tcPr>
          <w:p w:rsidR="00E619DC" w:rsidRPr="00BD002F" w:rsidRDefault="00E619DC" w:rsidP="00A6132B">
            <w:pPr>
              <w:spacing w:before="60"/>
              <w:jc w:val="both"/>
              <w:rPr>
                <w:rFonts w:ascii="Arial" w:hAnsi="Arial" w:cs="Arial"/>
                <w:bCs/>
                <w:iCs/>
                <w:sz w:val="20"/>
                <w:szCs w:val="20"/>
                <w:lang w:val="nl-BE" w:eastAsia="en-US"/>
              </w:rPr>
            </w:pPr>
          </w:p>
        </w:tc>
        <w:tc>
          <w:tcPr>
            <w:tcW w:w="13393" w:type="dxa"/>
            <w:gridSpan w:val="8"/>
            <w:shd w:val="clear" w:color="auto" w:fill="auto"/>
            <w:hideMark/>
          </w:tcPr>
          <w:p w:rsidR="00E619DC" w:rsidRPr="00BD002F" w:rsidRDefault="00E619DC" w:rsidP="00A6132B">
            <w:pPr>
              <w:spacing w:before="60"/>
              <w:jc w:val="both"/>
              <w:rPr>
                <w:rFonts w:ascii="Arial" w:hAnsi="Arial" w:cs="Arial"/>
                <w:bCs/>
                <w:iCs/>
                <w:sz w:val="20"/>
                <w:szCs w:val="20"/>
                <w:lang w:val="nl-BE" w:eastAsia="en-US"/>
              </w:rPr>
            </w:pPr>
            <w:r w:rsidRPr="00BD002F">
              <w:rPr>
                <w:rFonts w:ascii="Arial" w:hAnsi="Arial" w:cs="Arial"/>
                <w:bCs/>
                <w:iCs/>
                <w:sz w:val="20"/>
                <w:szCs w:val="20"/>
                <w:lang w:val="nl-BE" w:eastAsia="en-US"/>
              </w:rPr>
              <w:t>Checklist voorraadopname</w:t>
            </w:r>
            <w:r w:rsidRPr="00BD002F">
              <w:rPr>
                <w:rFonts w:ascii="Arial" w:hAnsi="Arial" w:cs="Arial"/>
                <w:sz w:val="20"/>
                <w:szCs w:val="20"/>
                <w:lang w:val="nl-BE" w:eastAsia="en-US"/>
              </w:rPr>
              <w:t> </w:t>
            </w:r>
          </w:p>
        </w:tc>
      </w:tr>
      <w:tr w:rsidR="00E619DC" w:rsidRPr="00AA7FD0" w:rsidTr="00E619DC">
        <w:trPr>
          <w:trHeight w:val="540"/>
        </w:trPr>
        <w:tc>
          <w:tcPr>
            <w:tcW w:w="425" w:type="dxa"/>
          </w:tcPr>
          <w:p w:rsidR="00E619DC" w:rsidRPr="000724CF" w:rsidRDefault="00E619DC" w:rsidP="000A11CD">
            <w:pPr>
              <w:pStyle w:val="ListParagraph"/>
              <w:numPr>
                <w:ilvl w:val="0"/>
                <w:numId w:val="37"/>
              </w:numPr>
              <w:spacing w:before="60"/>
              <w:jc w:val="both"/>
              <w:rPr>
                <w:rFonts w:ascii="Arial" w:hAnsi="Arial" w:cs="Arial"/>
                <w:iCs/>
                <w:sz w:val="20"/>
                <w:szCs w:val="20"/>
                <w:lang w:val="nl-BE" w:eastAsia="en-US"/>
              </w:rPr>
            </w:pPr>
          </w:p>
        </w:tc>
        <w:tc>
          <w:tcPr>
            <w:tcW w:w="5260" w:type="dxa"/>
            <w:shd w:val="clear" w:color="auto" w:fill="auto"/>
            <w:hideMark/>
          </w:tcPr>
          <w:p w:rsidR="00E619DC" w:rsidRPr="000724CF" w:rsidRDefault="00E619DC" w:rsidP="000A11CD">
            <w:pPr>
              <w:pStyle w:val="ListParagraph"/>
              <w:numPr>
                <w:ilvl w:val="0"/>
                <w:numId w:val="38"/>
              </w:numPr>
              <w:spacing w:before="60"/>
              <w:ind w:left="1135" w:hanging="426"/>
              <w:jc w:val="both"/>
              <w:rPr>
                <w:rFonts w:ascii="Arial" w:hAnsi="Arial" w:cs="Arial"/>
                <w:iCs/>
                <w:sz w:val="20"/>
                <w:szCs w:val="20"/>
                <w:lang w:val="nl-BE" w:eastAsia="en-US"/>
              </w:rPr>
            </w:pPr>
            <w:r w:rsidRPr="000724CF">
              <w:rPr>
                <w:rFonts w:ascii="Arial" w:hAnsi="Arial" w:cs="Arial"/>
                <w:iCs/>
                <w:sz w:val="20"/>
                <w:szCs w:val="20"/>
                <w:lang w:val="nl-BE" w:eastAsia="en-US"/>
              </w:rPr>
              <w:t>de afbakening en ordelijke schikking van de voorraden;</w:t>
            </w:r>
            <w:r>
              <w:rPr>
                <w:rFonts w:ascii="Arial" w:hAnsi="Arial" w:cs="Arial"/>
                <w:iCs/>
                <w:sz w:val="20"/>
                <w:szCs w:val="20"/>
                <w:lang w:val="nl-BE" w:eastAsia="en-US"/>
              </w:rPr>
              <w:t xml:space="preserve"> en</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709"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992"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851"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3685"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r>
      <w:tr w:rsidR="00E619DC" w:rsidRPr="00AA7FD0" w:rsidTr="00E619DC">
        <w:trPr>
          <w:trHeight w:val="519"/>
        </w:trPr>
        <w:tc>
          <w:tcPr>
            <w:tcW w:w="425" w:type="dxa"/>
          </w:tcPr>
          <w:p w:rsidR="00E619DC" w:rsidRPr="000724CF" w:rsidRDefault="00E619DC" w:rsidP="000A11CD">
            <w:pPr>
              <w:pStyle w:val="ListParagraph"/>
              <w:numPr>
                <w:ilvl w:val="0"/>
                <w:numId w:val="38"/>
              </w:numPr>
              <w:spacing w:before="60"/>
              <w:jc w:val="both"/>
              <w:rPr>
                <w:rFonts w:ascii="Arial" w:hAnsi="Arial" w:cs="Arial"/>
                <w:iCs/>
                <w:sz w:val="20"/>
                <w:szCs w:val="20"/>
                <w:lang w:val="nl-BE" w:eastAsia="en-US"/>
              </w:rPr>
            </w:pPr>
          </w:p>
        </w:tc>
        <w:tc>
          <w:tcPr>
            <w:tcW w:w="5260" w:type="dxa"/>
            <w:shd w:val="clear" w:color="auto" w:fill="auto"/>
            <w:hideMark/>
          </w:tcPr>
          <w:p w:rsidR="00E619DC" w:rsidRPr="000724CF" w:rsidRDefault="00E619DC" w:rsidP="000A11CD">
            <w:pPr>
              <w:pStyle w:val="ListParagraph"/>
              <w:numPr>
                <w:ilvl w:val="0"/>
                <w:numId w:val="37"/>
              </w:numPr>
              <w:spacing w:before="60"/>
              <w:jc w:val="both"/>
              <w:rPr>
                <w:rFonts w:ascii="Arial" w:hAnsi="Arial" w:cs="Arial"/>
                <w:iCs/>
                <w:sz w:val="20"/>
                <w:szCs w:val="20"/>
                <w:lang w:val="nl-BE" w:eastAsia="en-US"/>
              </w:rPr>
            </w:pPr>
            <w:r w:rsidRPr="000724CF">
              <w:rPr>
                <w:rFonts w:ascii="Arial" w:hAnsi="Arial" w:cs="Arial"/>
                <w:iCs/>
                <w:sz w:val="20"/>
                <w:szCs w:val="20"/>
                <w:lang w:val="nl-BE" w:eastAsia="en-US"/>
              </w:rPr>
              <w:t xml:space="preserve">het opnemen van de voorraden in transit en </w:t>
            </w:r>
            <w:r>
              <w:rPr>
                <w:rFonts w:ascii="Arial" w:hAnsi="Arial" w:cs="Arial"/>
                <w:iCs/>
                <w:sz w:val="20"/>
                <w:szCs w:val="20"/>
                <w:lang w:val="nl-BE" w:eastAsia="en-US"/>
              </w:rPr>
              <w:t>deze opgeslagen in het magazijn.</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709"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992"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851"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3685"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r>
      <w:tr w:rsidR="00E619DC" w:rsidRPr="00AA7FD0" w:rsidTr="00E619DC">
        <w:trPr>
          <w:trHeight w:val="851"/>
        </w:trPr>
        <w:tc>
          <w:tcPr>
            <w:tcW w:w="425" w:type="dxa"/>
          </w:tcPr>
          <w:p w:rsidR="00E619DC" w:rsidRPr="000724CF" w:rsidRDefault="00E619DC" w:rsidP="00E619DC">
            <w:pPr>
              <w:pStyle w:val="ListParagraph"/>
              <w:spacing w:before="60"/>
              <w:ind w:left="360"/>
              <w:jc w:val="both"/>
              <w:rPr>
                <w:rFonts w:ascii="Arial" w:hAnsi="Arial" w:cs="Arial"/>
                <w:iCs/>
                <w:sz w:val="20"/>
                <w:szCs w:val="20"/>
                <w:lang w:val="nl-BE" w:eastAsia="en-US"/>
              </w:rPr>
            </w:pPr>
          </w:p>
        </w:tc>
        <w:tc>
          <w:tcPr>
            <w:tcW w:w="5260" w:type="dxa"/>
            <w:shd w:val="clear" w:color="auto" w:fill="auto"/>
            <w:hideMark/>
          </w:tcPr>
          <w:p w:rsidR="00E619DC" w:rsidRPr="000724CF" w:rsidRDefault="00E619DC" w:rsidP="00D96CC6">
            <w:pPr>
              <w:pStyle w:val="ListParagraph"/>
              <w:numPr>
                <w:ilvl w:val="0"/>
                <w:numId w:val="13"/>
              </w:numPr>
              <w:spacing w:before="60"/>
              <w:jc w:val="both"/>
              <w:rPr>
                <w:rFonts w:ascii="Arial" w:hAnsi="Arial" w:cs="Arial"/>
                <w:iCs/>
                <w:sz w:val="20"/>
                <w:szCs w:val="20"/>
                <w:lang w:val="nl-BE" w:eastAsia="en-US"/>
              </w:rPr>
            </w:pPr>
            <w:r w:rsidRPr="000724CF">
              <w:rPr>
                <w:rFonts w:ascii="Arial" w:hAnsi="Arial" w:cs="Arial"/>
                <w:iCs/>
                <w:sz w:val="20"/>
                <w:szCs w:val="20"/>
                <w:lang w:val="nl-BE" w:eastAsia="en-US"/>
              </w:rPr>
              <w:t xml:space="preserve">Instellen van een onderzoek naar alle fysieke voorraadlocaties en het regelen van de waarneming in locaties waar zich </w:t>
            </w:r>
            <w:r>
              <w:rPr>
                <w:rFonts w:ascii="Arial" w:hAnsi="Arial" w:cs="Arial"/>
                <w:iCs/>
                <w:sz w:val="20"/>
                <w:szCs w:val="20"/>
                <w:lang w:val="nl-BE" w:eastAsia="en-US"/>
              </w:rPr>
              <w:t xml:space="preserve">materiële voorraden </w:t>
            </w:r>
            <w:r w:rsidRPr="000724CF">
              <w:rPr>
                <w:rFonts w:ascii="Arial" w:hAnsi="Arial" w:cs="Arial"/>
                <w:iCs/>
                <w:sz w:val="20"/>
                <w:szCs w:val="20"/>
                <w:lang w:val="nl-BE" w:eastAsia="en-US"/>
              </w:rPr>
              <w:t>zouden kunnen bevinden.</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709"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992"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851"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3685"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r>
      <w:tr w:rsidR="00E619DC" w:rsidRPr="00AA7FD0" w:rsidTr="00E619DC">
        <w:trPr>
          <w:trHeight w:val="2299"/>
        </w:trPr>
        <w:tc>
          <w:tcPr>
            <w:tcW w:w="425" w:type="dxa"/>
          </w:tcPr>
          <w:p w:rsidR="00E619DC" w:rsidRPr="000724CF" w:rsidRDefault="00E619DC" w:rsidP="00E619DC">
            <w:pPr>
              <w:pStyle w:val="ListParagraph"/>
              <w:spacing w:before="60"/>
              <w:ind w:left="360"/>
              <w:jc w:val="both"/>
              <w:rPr>
                <w:rFonts w:ascii="Arial" w:hAnsi="Arial" w:cs="Arial"/>
                <w:iCs/>
                <w:sz w:val="20"/>
                <w:szCs w:val="20"/>
                <w:lang w:val="nl-BE" w:eastAsia="en-US"/>
              </w:rPr>
            </w:pPr>
          </w:p>
        </w:tc>
        <w:tc>
          <w:tcPr>
            <w:tcW w:w="5260" w:type="dxa"/>
            <w:shd w:val="clear" w:color="auto" w:fill="auto"/>
            <w:hideMark/>
          </w:tcPr>
          <w:p w:rsidR="00E619DC" w:rsidRPr="000724CF" w:rsidRDefault="00E619DC" w:rsidP="00F770F3">
            <w:pPr>
              <w:pStyle w:val="ListParagraph"/>
              <w:numPr>
                <w:ilvl w:val="0"/>
                <w:numId w:val="14"/>
              </w:numPr>
              <w:spacing w:before="60"/>
              <w:jc w:val="both"/>
              <w:rPr>
                <w:rFonts w:ascii="Arial" w:hAnsi="Arial" w:cs="Arial"/>
                <w:iCs/>
                <w:sz w:val="20"/>
                <w:szCs w:val="20"/>
                <w:lang w:val="nl-BE" w:eastAsia="en-US"/>
              </w:rPr>
            </w:pPr>
            <w:r w:rsidRPr="000724CF">
              <w:rPr>
                <w:rFonts w:ascii="Arial" w:hAnsi="Arial" w:cs="Arial"/>
                <w:iCs/>
                <w:sz w:val="20"/>
                <w:szCs w:val="20"/>
                <w:lang w:val="nl-BE" w:eastAsia="en-US"/>
              </w:rPr>
              <w:t>Waarnemen van de werkzaamheden inzake de fysieke voorraadopname en uitvoeren van steekproefsgewijze tellingen. Zich ervan vergewissen dat de steekproefsgewijze tellingen bestaan uit steekproeven van de voorradenlijst tot de fysieke hoeveelheden (“</w:t>
            </w:r>
            <w:r w:rsidRPr="00A25784">
              <w:rPr>
                <w:rFonts w:ascii="Arial" w:hAnsi="Arial" w:cs="Arial"/>
                <w:i/>
                <w:iCs/>
                <w:sz w:val="20"/>
                <w:szCs w:val="20"/>
                <w:lang w:val="nl-BE" w:eastAsia="en-US"/>
              </w:rPr>
              <w:t>list to floor</w:t>
            </w:r>
            <w:r w:rsidRPr="000724CF">
              <w:rPr>
                <w:rFonts w:ascii="Arial" w:hAnsi="Arial" w:cs="Arial"/>
                <w:iCs/>
                <w:sz w:val="20"/>
                <w:szCs w:val="20"/>
                <w:lang w:val="nl-BE" w:eastAsia="en-US"/>
              </w:rPr>
              <w:t>”) met betrekking tot de aanwezigheid ervan en van steekproeven van de fysieke hoeveelheden tot de voorradenlijst (“</w:t>
            </w:r>
            <w:r w:rsidRPr="00A25784">
              <w:rPr>
                <w:rFonts w:ascii="Arial" w:hAnsi="Arial" w:cs="Arial"/>
                <w:i/>
                <w:iCs/>
                <w:sz w:val="20"/>
                <w:szCs w:val="20"/>
                <w:lang w:val="nl-BE" w:eastAsia="en-US"/>
              </w:rPr>
              <w:t>floor to list</w:t>
            </w:r>
            <w:r w:rsidRPr="000724CF">
              <w:rPr>
                <w:rFonts w:ascii="Arial" w:hAnsi="Arial" w:cs="Arial"/>
                <w:iCs/>
                <w:sz w:val="20"/>
                <w:szCs w:val="20"/>
                <w:lang w:val="nl-BE" w:eastAsia="en-US"/>
              </w:rPr>
              <w:t>”) met betrekking tot de volledigheid van de voorraad.</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709"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992"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851"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3685"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r>
      <w:tr w:rsidR="00E619DC" w:rsidRPr="00AA7FD0" w:rsidTr="00E619DC">
        <w:trPr>
          <w:trHeight w:val="999"/>
        </w:trPr>
        <w:tc>
          <w:tcPr>
            <w:tcW w:w="425" w:type="dxa"/>
          </w:tcPr>
          <w:p w:rsidR="00E619DC" w:rsidRPr="000724CF" w:rsidRDefault="00E619DC" w:rsidP="00E619DC">
            <w:pPr>
              <w:pStyle w:val="ListParagraph"/>
              <w:spacing w:before="60"/>
              <w:ind w:left="333"/>
              <w:jc w:val="both"/>
              <w:rPr>
                <w:rFonts w:ascii="Arial" w:hAnsi="Arial" w:cs="Arial"/>
                <w:iCs/>
                <w:sz w:val="20"/>
                <w:szCs w:val="20"/>
                <w:lang w:val="nl-BE" w:eastAsia="en-US"/>
              </w:rPr>
            </w:pPr>
          </w:p>
        </w:tc>
        <w:tc>
          <w:tcPr>
            <w:tcW w:w="5260" w:type="dxa"/>
            <w:shd w:val="clear" w:color="auto" w:fill="auto"/>
            <w:hideMark/>
          </w:tcPr>
          <w:p w:rsidR="00E619DC" w:rsidRPr="002B5AC5" w:rsidRDefault="00E619DC" w:rsidP="008F0EE5">
            <w:pPr>
              <w:pStyle w:val="ListParagraph"/>
              <w:numPr>
                <w:ilvl w:val="0"/>
                <w:numId w:val="7"/>
              </w:numPr>
              <w:spacing w:before="60"/>
              <w:ind w:left="333" w:hanging="284"/>
              <w:jc w:val="both"/>
              <w:rPr>
                <w:rFonts w:ascii="Arial" w:hAnsi="Arial" w:cs="Arial"/>
                <w:iCs/>
                <w:sz w:val="20"/>
                <w:szCs w:val="20"/>
                <w:lang w:val="nl-BE" w:eastAsia="en-US"/>
              </w:rPr>
            </w:pPr>
            <w:r w:rsidRPr="000724CF">
              <w:rPr>
                <w:rFonts w:ascii="Arial" w:hAnsi="Arial" w:cs="Arial"/>
                <w:iCs/>
                <w:sz w:val="20"/>
                <w:szCs w:val="20"/>
                <w:lang w:val="nl-BE" w:eastAsia="en-US"/>
              </w:rPr>
              <w:t xml:space="preserve">Zich ervan vergewissen dat de procedures van de cliënt voor de </w:t>
            </w:r>
            <w:r>
              <w:rPr>
                <w:rFonts w:ascii="Arial" w:hAnsi="Arial" w:cs="Arial"/>
                <w:iCs/>
                <w:sz w:val="20"/>
                <w:szCs w:val="20"/>
                <w:lang w:val="nl-BE" w:eastAsia="en-US"/>
              </w:rPr>
              <w:t>fysieke en boekhoudkundige afsluiting op de voorraadopnameda</w:t>
            </w:r>
            <w:r w:rsidRPr="000724CF">
              <w:rPr>
                <w:rFonts w:ascii="Arial" w:hAnsi="Arial" w:cs="Arial"/>
                <w:iCs/>
                <w:sz w:val="20"/>
                <w:szCs w:val="20"/>
                <w:lang w:val="nl-BE" w:eastAsia="en-US"/>
              </w:rPr>
              <w:t>t</w:t>
            </w:r>
            <w:r>
              <w:rPr>
                <w:rFonts w:ascii="Arial" w:hAnsi="Arial" w:cs="Arial"/>
                <w:iCs/>
                <w:sz w:val="20"/>
                <w:szCs w:val="20"/>
                <w:lang w:val="nl-BE" w:eastAsia="en-US"/>
              </w:rPr>
              <w:t>um toereikend zijn.  Bij de voorraadcontrole, de nodige informatie voor de controle van de afsluiting opschrijven, d.w.z. de lijst van de laatste inkopen en van de laatste leveringen.</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709"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992"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851"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3685"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r>
      <w:tr w:rsidR="00E619DC" w:rsidRPr="00AA7FD0" w:rsidTr="00E619DC">
        <w:trPr>
          <w:trHeight w:val="610"/>
        </w:trPr>
        <w:tc>
          <w:tcPr>
            <w:tcW w:w="425" w:type="dxa"/>
          </w:tcPr>
          <w:p w:rsidR="00E619DC" w:rsidRPr="000724CF" w:rsidRDefault="00E619DC" w:rsidP="00E619DC">
            <w:pPr>
              <w:pStyle w:val="ListParagraph"/>
              <w:spacing w:before="60"/>
              <w:ind w:left="333"/>
              <w:jc w:val="both"/>
              <w:rPr>
                <w:rFonts w:ascii="Arial" w:hAnsi="Arial" w:cs="Arial"/>
                <w:iCs/>
                <w:sz w:val="20"/>
                <w:szCs w:val="20"/>
                <w:lang w:val="nl-BE" w:eastAsia="en-US"/>
              </w:rPr>
            </w:pPr>
          </w:p>
        </w:tc>
        <w:tc>
          <w:tcPr>
            <w:tcW w:w="5260" w:type="dxa"/>
            <w:shd w:val="clear" w:color="auto" w:fill="auto"/>
            <w:hideMark/>
          </w:tcPr>
          <w:p w:rsidR="00E619DC" w:rsidRPr="000724CF" w:rsidRDefault="00E619DC" w:rsidP="00AA7FD0">
            <w:pPr>
              <w:pStyle w:val="ListParagraph"/>
              <w:numPr>
                <w:ilvl w:val="0"/>
                <w:numId w:val="7"/>
              </w:numPr>
              <w:spacing w:before="60"/>
              <w:ind w:left="333" w:hanging="284"/>
              <w:jc w:val="both"/>
              <w:rPr>
                <w:rFonts w:ascii="Arial" w:hAnsi="Arial" w:cs="Arial"/>
                <w:iCs/>
                <w:sz w:val="20"/>
                <w:szCs w:val="20"/>
                <w:lang w:val="nl-BE" w:eastAsia="en-US"/>
              </w:rPr>
            </w:pPr>
            <w:r w:rsidRPr="000724CF">
              <w:rPr>
                <w:rFonts w:ascii="Arial" w:hAnsi="Arial" w:cs="Arial"/>
                <w:iCs/>
                <w:sz w:val="20"/>
                <w:szCs w:val="20"/>
                <w:lang w:val="nl-BE" w:eastAsia="en-US"/>
              </w:rPr>
              <w:t>Nazien, met een verantwoordelijke, van de voorraden v</w:t>
            </w:r>
            <w:r>
              <w:rPr>
                <w:rFonts w:ascii="Arial" w:hAnsi="Arial" w:cs="Arial"/>
                <w:iCs/>
                <w:sz w:val="20"/>
                <w:szCs w:val="20"/>
                <w:lang w:val="nl-BE" w:eastAsia="en-US"/>
              </w:rPr>
              <w:t>an</w:t>
            </w:r>
            <w:r w:rsidRPr="000724CF">
              <w:rPr>
                <w:rFonts w:ascii="Arial" w:hAnsi="Arial" w:cs="Arial"/>
                <w:iCs/>
                <w:sz w:val="20"/>
                <w:szCs w:val="20"/>
                <w:lang w:val="nl-BE" w:eastAsia="en-US"/>
              </w:rPr>
              <w:t xml:space="preserve"> langzaam </w:t>
            </w:r>
            <w:r>
              <w:rPr>
                <w:rFonts w:ascii="Arial" w:hAnsi="Arial" w:cs="Arial"/>
                <w:iCs/>
                <w:sz w:val="20"/>
                <w:szCs w:val="20"/>
                <w:lang w:val="nl-BE" w:eastAsia="en-US"/>
              </w:rPr>
              <w:t>roterende</w:t>
            </w:r>
            <w:r w:rsidRPr="000724CF">
              <w:rPr>
                <w:rFonts w:ascii="Arial" w:hAnsi="Arial" w:cs="Arial"/>
                <w:iCs/>
                <w:sz w:val="20"/>
                <w:szCs w:val="20"/>
                <w:lang w:val="nl-BE" w:eastAsia="en-US"/>
              </w:rPr>
              <w:t xml:space="preserve"> en incourante artikele</w:t>
            </w:r>
            <w:r>
              <w:rPr>
                <w:rFonts w:ascii="Arial" w:hAnsi="Arial" w:cs="Arial"/>
                <w:iCs/>
                <w:sz w:val="20"/>
                <w:szCs w:val="20"/>
                <w:lang w:val="nl-BE" w:eastAsia="en-US"/>
              </w:rPr>
              <w:t xml:space="preserve">n </w:t>
            </w:r>
            <w:r w:rsidRPr="000724CF">
              <w:rPr>
                <w:rFonts w:ascii="Arial" w:hAnsi="Arial" w:cs="Arial"/>
                <w:iCs/>
                <w:sz w:val="20"/>
                <w:szCs w:val="20"/>
                <w:lang w:val="nl-BE" w:eastAsia="en-US"/>
              </w:rPr>
              <w:t>(b</w:t>
            </w:r>
            <w:r>
              <w:rPr>
                <w:rFonts w:ascii="Arial" w:hAnsi="Arial" w:cs="Arial"/>
                <w:iCs/>
                <w:sz w:val="20"/>
                <w:szCs w:val="20"/>
                <w:lang w:val="nl-BE" w:eastAsia="en-US"/>
              </w:rPr>
              <w:t>.</w:t>
            </w:r>
            <w:r w:rsidRPr="000724CF">
              <w:rPr>
                <w:rFonts w:ascii="Arial" w:hAnsi="Arial" w:cs="Arial"/>
                <w:iCs/>
                <w:sz w:val="20"/>
                <w:szCs w:val="20"/>
                <w:lang w:val="nl-BE" w:eastAsia="en-US"/>
              </w:rPr>
              <w:t>v. beschadigd, stoffig).</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709"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992"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851"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3685"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r>
    </w:tbl>
    <w:p w:rsidR="00C94A5B" w:rsidRDefault="00C94A5B">
      <w:r>
        <w:br w:type="page"/>
      </w:r>
    </w:p>
    <w:tbl>
      <w:tblPr>
        <w:tblW w:w="13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5260"/>
        <w:gridCol w:w="632"/>
        <w:gridCol w:w="709"/>
        <w:gridCol w:w="632"/>
        <w:gridCol w:w="632"/>
        <w:gridCol w:w="992"/>
        <w:gridCol w:w="851"/>
        <w:gridCol w:w="3685"/>
      </w:tblGrid>
      <w:tr w:rsidR="00E619DC" w:rsidRPr="00F27073" w:rsidTr="00E619DC">
        <w:trPr>
          <w:cantSplit/>
          <w:trHeight w:val="1860"/>
          <w:tblHeader/>
        </w:trPr>
        <w:tc>
          <w:tcPr>
            <w:tcW w:w="425" w:type="dxa"/>
            <w:shd w:val="clear" w:color="auto" w:fill="CCFFFF"/>
          </w:tcPr>
          <w:p w:rsidR="00E619DC" w:rsidRPr="00C476C7" w:rsidRDefault="00E619DC" w:rsidP="00C94A5B">
            <w:pPr>
              <w:spacing w:before="60"/>
              <w:jc w:val="center"/>
              <w:rPr>
                <w:rFonts w:ascii="Arial" w:hAnsi="Arial" w:cs="Arial"/>
                <w:b/>
                <w:bCs/>
                <w:sz w:val="20"/>
                <w:szCs w:val="20"/>
                <w:lang w:val="nl-BE" w:eastAsia="en-US"/>
              </w:rPr>
            </w:pPr>
          </w:p>
        </w:tc>
        <w:tc>
          <w:tcPr>
            <w:tcW w:w="5260" w:type="dxa"/>
            <w:shd w:val="clear" w:color="auto" w:fill="CCFFFF"/>
            <w:noWrap/>
            <w:vAlign w:val="center"/>
            <w:hideMark/>
          </w:tcPr>
          <w:p w:rsidR="00E619DC" w:rsidRPr="00C476C7" w:rsidRDefault="00E619DC" w:rsidP="00C94A5B">
            <w:pPr>
              <w:spacing w:before="60"/>
              <w:jc w:val="center"/>
              <w:rPr>
                <w:rFonts w:ascii="Arial" w:hAnsi="Arial" w:cs="Arial"/>
                <w:b/>
                <w:bCs/>
                <w:sz w:val="20"/>
                <w:szCs w:val="20"/>
                <w:lang w:val="nl-BE" w:eastAsia="en-US"/>
              </w:rPr>
            </w:pPr>
            <w:r w:rsidRPr="00C476C7">
              <w:rPr>
                <w:rFonts w:ascii="Arial" w:hAnsi="Arial" w:cs="Arial"/>
                <w:b/>
                <w:bCs/>
                <w:sz w:val="20"/>
                <w:szCs w:val="20"/>
                <w:lang w:val="nl-BE" w:eastAsia="en-US"/>
              </w:rPr>
              <w:t>VOORRADEN</w:t>
            </w:r>
          </w:p>
        </w:tc>
        <w:tc>
          <w:tcPr>
            <w:tcW w:w="632" w:type="dxa"/>
            <w:shd w:val="clear" w:color="auto" w:fill="CCFFFF"/>
            <w:noWrap/>
            <w:textDirection w:val="btLr"/>
            <w:vAlign w:val="bottom"/>
            <w:hideMark/>
          </w:tcPr>
          <w:p w:rsidR="00E619DC" w:rsidRPr="00C476C7" w:rsidRDefault="00E619DC" w:rsidP="00C94A5B">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V=Volledigheid</w:t>
            </w:r>
          </w:p>
        </w:tc>
        <w:tc>
          <w:tcPr>
            <w:tcW w:w="709" w:type="dxa"/>
            <w:shd w:val="clear" w:color="auto" w:fill="CCFFFF"/>
            <w:noWrap/>
            <w:textDirection w:val="btLr"/>
            <w:vAlign w:val="bottom"/>
            <w:hideMark/>
          </w:tcPr>
          <w:p w:rsidR="00E619DC" w:rsidRPr="00C476C7" w:rsidRDefault="00E619DC" w:rsidP="00C94A5B">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B=Bestaan</w:t>
            </w:r>
          </w:p>
        </w:tc>
        <w:tc>
          <w:tcPr>
            <w:tcW w:w="632" w:type="dxa"/>
            <w:shd w:val="clear" w:color="auto" w:fill="CCFFFF"/>
            <w:noWrap/>
            <w:textDirection w:val="btLr"/>
            <w:vAlign w:val="bottom"/>
            <w:hideMark/>
          </w:tcPr>
          <w:p w:rsidR="00E619DC" w:rsidRPr="00C476C7" w:rsidRDefault="00E619DC" w:rsidP="00C94A5B">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A=Accuratesse</w:t>
            </w:r>
          </w:p>
        </w:tc>
        <w:tc>
          <w:tcPr>
            <w:tcW w:w="632" w:type="dxa"/>
            <w:shd w:val="clear" w:color="auto" w:fill="CCFFFF"/>
            <w:noWrap/>
            <w:textDirection w:val="btLr"/>
            <w:vAlign w:val="bottom"/>
            <w:hideMark/>
          </w:tcPr>
          <w:p w:rsidR="00E619DC" w:rsidRPr="00C476C7" w:rsidRDefault="00E619DC" w:rsidP="00C94A5B">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W=Waardering</w:t>
            </w:r>
          </w:p>
        </w:tc>
        <w:tc>
          <w:tcPr>
            <w:tcW w:w="992" w:type="dxa"/>
            <w:shd w:val="clear" w:color="auto" w:fill="CCFFFF"/>
            <w:noWrap/>
            <w:textDirection w:val="btLr"/>
            <w:vAlign w:val="center"/>
            <w:hideMark/>
          </w:tcPr>
          <w:p w:rsidR="00E619DC" w:rsidRPr="00C476C7" w:rsidRDefault="00E619DC" w:rsidP="00C94A5B">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Voorbereid door</w:t>
            </w:r>
          </w:p>
        </w:tc>
        <w:tc>
          <w:tcPr>
            <w:tcW w:w="851" w:type="dxa"/>
            <w:shd w:val="clear" w:color="auto" w:fill="CCFFFF"/>
            <w:noWrap/>
            <w:textDirection w:val="btLr"/>
            <w:vAlign w:val="bottom"/>
            <w:hideMark/>
          </w:tcPr>
          <w:p w:rsidR="00E619DC" w:rsidRPr="00C476C7" w:rsidRDefault="00E619DC" w:rsidP="00C94A5B">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Referentie werk</w:t>
            </w:r>
            <w:r>
              <w:rPr>
                <w:rFonts w:ascii="Arial" w:hAnsi="Arial" w:cs="Arial"/>
                <w:b/>
                <w:sz w:val="20"/>
                <w:szCs w:val="20"/>
                <w:lang w:val="nl-BE" w:eastAsia="en-US"/>
              </w:rPr>
              <w:t>-</w:t>
            </w:r>
            <w:r w:rsidRPr="00C476C7">
              <w:rPr>
                <w:rFonts w:ascii="Arial" w:hAnsi="Arial" w:cs="Arial"/>
                <w:b/>
                <w:sz w:val="20"/>
                <w:szCs w:val="20"/>
                <w:lang w:val="nl-BE" w:eastAsia="en-US"/>
              </w:rPr>
              <w:t>documenten</w:t>
            </w:r>
          </w:p>
        </w:tc>
        <w:tc>
          <w:tcPr>
            <w:tcW w:w="3685" w:type="dxa"/>
            <w:shd w:val="clear" w:color="auto" w:fill="CCFFFF"/>
            <w:noWrap/>
            <w:vAlign w:val="center"/>
            <w:hideMark/>
          </w:tcPr>
          <w:p w:rsidR="00E619DC" w:rsidRPr="00C476C7" w:rsidRDefault="00E619DC" w:rsidP="00C94A5B">
            <w:pPr>
              <w:spacing w:before="60"/>
              <w:jc w:val="center"/>
              <w:rPr>
                <w:rFonts w:ascii="Arial" w:hAnsi="Arial" w:cs="Arial"/>
                <w:b/>
                <w:sz w:val="20"/>
                <w:szCs w:val="20"/>
                <w:lang w:val="nl-BE" w:eastAsia="en-US"/>
              </w:rPr>
            </w:pPr>
            <w:r w:rsidRPr="00C476C7">
              <w:rPr>
                <w:rFonts w:ascii="Arial" w:hAnsi="Arial" w:cs="Arial"/>
                <w:b/>
                <w:sz w:val="20"/>
                <w:szCs w:val="20"/>
                <w:lang w:val="nl-BE" w:eastAsia="en-US"/>
              </w:rPr>
              <w:t>Commentaar</w:t>
            </w:r>
          </w:p>
        </w:tc>
      </w:tr>
      <w:tr w:rsidR="00E619DC" w:rsidRPr="00BD002F" w:rsidTr="00E619DC">
        <w:trPr>
          <w:trHeight w:val="315"/>
        </w:trPr>
        <w:tc>
          <w:tcPr>
            <w:tcW w:w="425" w:type="dxa"/>
          </w:tcPr>
          <w:p w:rsidR="00E619DC" w:rsidRPr="00BD002F" w:rsidRDefault="00E619DC" w:rsidP="00A6132B">
            <w:pPr>
              <w:spacing w:before="60"/>
              <w:jc w:val="both"/>
              <w:rPr>
                <w:rFonts w:ascii="Arial" w:hAnsi="Arial" w:cs="Arial"/>
                <w:bCs/>
                <w:iCs/>
                <w:sz w:val="20"/>
                <w:szCs w:val="20"/>
                <w:lang w:val="nl-BE" w:eastAsia="en-US"/>
              </w:rPr>
            </w:pPr>
          </w:p>
        </w:tc>
        <w:tc>
          <w:tcPr>
            <w:tcW w:w="13393" w:type="dxa"/>
            <w:gridSpan w:val="8"/>
            <w:shd w:val="clear" w:color="auto" w:fill="auto"/>
            <w:hideMark/>
          </w:tcPr>
          <w:p w:rsidR="00E619DC" w:rsidRPr="00BD002F" w:rsidRDefault="00E619DC" w:rsidP="00A6132B">
            <w:pPr>
              <w:spacing w:before="60"/>
              <w:jc w:val="both"/>
              <w:rPr>
                <w:rFonts w:ascii="Arial" w:hAnsi="Arial" w:cs="Arial"/>
                <w:bCs/>
                <w:iCs/>
                <w:sz w:val="20"/>
                <w:szCs w:val="20"/>
                <w:lang w:val="nl-BE" w:eastAsia="en-US"/>
              </w:rPr>
            </w:pPr>
            <w:r w:rsidRPr="00BD002F">
              <w:rPr>
                <w:rFonts w:ascii="Arial" w:hAnsi="Arial" w:cs="Arial"/>
                <w:bCs/>
                <w:iCs/>
                <w:sz w:val="20"/>
                <w:szCs w:val="20"/>
                <w:lang w:val="nl-BE" w:eastAsia="en-US"/>
              </w:rPr>
              <w:t>Checklist voorraadopname</w:t>
            </w:r>
            <w:r w:rsidRPr="00BD002F">
              <w:rPr>
                <w:rFonts w:ascii="Arial" w:hAnsi="Arial" w:cs="Arial"/>
                <w:sz w:val="20"/>
                <w:szCs w:val="20"/>
                <w:lang w:val="nl-BE" w:eastAsia="en-US"/>
              </w:rPr>
              <w:t> </w:t>
            </w:r>
          </w:p>
        </w:tc>
      </w:tr>
      <w:tr w:rsidR="00E619DC" w:rsidRPr="00AA7FD0" w:rsidTr="00E619DC">
        <w:trPr>
          <w:trHeight w:val="896"/>
        </w:trPr>
        <w:tc>
          <w:tcPr>
            <w:tcW w:w="425" w:type="dxa"/>
          </w:tcPr>
          <w:p w:rsidR="00E619DC" w:rsidRDefault="00E619DC" w:rsidP="00E619DC">
            <w:pPr>
              <w:pStyle w:val="ListParagraph"/>
              <w:spacing w:before="60"/>
              <w:ind w:left="333"/>
              <w:jc w:val="both"/>
              <w:rPr>
                <w:rFonts w:ascii="Arial" w:hAnsi="Arial" w:cs="Arial"/>
                <w:iCs/>
                <w:sz w:val="20"/>
                <w:szCs w:val="20"/>
                <w:lang w:val="nl-BE" w:eastAsia="en-US"/>
              </w:rPr>
            </w:pPr>
          </w:p>
        </w:tc>
        <w:tc>
          <w:tcPr>
            <w:tcW w:w="5260" w:type="dxa"/>
            <w:shd w:val="clear" w:color="auto" w:fill="auto"/>
            <w:hideMark/>
          </w:tcPr>
          <w:p w:rsidR="00E619DC" w:rsidRPr="000724CF" w:rsidRDefault="00E619DC">
            <w:pPr>
              <w:pStyle w:val="ListParagraph"/>
              <w:numPr>
                <w:ilvl w:val="0"/>
                <w:numId w:val="7"/>
              </w:numPr>
              <w:spacing w:before="60"/>
              <w:ind w:left="333" w:hanging="284"/>
              <w:jc w:val="both"/>
              <w:rPr>
                <w:rFonts w:ascii="Arial" w:hAnsi="Arial" w:cs="Arial"/>
                <w:iCs/>
                <w:sz w:val="20"/>
                <w:szCs w:val="20"/>
                <w:lang w:val="nl-BE" w:eastAsia="en-US"/>
              </w:rPr>
            </w:pPr>
            <w:r>
              <w:rPr>
                <w:rFonts w:ascii="Arial" w:hAnsi="Arial" w:cs="Arial"/>
                <w:iCs/>
                <w:sz w:val="20"/>
                <w:szCs w:val="20"/>
                <w:lang w:val="nl-BE" w:eastAsia="en-US"/>
              </w:rPr>
              <w:t>Nakijken van de manier waarop de entiteit zich vergewist van de volledigheid voorraadopname (</w:t>
            </w:r>
            <w:r w:rsidRPr="000724CF">
              <w:rPr>
                <w:rFonts w:ascii="Arial" w:hAnsi="Arial" w:cs="Arial"/>
                <w:iCs/>
                <w:sz w:val="20"/>
                <w:szCs w:val="20"/>
                <w:lang w:val="nl-BE" w:eastAsia="en-US"/>
              </w:rPr>
              <w:t xml:space="preserve">voorgenummerde </w:t>
            </w:r>
            <w:r>
              <w:rPr>
                <w:rFonts w:ascii="Arial" w:hAnsi="Arial" w:cs="Arial"/>
                <w:iCs/>
                <w:sz w:val="20"/>
                <w:szCs w:val="20"/>
                <w:lang w:val="nl-BE" w:eastAsia="en-US"/>
              </w:rPr>
              <w:t>lijst, enz.).</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709"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992"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851"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3685"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r>
      <w:tr w:rsidR="00E619DC" w:rsidRPr="00AA7FD0" w:rsidTr="00E619DC">
        <w:trPr>
          <w:trHeight w:val="363"/>
        </w:trPr>
        <w:tc>
          <w:tcPr>
            <w:tcW w:w="425" w:type="dxa"/>
          </w:tcPr>
          <w:p w:rsidR="00E619DC" w:rsidRPr="000724CF" w:rsidRDefault="00E619DC" w:rsidP="00E619DC">
            <w:pPr>
              <w:pStyle w:val="ListParagraph"/>
              <w:spacing w:before="60"/>
              <w:ind w:left="333"/>
              <w:jc w:val="both"/>
              <w:rPr>
                <w:rFonts w:ascii="Arial" w:hAnsi="Arial" w:cs="Arial"/>
                <w:iCs/>
                <w:sz w:val="20"/>
                <w:szCs w:val="20"/>
                <w:lang w:val="nl-BE" w:eastAsia="en-US"/>
              </w:rPr>
            </w:pPr>
          </w:p>
        </w:tc>
        <w:tc>
          <w:tcPr>
            <w:tcW w:w="5260" w:type="dxa"/>
            <w:shd w:val="clear" w:color="auto" w:fill="auto"/>
            <w:hideMark/>
          </w:tcPr>
          <w:p w:rsidR="00E619DC" w:rsidRPr="000724CF" w:rsidRDefault="00E619DC" w:rsidP="00845296">
            <w:pPr>
              <w:pStyle w:val="ListParagraph"/>
              <w:numPr>
                <w:ilvl w:val="0"/>
                <w:numId w:val="7"/>
              </w:numPr>
              <w:spacing w:before="60"/>
              <w:ind w:left="333" w:hanging="284"/>
              <w:jc w:val="both"/>
              <w:rPr>
                <w:rFonts w:ascii="Arial" w:hAnsi="Arial" w:cs="Arial"/>
                <w:iCs/>
                <w:sz w:val="20"/>
                <w:szCs w:val="20"/>
                <w:lang w:val="nl-BE" w:eastAsia="en-US"/>
              </w:rPr>
            </w:pPr>
            <w:r w:rsidRPr="000724CF">
              <w:rPr>
                <w:rFonts w:ascii="Arial" w:hAnsi="Arial" w:cs="Arial"/>
                <w:iCs/>
                <w:sz w:val="20"/>
                <w:szCs w:val="20"/>
                <w:lang w:val="nl-BE" w:eastAsia="en-US"/>
              </w:rPr>
              <w:t>Afstemmen van de steekproefsgewijze tellingen met:</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709"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992"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851"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3685"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r>
      <w:tr w:rsidR="00E619DC" w:rsidRPr="00275286" w:rsidTr="00E619DC">
        <w:trPr>
          <w:trHeight w:val="315"/>
        </w:trPr>
        <w:tc>
          <w:tcPr>
            <w:tcW w:w="425" w:type="dxa"/>
          </w:tcPr>
          <w:p w:rsidR="00E619DC" w:rsidRPr="000724CF" w:rsidRDefault="00E619DC" w:rsidP="001447AA">
            <w:pPr>
              <w:pStyle w:val="ListParagraph"/>
              <w:numPr>
                <w:ilvl w:val="0"/>
                <w:numId w:val="17"/>
              </w:numPr>
              <w:spacing w:before="60"/>
              <w:jc w:val="both"/>
              <w:rPr>
                <w:rFonts w:ascii="Arial" w:hAnsi="Arial" w:cs="Arial"/>
                <w:iCs/>
                <w:sz w:val="20"/>
                <w:szCs w:val="20"/>
                <w:lang w:val="nl-BE" w:eastAsia="en-US"/>
              </w:rPr>
            </w:pPr>
          </w:p>
        </w:tc>
        <w:tc>
          <w:tcPr>
            <w:tcW w:w="5260" w:type="dxa"/>
            <w:shd w:val="clear" w:color="auto" w:fill="auto"/>
            <w:hideMark/>
          </w:tcPr>
          <w:p w:rsidR="00E619DC" w:rsidRPr="000724CF" w:rsidRDefault="00E619DC" w:rsidP="000A11CD">
            <w:pPr>
              <w:pStyle w:val="ListParagraph"/>
              <w:numPr>
                <w:ilvl w:val="0"/>
                <w:numId w:val="39"/>
              </w:numPr>
              <w:spacing w:before="60"/>
              <w:ind w:left="709"/>
              <w:jc w:val="both"/>
              <w:rPr>
                <w:rFonts w:ascii="Arial" w:hAnsi="Arial" w:cs="Arial"/>
                <w:iCs/>
                <w:sz w:val="20"/>
                <w:szCs w:val="20"/>
                <w:lang w:val="nl-BE" w:eastAsia="en-US"/>
              </w:rPr>
            </w:pPr>
            <w:r w:rsidRPr="000724CF">
              <w:rPr>
                <w:rFonts w:ascii="Arial" w:hAnsi="Arial" w:cs="Arial"/>
                <w:iCs/>
                <w:sz w:val="20"/>
                <w:szCs w:val="20"/>
                <w:lang w:val="nl-BE" w:eastAsia="en-US"/>
              </w:rPr>
              <w:t>de doorlopende voorraadadministratie;</w:t>
            </w:r>
            <w:r>
              <w:rPr>
                <w:rFonts w:ascii="Arial" w:hAnsi="Arial" w:cs="Arial"/>
                <w:iCs/>
                <w:sz w:val="20"/>
                <w:szCs w:val="20"/>
                <w:lang w:val="nl-BE" w:eastAsia="en-US"/>
              </w:rPr>
              <w:t xml:space="preserve"> en</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709"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992"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851"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3685"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r>
      <w:tr w:rsidR="00E619DC" w:rsidRPr="00AA7FD0" w:rsidTr="00E619DC">
        <w:trPr>
          <w:trHeight w:val="1029"/>
        </w:trPr>
        <w:tc>
          <w:tcPr>
            <w:tcW w:w="425" w:type="dxa"/>
          </w:tcPr>
          <w:p w:rsidR="00E619DC" w:rsidRPr="000724CF" w:rsidRDefault="00E619DC" w:rsidP="000A11CD">
            <w:pPr>
              <w:pStyle w:val="ListParagraph"/>
              <w:numPr>
                <w:ilvl w:val="0"/>
                <w:numId w:val="39"/>
              </w:numPr>
              <w:spacing w:before="60"/>
              <w:jc w:val="both"/>
              <w:rPr>
                <w:rFonts w:ascii="Arial" w:hAnsi="Arial" w:cs="Arial"/>
                <w:iCs/>
                <w:sz w:val="20"/>
                <w:szCs w:val="20"/>
                <w:lang w:val="nl-BE" w:eastAsia="en-US"/>
              </w:rPr>
            </w:pPr>
          </w:p>
        </w:tc>
        <w:tc>
          <w:tcPr>
            <w:tcW w:w="5260" w:type="dxa"/>
            <w:shd w:val="clear" w:color="auto" w:fill="auto"/>
            <w:hideMark/>
          </w:tcPr>
          <w:p w:rsidR="00E619DC" w:rsidRPr="000724CF" w:rsidRDefault="00E619DC" w:rsidP="000A11CD">
            <w:pPr>
              <w:pStyle w:val="ListParagraph"/>
              <w:numPr>
                <w:ilvl w:val="0"/>
                <w:numId w:val="17"/>
              </w:numPr>
              <w:spacing w:before="60"/>
              <w:jc w:val="both"/>
              <w:rPr>
                <w:rFonts w:ascii="Arial" w:hAnsi="Arial" w:cs="Arial"/>
                <w:iCs/>
                <w:sz w:val="20"/>
                <w:szCs w:val="20"/>
                <w:lang w:val="nl-BE" w:eastAsia="en-US"/>
              </w:rPr>
            </w:pPr>
            <w:r w:rsidRPr="000724CF">
              <w:rPr>
                <w:rFonts w:ascii="Arial" w:hAnsi="Arial" w:cs="Arial"/>
                <w:iCs/>
                <w:sz w:val="20"/>
                <w:szCs w:val="20"/>
                <w:lang w:val="nl-BE" w:eastAsia="en-US"/>
              </w:rPr>
              <w:t>de definitieve voorraadlijst van de cliënt. Onderzoeken van afwijkingen en, desgevallend, zich ervan vergewissen dat deze afwijkingen op juiste wijze worden gecorrigeerd.</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709"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992"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851"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3685"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r>
      <w:tr w:rsidR="00E619DC" w:rsidRPr="00AA7FD0" w:rsidTr="00E619DC">
        <w:trPr>
          <w:trHeight w:val="960"/>
        </w:trPr>
        <w:tc>
          <w:tcPr>
            <w:tcW w:w="425" w:type="dxa"/>
          </w:tcPr>
          <w:p w:rsidR="00E619DC" w:rsidRDefault="00E619DC" w:rsidP="00E619DC">
            <w:pPr>
              <w:pStyle w:val="ListParagraph"/>
              <w:spacing w:before="60"/>
              <w:ind w:left="333"/>
              <w:jc w:val="both"/>
              <w:rPr>
                <w:rFonts w:ascii="Arial" w:hAnsi="Arial" w:cs="Arial"/>
                <w:iCs/>
                <w:sz w:val="20"/>
                <w:szCs w:val="20"/>
                <w:lang w:val="nl-BE" w:eastAsia="en-US"/>
              </w:rPr>
            </w:pPr>
          </w:p>
        </w:tc>
        <w:tc>
          <w:tcPr>
            <w:tcW w:w="5260" w:type="dxa"/>
            <w:shd w:val="clear" w:color="auto" w:fill="auto"/>
            <w:hideMark/>
          </w:tcPr>
          <w:p w:rsidR="00E619DC" w:rsidRPr="000724CF" w:rsidRDefault="00E619DC" w:rsidP="00C825B2">
            <w:pPr>
              <w:pStyle w:val="ListParagraph"/>
              <w:numPr>
                <w:ilvl w:val="0"/>
                <w:numId w:val="7"/>
              </w:numPr>
              <w:spacing w:before="60"/>
              <w:ind w:left="333" w:hanging="284"/>
              <w:jc w:val="both"/>
              <w:rPr>
                <w:rFonts w:ascii="Arial" w:hAnsi="Arial" w:cs="Arial"/>
                <w:iCs/>
                <w:sz w:val="20"/>
                <w:szCs w:val="20"/>
                <w:lang w:val="nl-BE" w:eastAsia="en-US"/>
              </w:rPr>
            </w:pPr>
            <w:r>
              <w:rPr>
                <w:rFonts w:ascii="Arial" w:hAnsi="Arial" w:cs="Arial"/>
                <w:iCs/>
                <w:sz w:val="20"/>
                <w:szCs w:val="20"/>
                <w:lang w:val="nl-BE" w:eastAsia="en-US"/>
              </w:rPr>
              <w:t>Nazien</w:t>
            </w:r>
            <w:r w:rsidRPr="000724CF">
              <w:rPr>
                <w:rFonts w:ascii="Arial" w:hAnsi="Arial" w:cs="Arial"/>
                <w:iCs/>
                <w:sz w:val="20"/>
                <w:szCs w:val="20"/>
                <w:lang w:val="nl-BE" w:eastAsia="en-US"/>
              </w:rPr>
              <w:t xml:space="preserve"> van de </w:t>
            </w:r>
            <w:r>
              <w:rPr>
                <w:rFonts w:ascii="Arial" w:hAnsi="Arial" w:cs="Arial"/>
                <w:iCs/>
                <w:sz w:val="20"/>
                <w:szCs w:val="20"/>
                <w:lang w:val="nl-BE" w:eastAsia="en-US"/>
              </w:rPr>
              <w:t>verwacht</w:t>
            </w:r>
            <w:r w:rsidRPr="000724CF">
              <w:rPr>
                <w:rFonts w:ascii="Arial" w:hAnsi="Arial" w:cs="Arial"/>
                <w:iCs/>
                <w:sz w:val="20"/>
                <w:szCs w:val="20"/>
                <w:lang w:val="nl-BE" w:eastAsia="en-US"/>
              </w:rPr>
              <w:t xml:space="preserve">ingen bij sluiting van de tellingen en </w:t>
            </w:r>
            <w:r>
              <w:rPr>
                <w:rFonts w:ascii="Arial" w:hAnsi="Arial" w:cs="Arial"/>
                <w:iCs/>
                <w:sz w:val="20"/>
                <w:szCs w:val="20"/>
                <w:lang w:val="nl-BE" w:eastAsia="en-US"/>
              </w:rPr>
              <w:t>nakijken</w:t>
            </w:r>
            <w:r w:rsidRPr="000724CF">
              <w:rPr>
                <w:rFonts w:ascii="Arial" w:hAnsi="Arial" w:cs="Arial"/>
                <w:iCs/>
                <w:sz w:val="20"/>
                <w:szCs w:val="20"/>
                <w:lang w:val="nl-BE" w:eastAsia="en-US"/>
              </w:rPr>
              <w:t xml:space="preserve"> dat alle voorraadbestanddelen worden geteld.</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709"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992"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851"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3685"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r>
      <w:tr w:rsidR="00E619DC" w:rsidRPr="00AA7FD0" w:rsidTr="00E619DC">
        <w:trPr>
          <w:trHeight w:val="960"/>
        </w:trPr>
        <w:tc>
          <w:tcPr>
            <w:tcW w:w="425" w:type="dxa"/>
          </w:tcPr>
          <w:p w:rsidR="00E619DC" w:rsidRPr="000724CF" w:rsidRDefault="00E619DC" w:rsidP="00E619DC">
            <w:pPr>
              <w:pStyle w:val="ListParagraph"/>
              <w:spacing w:before="60"/>
              <w:ind w:left="333"/>
              <w:jc w:val="both"/>
              <w:rPr>
                <w:rFonts w:ascii="Arial" w:hAnsi="Arial" w:cs="Arial"/>
                <w:iCs/>
                <w:sz w:val="20"/>
                <w:szCs w:val="20"/>
                <w:lang w:val="nl-BE" w:eastAsia="en-US"/>
              </w:rPr>
            </w:pPr>
          </w:p>
        </w:tc>
        <w:tc>
          <w:tcPr>
            <w:tcW w:w="5260" w:type="dxa"/>
            <w:shd w:val="clear" w:color="auto" w:fill="auto"/>
            <w:hideMark/>
          </w:tcPr>
          <w:p w:rsidR="00E619DC" w:rsidRPr="000724CF" w:rsidRDefault="00E619DC" w:rsidP="001447AA">
            <w:pPr>
              <w:pStyle w:val="ListParagraph"/>
              <w:numPr>
                <w:ilvl w:val="0"/>
                <w:numId w:val="16"/>
              </w:numPr>
              <w:spacing w:before="60"/>
              <w:ind w:left="333" w:hanging="284"/>
              <w:jc w:val="both"/>
              <w:rPr>
                <w:rFonts w:ascii="Arial" w:hAnsi="Arial" w:cs="Arial"/>
                <w:iCs/>
                <w:sz w:val="20"/>
                <w:szCs w:val="20"/>
                <w:lang w:val="nl-BE" w:eastAsia="en-US"/>
              </w:rPr>
            </w:pPr>
            <w:r w:rsidRPr="000724CF">
              <w:rPr>
                <w:rFonts w:ascii="Arial" w:hAnsi="Arial" w:cs="Arial"/>
                <w:iCs/>
                <w:sz w:val="20"/>
                <w:szCs w:val="20"/>
                <w:lang w:val="nl-BE" w:eastAsia="en-US"/>
              </w:rPr>
              <w:t>Voorbereiden van het memorandum over de toereikendheid van de procedures van de cliënt voor het uitvoeren van een voorraadcontrole.</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709"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992"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851"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3685"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r>
      <w:tr w:rsidR="00E619DC" w:rsidRPr="00AA7FD0" w:rsidTr="00E619DC">
        <w:trPr>
          <w:trHeight w:val="438"/>
        </w:trPr>
        <w:tc>
          <w:tcPr>
            <w:tcW w:w="425" w:type="dxa"/>
            <w:shd w:val="clear" w:color="auto" w:fill="D9D9D9"/>
          </w:tcPr>
          <w:p w:rsidR="00E619DC" w:rsidRPr="003342D6" w:rsidRDefault="00E619DC" w:rsidP="00E619DC">
            <w:pPr>
              <w:pStyle w:val="ListParagraph"/>
              <w:spacing w:before="60"/>
              <w:ind w:left="333"/>
              <w:rPr>
                <w:rFonts w:ascii="Arial" w:hAnsi="Arial" w:cs="Arial"/>
                <w:bCs/>
                <w:sz w:val="20"/>
                <w:szCs w:val="20"/>
                <w:lang w:val="nl-BE" w:eastAsia="en-US"/>
              </w:rPr>
            </w:pPr>
          </w:p>
        </w:tc>
        <w:tc>
          <w:tcPr>
            <w:tcW w:w="13393" w:type="dxa"/>
            <w:gridSpan w:val="8"/>
            <w:shd w:val="clear" w:color="auto" w:fill="D9D9D9"/>
            <w:vAlign w:val="center"/>
            <w:hideMark/>
          </w:tcPr>
          <w:p w:rsidR="00E619DC" w:rsidRPr="003342D6" w:rsidRDefault="00E619DC" w:rsidP="00845296">
            <w:pPr>
              <w:pStyle w:val="ListParagraph"/>
              <w:numPr>
                <w:ilvl w:val="0"/>
                <w:numId w:val="18"/>
              </w:numPr>
              <w:spacing w:before="60"/>
              <w:ind w:left="333" w:hanging="284"/>
              <w:rPr>
                <w:rFonts w:ascii="Arial" w:hAnsi="Arial" w:cs="Arial"/>
                <w:bCs/>
                <w:sz w:val="20"/>
                <w:szCs w:val="20"/>
                <w:lang w:val="nl-BE" w:eastAsia="en-US"/>
              </w:rPr>
            </w:pPr>
            <w:r w:rsidRPr="003342D6">
              <w:rPr>
                <w:rFonts w:ascii="Arial" w:hAnsi="Arial" w:cs="Arial"/>
                <w:bCs/>
                <w:sz w:val="20"/>
                <w:szCs w:val="20"/>
                <w:lang w:val="nl-BE" w:eastAsia="en-US"/>
              </w:rPr>
              <w:t>Data andere dan de einddatum van het boekjaar</w:t>
            </w:r>
          </w:p>
        </w:tc>
      </w:tr>
      <w:tr w:rsidR="00E619DC" w:rsidRPr="00AA7FD0" w:rsidTr="00E619DC">
        <w:trPr>
          <w:trHeight w:val="700"/>
        </w:trPr>
        <w:tc>
          <w:tcPr>
            <w:tcW w:w="425" w:type="dxa"/>
          </w:tcPr>
          <w:p w:rsidR="00E619DC" w:rsidRPr="000724CF" w:rsidRDefault="00E619DC" w:rsidP="00C403BE">
            <w:pPr>
              <w:spacing w:before="60"/>
              <w:jc w:val="both"/>
              <w:rPr>
                <w:rFonts w:ascii="Arial" w:hAnsi="Arial" w:cs="Arial"/>
                <w:sz w:val="20"/>
                <w:szCs w:val="20"/>
                <w:lang w:val="nl-BE" w:eastAsia="en-US"/>
              </w:rPr>
            </w:pPr>
          </w:p>
        </w:tc>
        <w:tc>
          <w:tcPr>
            <w:tcW w:w="5260" w:type="dxa"/>
            <w:shd w:val="clear" w:color="auto" w:fill="auto"/>
            <w:hideMark/>
          </w:tcPr>
          <w:p w:rsidR="00E619DC" w:rsidRPr="000724CF" w:rsidRDefault="00E619DC" w:rsidP="00C403BE">
            <w:pPr>
              <w:spacing w:before="60"/>
              <w:jc w:val="both"/>
              <w:rPr>
                <w:rFonts w:ascii="Arial" w:hAnsi="Arial" w:cs="Arial"/>
                <w:sz w:val="20"/>
                <w:szCs w:val="20"/>
                <w:lang w:val="nl-BE" w:eastAsia="en-US"/>
              </w:rPr>
            </w:pPr>
            <w:r w:rsidRPr="000724CF">
              <w:rPr>
                <w:rFonts w:ascii="Arial" w:hAnsi="Arial" w:cs="Arial"/>
                <w:sz w:val="20"/>
                <w:szCs w:val="20"/>
                <w:lang w:val="nl-BE" w:eastAsia="en-US"/>
              </w:rPr>
              <w:t xml:space="preserve">Indien de fysieke opname van de goederenvoorraad en de steekproefsgewijze telling werden uitgevoerd op een datum andere dan de einddatum van </w:t>
            </w:r>
            <w:r>
              <w:rPr>
                <w:rFonts w:ascii="Arial" w:hAnsi="Arial" w:cs="Arial"/>
                <w:sz w:val="20"/>
                <w:szCs w:val="20"/>
                <w:lang w:val="nl-BE" w:eastAsia="en-US"/>
              </w:rPr>
              <w:t>het boekjaar</w:t>
            </w:r>
            <w:r w:rsidRPr="000724CF">
              <w:rPr>
                <w:rFonts w:ascii="Arial" w:hAnsi="Arial" w:cs="Arial"/>
                <w:sz w:val="20"/>
                <w:szCs w:val="20"/>
                <w:lang w:val="nl-BE" w:eastAsia="en-US"/>
              </w:rPr>
              <w:t>:</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992"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851"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3685"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r>
      <w:tr w:rsidR="00E619DC" w:rsidRPr="00AA7FD0" w:rsidTr="00E619DC">
        <w:trPr>
          <w:trHeight w:val="1221"/>
        </w:trPr>
        <w:tc>
          <w:tcPr>
            <w:tcW w:w="425" w:type="dxa"/>
          </w:tcPr>
          <w:p w:rsidR="00E619DC" w:rsidRPr="0040553A" w:rsidRDefault="00E619DC" w:rsidP="00E619DC">
            <w:pPr>
              <w:pStyle w:val="ListParagraph"/>
              <w:spacing w:before="60"/>
              <w:ind w:left="333"/>
              <w:jc w:val="both"/>
              <w:rPr>
                <w:rFonts w:ascii="Arial" w:hAnsi="Arial" w:cs="Arial"/>
                <w:sz w:val="20"/>
                <w:szCs w:val="20"/>
                <w:lang w:val="nl-BE" w:eastAsia="en-US"/>
              </w:rPr>
            </w:pPr>
          </w:p>
        </w:tc>
        <w:tc>
          <w:tcPr>
            <w:tcW w:w="5260" w:type="dxa"/>
            <w:shd w:val="clear" w:color="auto" w:fill="auto"/>
            <w:hideMark/>
          </w:tcPr>
          <w:p w:rsidR="00E619DC" w:rsidRPr="0040553A" w:rsidRDefault="00E619DC" w:rsidP="00494996">
            <w:pPr>
              <w:pStyle w:val="ListParagraph"/>
              <w:numPr>
                <w:ilvl w:val="0"/>
                <w:numId w:val="20"/>
              </w:numPr>
              <w:spacing w:before="60"/>
              <w:ind w:left="333"/>
              <w:jc w:val="both"/>
              <w:rPr>
                <w:rFonts w:ascii="Arial" w:hAnsi="Arial" w:cs="Arial"/>
                <w:sz w:val="20"/>
                <w:szCs w:val="20"/>
                <w:lang w:val="nl-BE" w:eastAsia="en-US"/>
              </w:rPr>
            </w:pPr>
            <w:r w:rsidRPr="0040553A">
              <w:rPr>
                <w:rFonts w:ascii="Arial" w:hAnsi="Arial" w:cs="Arial"/>
                <w:sz w:val="20"/>
                <w:szCs w:val="20"/>
                <w:lang w:val="nl-BE" w:eastAsia="en-US"/>
              </w:rPr>
              <w:t xml:space="preserve">nazien van de </w:t>
            </w:r>
            <w:r>
              <w:rPr>
                <w:rFonts w:ascii="Arial" w:hAnsi="Arial" w:cs="Arial"/>
                <w:sz w:val="20"/>
                <w:szCs w:val="20"/>
                <w:lang w:val="nl-BE" w:eastAsia="en-US"/>
              </w:rPr>
              <w:t>boekingen</w:t>
            </w:r>
            <w:r w:rsidRPr="0040553A">
              <w:rPr>
                <w:rFonts w:ascii="Arial" w:hAnsi="Arial" w:cs="Arial"/>
                <w:sz w:val="20"/>
                <w:szCs w:val="20"/>
                <w:lang w:val="nl-BE" w:eastAsia="en-US"/>
              </w:rPr>
              <w:t xml:space="preserve"> in de voorraad</w:t>
            </w:r>
            <w:r>
              <w:rPr>
                <w:rFonts w:ascii="Arial" w:hAnsi="Arial" w:cs="Arial"/>
                <w:sz w:val="20"/>
                <w:szCs w:val="20"/>
                <w:lang w:val="nl-BE" w:eastAsia="en-US"/>
              </w:rPr>
              <w:t>-</w:t>
            </w:r>
            <w:r w:rsidRPr="0040553A">
              <w:rPr>
                <w:rFonts w:ascii="Arial" w:hAnsi="Arial" w:cs="Arial"/>
                <w:sz w:val="20"/>
                <w:szCs w:val="20"/>
                <w:lang w:val="nl-BE" w:eastAsia="en-US"/>
              </w:rPr>
              <w:t>grootboekrekeningen voor de periode tussen de telling en de einddatum van</w:t>
            </w:r>
            <w:r>
              <w:rPr>
                <w:rFonts w:ascii="Arial" w:hAnsi="Arial" w:cs="Arial"/>
                <w:sz w:val="20"/>
                <w:szCs w:val="20"/>
                <w:lang w:val="nl-BE" w:eastAsia="en-US"/>
              </w:rPr>
              <w:t xml:space="preserve"> het boekjaar (roll forward)</w:t>
            </w:r>
            <w:r w:rsidRPr="0040553A">
              <w:rPr>
                <w:rFonts w:ascii="Arial" w:hAnsi="Arial" w:cs="Arial"/>
                <w:sz w:val="20"/>
                <w:szCs w:val="20"/>
                <w:lang w:val="nl-BE" w:eastAsia="en-US"/>
              </w:rPr>
              <w:t xml:space="preserve">. Nagaan van de significante </w:t>
            </w:r>
            <w:r>
              <w:rPr>
                <w:rFonts w:ascii="Arial" w:hAnsi="Arial" w:cs="Arial"/>
                <w:sz w:val="20"/>
                <w:szCs w:val="20"/>
                <w:lang w:val="nl-BE" w:eastAsia="en-US"/>
              </w:rPr>
              <w:t>boekingen</w:t>
            </w:r>
            <w:r w:rsidRPr="0040553A">
              <w:rPr>
                <w:rFonts w:ascii="Arial" w:hAnsi="Arial" w:cs="Arial"/>
                <w:sz w:val="20"/>
                <w:szCs w:val="20"/>
                <w:lang w:val="nl-BE" w:eastAsia="en-US"/>
              </w:rPr>
              <w:t xml:space="preserve"> </w:t>
            </w:r>
            <w:r>
              <w:rPr>
                <w:rFonts w:ascii="Arial" w:hAnsi="Arial" w:cs="Arial"/>
                <w:sz w:val="20"/>
                <w:szCs w:val="20"/>
                <w:lang w:val="nl-BE" w:eastAsia="en-US"/>
              </w:rPr>
              <w:t xml:space="preserve">met de onderliggende </w:t>
            </w:r>
            <w:r w:rsidRPr="0040553A">
              <w:rPr>
                <w:rFonts w:ascii="Arial" w:hAnsi="Arial" w:cs="Arial"/>
                <w:sz w:val="20"/>
                <w:szCs w:val="20"/>
                <w:lang w:val="nl-BE" w:eastAsia="en-US"/>
              </w:rPr>
              <w:t>documentatie en dagboeken;</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992"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851"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3685"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r>
    </w:tbl>
    <w:p w:rsidR="00A6132B" w:rsidRDefault="00A6132B">
      <w:r>
        <w:br w:type="page"/>
      </w:r>
    </w:p>
    <w:tbl>
      <w:tblPr>
        <w:tblW w:w="13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5260"/>
        <w:gridCol w:w="632"/>
        <w:gridCol w:w="709"/>
        <w:gridCol w:w="632"/>
        <w:gridCol w:w="632"/>
        <w:gridCol w:w="992"/>
        <w:gridCol w:w="851"/>
        <w:gridCol w:w="3685"/>
      </w:tblGrid>
      <w:tr w:rsidR="00E619DC" w:rsidRPr="00F27073" w:rsidTr="00E619DC">
        <w:trPr>
          <w:cantSplit/>
          <w:trHeight w:val="1860"/>
          <w:tblHeader/>
        </w:trPr>
        <w:tc>
          <w:tcPr>
            <w:tcW w:w="425" w:type="dxa"/>
            <w:shd w:val="clear" w:color="auto" w:fill="CCFFFF"/>
          </w:tcPr>
          <w:p w:rsidR="00E619DC" w:rsidRPr="00C476C7" w:rsidRDefault="00E619DC" w:rsidP="00C94A5B">
            <w:pPr>
              <w:spacing w:before="60"/>
              <w:jc w:val="center"/>
              <w:rPr>
                <w:rFonts w:ascii="Arial" w:hAnsi="Arial" w:cs="Arial"/>
                <w:b/>
                <w:bCs/>
                <w:sz w:val="20"/>
                <w:szCs w:val="20"/>
                <w:lang w:val="nl-BE" w:eastAsia="en-US"/>
              </w:rPr>
            </w:pPr>
          </w:p>
        </w:tc>
        <w:tc>
          <w:tcPr>
            <w:tcW w:w="5260" w:type="dxa"/>
            <w:shd w:val="clear" w:color="auto" w:fill="CCFFFF"/>
            <w:noWrap/>
            <w:vAlign w:val="center"/>
            <w:hideMark/>
          </w:tcPr>
          <w:p w:rsidR="00E619DC" w:rsidRPr="00C476C7" w:rsidRDefault="00E619DC" w:rsidP="00C94A5B">
            <w:pPr>
              <w:spacing w:before="60"/>
              <w:jc w:val="center"/>
              <w:rPr>
                <w:rFonts w:ascii="Arial" w:hAnsi="Arial" w:cs="Arial"/>
                <w:b/>
                <w:bCs/>
                <w:sz w:val="20"/>
                <w:szCs w:val="20"/>
                <w:lang w:val="nl-BE" w:eastAsia="en-US"/>
              </w:rPr>
            </w:pPr>
            <w:r w:rsidRPr="00C476C7">
              <w:rPr>
                <w:rFonts w:ascii="Arial" w:hAnsi="Arial" w:cs="Arial"/>
                <w:b/>
                <w:bCs/>
                <w:sz w:val="20"/>
                <w:szCs w:val="20"/>
                <w:lang w:val="nl-BE" w:eastAsia="en-US"/>
              </w:rPr>
              <w:t>VOORRADEN</w:t>
            </w:r>
          </w:p>
        </w:tc>
        <w:tc>
          <w:tcPr>
            <w:tcW w:w="632" w:type="dxa"/>
            <w:shd w:val="clear" w:color="auto" w:fill="CCFFFF"/>
            <w:noWrap/>
            <w:textDirection w:val="btLr"/>
            <w:vAlign w:val="bottom"/>
            <w:hideMark/>
          </w:tcPr>
          <w:p w:rsidR="00E619DC" w:rsidRPr="00C476C7" w:rsidRDefault="00E619DC" w:rsidP="00C94A5B">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V=Volledigheid</w:t>
            </w:r>
          </w:p>
        </w:tc>
        <w:tc>
          <w:tcPr>
            <w:tcW w:w="709" w:type="dxa"/>
            <w:shd w:val="clear" w:color="auto" w:fill="CCFFFF"/>
            <w:noWrap/>
            <w:textDirection w:val="btLr"/>
            <w:vAlign w:val="bottom"/>
            <w:hideMark/>
          </w:tcPr>
          <w:p w:rsidR="00E619DC" w:rsidRPr="00C476C7" w:rsidRDefault="00E619DC" w:rsidP="00C94A5B">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B=Bestaan</w:t>
            </w:r>
          </w:p>
        </w:tc>
        <w:tc>
          <w:tcPr>
            <w:tcW w:w="632" w:type="dxa"/>
            <w:shd w:val="clear" w:color="auto" w:fill="CCFFFF"/>
            <w:noWrap/>
            <w:textDirection w:val="btLr"/>
            <w:vAlign w:val="bottom"/>
            <w:hideMark/>
          </w:tcPr>
          <w:p w:rsidR="00E619DC" w:rsidRPr="00C476C7" w:rsidRDefault="00E619DC" w:rsidP="00C94A5B">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A=Accuratesse</w:t>
            </w:r>
          </w:p>
        </w:tc>
        <w:tc>
          <w:tcPr>
            <w:tcW w:w="632" w:type="dxa"/>
            <w:shd w:val="clear" w:color="auto" w:fill="CCFFFF"/>
            <w:noWrap/>
            <w:textDirection w:val="btLr"/>
            <w:vAlign w:val="bottom"/>
            <w:hideMark/>
          </w:tcPr>
          <w:p w:rsidR="00E619DC" w:rsidRPr="00C476C7" w:rsidRDefault="00E619DC" w:rsidP="00C94A5B">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W=Waardering</w:t>
            </w:r>
          </w:p>
        </w:tc>
        <w:tc>
          <w:tcPr>
            <w:tcW w:w="992" w:type="dxa"/>
            <w:shd w:val="clear" w:color="auto" w:fill="CCFFFF"/>
            <w:noWrap/>
            <w:textDirection w:val="btLr"/>
            <w:vAlign w:val="center"/>
            <w:hideMark/>
          </w:tcPr>
          <w:p w:rsidR="00E619DC" w:rsidRPr="00C476C7" w:rsidRDefault="00E619DC" w:rsidP="00C94A5B">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Voorbereid door</w:t>
            </w:r>
          </w:p>
        </w:tc>
        <w:tc>
          <w:tcPr>
            <w:tcW w:w="851" w:type="dxa"/>
            <w:shd w:val="clear" w:color="auto" w:fill="CCFFFF"/>
            <w:noWrap/>
            <w:textDirection w:val="btLr"/>
            <w:vAlign w:val="bottom"/>
            <w:hideMark/>
          </w:tcPr>
          <w:p w:rsidR="00E619DC" w:rsidRPr="00C476C7" w:rsidRDefault="00E619DC" w:rsidP="00C94A5B">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Referentie werk</w:t>
            </w:r>
            <w:r>
              <w:rPr>
                <w:rFonts w:ascii="Arial" w:hAnsi="Arial" w:cs="Arial"/>
                <w:b/>
                <w:sz w:val="20"/>
                <w:szCs w:val="20"/>
                <w:lang w:val="nl-BE" w:eastAsia="en-US"/>
              </w:rPr>
              <w:t>-</w:t>
            </w:r>
            <w:r w:rsidRPr="00C476C7">
              <w:rPr>
                <w:rFonts w:ascii="Arial" w:hAnsi="Arial" w:cs="Arial"/>
                <w:b/>
                <w:sz w:val="20"/>
                <w:szCs w:val="20"/>
                <w:lang w:val="nl-BE" w:eastAsia="en-US"/>
              </w:rPr>
              <w:t>documenten</w:t>
            </w:r>
          </w:p>
        </w:tc>
        <w:tc>
          <w:tcPr>
            <w:tcW w:w="3685" w:type="dxa"/>
            <w:shd w:val="clear" w:color="auto" w:fill="CCFFFF"/>
            <w:noWrap/>
            <w:vAlign w:val="center"/>
            <w:hideMark/>
          </w:tcPr>
          <w:p w:rsidR="00E619DC" w:rsidRPr="00C476C7" w:rsidRDefault="00E619DC" w:rsidP="00C94A5B">
            <w:pPr>
              <w:spacing w:before="60"/>
              <w:jc w:val="center"/>
              <w:rPr>
                <w:rFonts w:ascii="Arial" w:hAnsi="Arial" w:cs="Arial"/>
                <w:b/>
                <w:sz w:val="20"/>
                <w:szCs w:val="20"/>
                <w:lang w:val="nl-BE" w:eastAsia="en-US"/>
              </w:rPr>
            </w:pPr>
            <w:r w:rsidRPr="00C476C7">
              <w:rPr>
                <w:rFonts w:ascii="Arial" w:hAnsi="Arial" w:cs="Arial"/>
                <w:b/>
                <w:sz w:val="20"/>
                <w:szCs w:val="20"/>
                <w:lang w:val="nl-BE" w:eastAsia="en-US"/>
              </w:rPr>
              <w:t>Commentaar</w:t>
            </w:r>
          </w:p>
        </w:tc>
      </w:tr>
      <w:tr w:rsidR="00E619DC" w:rsidRPr="00AA7FD0" w:rsidTr="00E619DC">
        <w:trPr>
          <w:trHeight w:val="438"/>
        </w:trPr>
        <w:tc>
          <w:tcPr>
            <w:tcW w:w="425" w:type="dxa"/>
            <w:shd w:val="clear" w:color="auto" w:fill="D9D9D9"/>
          </w:tcPr>
          <w:p w:rsidR="00E619DC" w:rsidRPr="003342D6" w:rsidRDefault="00E619DC" w:rsidP="00A6132B">
            <w:pPr>
              <w:pStyle w:val="ListParagraph"/>
              <w:numPr>
                <w:ilvl w:val="0"/>
                <w:numId w:val="33"/>
              </w:numPr>
              <w:spacing w:before="60"/>
              <w:rPr>
                <w:rFonts w:ascii="Arial" w:hAnsi="Arial" w:cs="Arial"/>
                <w:bCs/>
                <w:sz w:val="20"/>
                <w:szCs w:val="20"/>
                <w:lang w:val="nl-BE" w:eastAsia="en-US"/>
              </w:rPr>
            </w:pPr>
          </w:p>
        </w:tc>
        <w:tc>
          <w:tcPr>
            <w:tcW w:w="13393" w:type="dxa"/>
            <w:gridSpan w:val="8"/>
            <w:shd w:val="clear" w:color="auto" w:fill="D9D9D9"/>
            <w:vAlign w:val="center"/>
            <w:hideMark/>
          </w:tcPr>
          <w:p w:rsidR="00E619DC" w:rsidRPr="003342D6" w:rsidRDefault="00E619DC" w:rsidP="000A11CD">
            <w:pPr>
              <w:pStyle w:val="ListParagraph"/>
              <w:numPr>
                <w:ilvl w:val="0"/>
                <w:numId w:val="14"/>
              </w:numPr>
              <w:spacing w:before="60"/>
              <w:rPr>
                <w:rFonts w:ascii="Arial" w:hAnsi="Arial" w:cs="Arial"/>
                <w:bCs/>
                <w:sz w:val="20"/>
                <w:szCs w:val="20"/>
                <w:lang w:val="nl-BE" w:eastAsia="en-US"/>
              </w:rPr>
            </w:pPr>
            <w:r w:rsidRPr="003342D6">
              <w:rPr>
                <w:rFonts w:ascii="Arial" w:hAnsi="Arial" w:cs="Arial"/>
                <w:bCs/>
                <w:sz w:val="20"/>
                <w:szCs w:val="20"/>
                <w:lang w:val="nl-BE" w:eastAsia="en-US"/>
              </w:rPr>
              <w:t>Data andere dan de einddatum van het boekjaar</w:t>
            </w:r>
          </w:p>
        </w:tc>
      </w:tr>
      <w:tr w:rsidR="00E619DC" w:rsidRPr="00AA7FD0" w:rsidTr="00E619DC">
        <w:trPr>
          <w:trHeight w:val="414"/>
        </w:trPr>
        <w:tc>
          <w:tcPr>
            <w:tcW w:w="425" w:type="dxa"/>
          </w:tcPr>
          <w:p w:rsidR="00E619DC" w:rsidRPr="0040553A" w:rsidRDefault="00E619DC" w:rsidP="00E619DC">
            <w:pPr>
              <w:pStyle w:val="ListParagraph"/>
              <w:spacing w:before="60"/>
              <w:ind w:left="333"/>
              <w:jc w:val="both"/>
              <w:rPr>
                <w:rFonts w:ascii="Arial" w:hAnsi="Arial" w:cs="Arial"/>
                <w:sz w:val="20"/>
                <w:szCs w:val="20"/>
                <w:lang w:val="nl-BE" w:eastAsia="en-US"/>
              </w:rPr>
            </w:pPr>
          </w:p>
        </w:tc>
        <w:tc>
          <w:tcPr>
            <w:tcW w:w="5260" w:type="dxa"/>
            <w:shd w:val="clear" w:color="auto" w:fill="auto"/>
            <w:hideMark/>
          </w:tcPr>
          <w:p w:rsidR="00E619DC" w:rsidRPr="0040553A" w:rsidRDefault="00E619DC" w:rsidP="00494996">
            <w:pPr>
              <w:pStyle w:val="ListParagraph"/>
              <w:numPr>
                <w:ilvl w:val="0"/>
                <w:numId w:val="20"/>
              </w:numPr>
              <w:spacing w:before="60"/>
              <w:ind w:left="333"/>
              <w:jc w:val="both"/>
              <w:rPr>
                <w:rFonts w:ascii="Arial" w:hAnsi="Arial" w:cs="Arial"/>
                <w:sz w:val="20"/>
                <w:szCs w:val="20"/>
                <w:lang w:val="nl-BE" w:eastAsia="en-US"/>
              </w:rPr>
            </w:pPr>
            <w:r w:rsidRPr="0040553A">
              <w:rPr>
                <w:rFonts w:ascii="Arial" w:hAnsi="Arial" w:cs="Arial"/>
                <w:sz w:val="20"/>
                <w:szCs w:val="20"/>
                <w:lang w:val="nl-BE" w:eastAsia="en-US"/>
              </w:rPr>
              <w:t>indien de entiteit beschikt over een permanent inventarissysteem:</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992"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851"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3685"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r>
      <w:tr w:rsidR="00E619DC" w:rsidRPr="00AA7FD0" w:rsidTr="00E619DC">
        <w:trPr>
          <w:trHeight w:val="720"/>
        </w:trPr>
        <w:tc>
          <w:tcPr>
            <w:tcW w:w="425" w:type="dxa"/>
          </w:tcPr>
          <w:p w:rsidR="00E619DC" w:rsidRPr="0040553A" w:rsidRDefault="00E619DC" w:rsidP="00E619DC">
            <w:pPr>
              <w:pStyle w:val="ListParagraph"/>
              <w:spacing w:before="60"/>
              <w:ind w:left="333"/>
              <w:jc w:val="both"/>
              <w:rPr>
                <w:rFonts w:ascii="Arial" w:hAnsi="Arial" w:cs="Arial"/>
                <w:sz w:val="20"/>
                <w:szCs w:val="20"/>
                <w:lang w:val="nl-BE" w:eastAsia="en-US"/>
              </w:rPr>
            </w:pPr>
          </w:p>
        </w:tc>
        <w:tc>
          <w:tcPr>
            <w:tcW w:w="5260" w:type="dxa"/>
            <w:shd w:val="clear" w:color="auto" w:fill="auto"/>
            <w:hideMark/>
          </w:tcPr>
          <w:p w:rsidR="00E619DC" w:rsidRPr="0040553A" w:rsidRDefault="00E619DC" w:rsidP="00494996">
            <w:pPr>
              <w:pStyle w:val="ListParagraph"/>
              <w:numPr>
                <w:ilvl w:val="0"/>
                <w:numId w:val="21"/>
              </w:numPr>
              <w:spacing w:before="60"/>
              <w:ind w:left="333"/>
              <w:jc w:val="both"/>
              <w:rPr>
                <w:rFonts w:ascii="Arial" w:hAnsi="Arial" w:cs="Arial"/>
                <w:sz w:val="20"/>
                <w:szCs w:val="20"/>
                <w:lang w:val="nl-BE" w:eastAsia="en-US"/>
              </w:rPr>
            </w:pPr>
            <w:r w:rsidRPr="0040553A">
              <w:rPr>
                <w:rFonts w:ascii="Arial" w:hAnsi="Arial" w:cs="Arial"/>
                <w:sz w:val="20"/>
                <w:szCs w:val="20"/>
                <w:lang w:val="nl-BE" w:eastAsia="en-US"/>
              </w:rPr>
              <w:t>zich ervan vergewissen dat de permanente inventaris overeenstemt met de voorraadgrootboekrekeningen;</w:t>
            </w:r>
            <w:r>
              <w:rPr>
                <w:rFonts w:ascii="Arial" w:hAnsi="Arial" w:cs="Arial"/>
                <w:sz w:val="20"/>
                <w:szCs w:val="20"/>
                <w:lang w:val="nl-BE" w:eastAsia="en-US"/>
              </w:rPr>
              <w:t xml:space="preserve"> en</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992"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851"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3685"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r>
      <w:tr w:rsidR="00E619DC" w:rsidRPr="00AA7FD0" w:rsidTr="00E619DC">
        <w:trPr>
          <w:trHeight w:val="1201"/>
        </w:trPr>
        <w:tc>
          <w:tcPr>
            <w:tcW w:w="425" w:type="dxa"/>
          </w:tcPr>
          <w:p w:rsidR="00E619DC" w:rsidRDefault="00E619DC" w:rsidP="00E619DC">
            <w:pPr>
              <w:pStyle w:val="ListParagraph"/>
              <w:spacing w:before="60"/>
              <w:ind w:left="333"/>
              <w:jc w:val="both"/>
              <w:rPr>
                <w:rFonts w:ascii="Arial" w:hAnsi="Arial" w:cs="Arial"/>
                <w:sz w:val="20"/>
                <w:szCs w:val="20"/>
                <w:lang w:val="nl-BE" w:eastAsia="en-US"/>
              </w:rPr>
            </w:pPr>
          </w:p>
        </w:tc>
        <w:tc>
          <w:tcPr>
            <w:tcW w:w="5260" w:type="dxa"/>
            <w:shd w:val="clear" w:color="auto" w:fill="auto"/>
            <w:hideMark/>
          </w:tcPr>
          <w:p w:rsidR="00E619DC" w:rsidRPr="0040553A" w:rsidRDefault="00E619DC" w:rsidP="00AA7FD0">
            <w:pPr>
              <w:pStyle w:val="ListParagraph"/>
              <w:numPr>
                <w:ilvl w:val="0"/>
                <w:numId w:val="21"/>
              </w:numPr>
              <w:spacing w:before="60"/>
              <w:ind w:left="333"/>
              <w:jc w:val="both"/>
              <w:rPr>
                <w:rFonts w:ascii="Arial" w:hAnsi="Arial" w:cs="Arial"/>
                <w:sz w:val="20"/>
                <w:szCs w:val="20"/>
                <w:lang w:val="nl-BE" w:eastAsia="en-US"/>
              </w:rPr>
            </w:pPr>
            <w:r>
              <w:rPr>
                <w:rFonts w:ascii="Arial" w:hAnsi="Arial" w:cs="Arial"/>
                <w:sz w:val="20"/>
                <w:szCs w:val="20"/>
                <w:lang w:val="nl-BE" w:eastAsia="en-US"/>
              </w:rPr>
              <w:t>n</w:t>
            </w:r>
            <w:r w:rsidRPr="0040553A">
              <w:rPr>
                <w:rFonts w:ascii="Arial" w:hAnsi="Arial" w:cs="Arial"/>
                <w:sz w:val="20"/>
                <w:szCs w:val="20"/>
                <w:lang w:val="nl-BE" w:eastAsia="en-US"/>
              </w:rPr>
              <w:t xml:space="preserve">auwkeurig onderzoeken en controleren van een steekproef van </w:t>
            </w:r>
            <w:r>
              <w:rPr>
                <w:rFonts w:ascii="Arial" w:hAnsi="Arial" w:cs="Arial"/>
                <w:sz w:val="20"/>
                <w:szCs w:val="20"/>
                <w:lang w:val="nl-BE" w:eastAsia="en-US"/>
              </w:rPr>
              <w:t xml:space="preserve">de </w:t>
            </w:r>
            <w:r w:rsidRPr="0040553A">
              <w:rPr>
                <w:rFonts w:ascii="Arial" w:hAnsi="Arial" w:cs="Arial"/>
                <w:sz w:val="20"/>
                <w:szCs w:val="20"/>
                <w:lang w:val="nl-BE" w:eastAsia="en-US"/>
              </w:rPr>
              <w:t xml:space="preserve">overboekingen van de </w:t>
            </w:r>
            <w:r>
              <w:rPr>
                <w:rFonts w:ascii="Arial" w:hAnsi="Arial" w:cs="Arial"/>
                <w:sz w:val="20"/>
                <w:szCs w:val="20"/>
                <w:lang w:val="nl-BE" w:eastAsia="en-US"/>
              </w:rPr>
              <w:t>permanente</w:t>
            </w:r>
            <w:r w:rsidRPr="0040553A">
              <w:rPr>
                <w:rFonts w:ascii="Arial" w:hAnsi="Arial" w:cs="Arial"/>
                <w:sz w:val="20"/>
                <w:szCs w:val="20"/>
                <w:lang w:val="nl-BE" w:eastAsia="en-US"/>
              </w:rPr>
              <w:t xml:space="preserve"> administratie naar het algemeen grootboek in de periode tussen de telling en de einddatum van </w:t>
            </w:r>
            <w:r>
              <w:rPr>
                <w:rFonts w:ascii="Arial" w:hAnsi="Arial" w:cs="Arial"/>
                <w:sz w:val="20"/>
                <w:szCs w:val="20"/>
                <w:lang w:val="nl-BE" w:eastAsia="en-US"/>
              </w:rPr>
              <w:t>het boekjaar</w:t>
            </w:r>
            <w:r w:rsidRPr="0040553A">
              <w:rPr>
                <w:rFonts w:ascii="Arial" w:hAnsi="Arial" w:cs="Arial"/>
                <w:sz w:val="20"/>
                <w:szCs w:val="20"/>
                <w:lang w:val="nl-BE" w:eastAsia="en-US"/>
              </w:rPr>
              <w:t>.</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992"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851"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3685"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r>
      <w:tr w:rsidR="00E619DC" w:rsidRPr="00AA7FD0" w:rsidTr="00E619DC">
        <w:trPr>
          <w:trHeight w:val="422"/>
        </w:trPr>
        <w:tc>
          <w:tcPr>
            <w:tcW w:w="425" w:type="dxa"/>
            <w:shd w:val="clear" w:color="auto" w:fill="D9D9D9"/>
          </w:tcPr>
          <w:p w:rsidR="00E619DC" w:rsidRPr="003342D6" w:rsidRDefault="00E619DC" w:rsidP="00E619DC">
            <w:pPr>
              <w:pStyle w:val="ListParagraph"/>
              <w:spacing w:before="60"/>
              <w:ind w:left="333"/>
              <w:rPr>
                <w:rFonts w:ascii="Arial" w:hAnsi="Arial" w:cs="Arial"/>
                <w:bCs/>
                <w:sz w:val="20"/>
                <w:szCs w:val="20"/>
                <w:lang w:val="nl-BE" w:eastAsia="en-US"/>
              </w:rPr>
            </w:pPr>
          </w:p>
        </w:tc>
        <w:tc>
          <w:tcPr>
            <w:tcW w:w="13393" w:type="dxa"/>
            <w:gridSpan w:val="8"/>
            <w:shd w:val="clear" w:color="auto" w:fill="D9D9D9"/>
            <w:vAlign w:val="center"/>
            <w:hideMark/>
          </w:tcPr>
          <w:p w:rsidR="00E619DC" w:rsidRPr="003342D6" w:rsidRDefault="00E619DC" w:rsidP="00845296">
            <w:pPr>
              <w:pStyle w:val="ListParagraph"/>
              <w:numPr>
                <w:ilvl w:val="0"/>
                <w:numId w:val="19"/>
              </w:numPr>
              <w:spacing w:before="60"/>
              <w:ind w:left="333" w:hanging="333"/>
              <w:rPr>
                <w:rFonts w:ascii="Arial" w:hAnsi="Arial" w:cs="Arial"/>
                <w:bCs/>
                <w:sz w:val="20"/>
                <w:szCs w:val="20"/>
                <w:lang w:val="nl-BE" w:eastAsia="en-US"/>
              </w:rPr>
            </w:pPr>
            <w:r w:rsidRPr="003342D6">
              <w:rPr>
                <w:rFonts w:ascii="Arial" w:hAnsi="Arial" w:cs="Arial"/>
                <w:bCs/>
                <w:sz w:val="20"/>
                <w:szCs w:val="20"/>
                <w:lang w:val="nl-BE" w:eastAsia="en-US"/>
              </w:rPr>
              <w:t>Hoeveelheden van de steekproefsgewijze telling</w:t>
            </w:r>
            <w:r w:rsidRPr="003342D6">
              <w:rPr>
                <w:rFonts w:ascii="Arial" w:hAnsi="Arial" w:cs="Arial"/>
                <w:sz w:val="20"/>
                <w:szCs w:val="20"/>
                <w:lang w:val="nl-BE" w:eastAsia="en-US"/>
              </w:rPr>
              <w:t> </w:t>
            </w:r>
          </w:p>
        </w:tc>
      </w:tr>
      <w:tr w:rsidR="00E619DC" w:rsidRPr="0083422B" w:rsidTr="00E619DC">
        <w:trPr>
          <w:trHeight w:val="1832"/>
        </w:trPr>
        <w:tc>
          <w:tcPr>
            <w:tcW w:w="425" w:type="dxa"/>
          </w:tcPr>
          <w:p w:rsidR="00E619DC" w:rsidRDefault="00E619DC" w:rsidP="0083422B">
            <w:pPr>
              <w:spacing w:before="60"/>
              <w:jc w:val="both"/>
              <w:rPr>
                <w:rFonts w:ascii="Arial" w:hAnsi="Arial" w:cs="Arial"/>
                <w:sz w:val="20"/>
                <w:szCs w:val="20"/>
                <w:lang w:val="nl-BE" w:eastAsia="en-US"/>
              </w:rPr>
            </w:pPr>
          </w:p>
        </w:tc>
        <w:tc>
          <w:tcPr>
            <w:tcW w:w="5260" w:type="dxa"/>
            <w:shd w:val="clear" w:color="auto" w:fill="auto"/>
            <w:hideMark/>
          </w:tcPr>
          <w:p w:rsidR="00E619DC" w:rsidRPr="001447AA" w:rsidRDefault="00E619DC" w:rsidP="0083422B">
            <w:pPr>
              <w:spacing w:before="60"/>
              <w:jc w:val="both"/>
              <w:rPr>
                <w:rFonts w:ascii="Arial" w:hAnsi="Arial" w:cs="Arial"/>
                <w:sz w:val="20"/>
                <w:szCs w:val="20"/>
                <w:lang w:val="nl-BE" w:eastAsia="en-US"/>
              </w:rPr>
            </w:pPr>
            <w:r>
              <w:rPr>
                <w:rFonts w:ascii="Arial" w:hAnsi="Arial" w:cs="Arial"/>
                <w:sz w:val="20"/>
                <w:szCs w:val="20"/>
                <w:lang w:val="nl-BE" w:eastAsia="en-US"/>
              </w:rPr>
              <w:t>Afstemmen van</w:t>
            </w:r>
            <w:r w:rsidRPr="001447AA">
              <w:rPr>
                <w:rFonts w:ascii="Arial" w:hAnsi="Arial" w:cs="Arial"/>
                <w:sz w:val="20"/>
                <w:szCs w:val="20"/>
                <w:lang w:val="nl-BE" w:eastAsia="en-US"/>
              </w:rPr>
              <w:t xml:space="preserve"> de hoeveelheden van de steekproefsgewijze telling </w:t>
            </w:r>
            <w:r>
              <w:rPr>
                <w:rFonts w:ascii="Arial" w:hAnsi="Arial" w:cs="Arial"/>
                <w:sz w:val="20"/>
                <w:szCs w:val="20"/>
                <w:lang w:val="nl-BE" w:eastAsia="en-US"/>
              </w:rPr>
              <w:t>(</w:t>
            </w:r>
            <w:r w:rsidRPr="001447AA">
              <w:rPr>
                <w:rFonts w:ascii="Arial" w:hAnsi="Arial" w:cs="Arial"/>
                <w:sz w:val="20"/>
                <w:szCs w:val="20"/>
                <w:lang w:val="nl-BE" w:eastAsia="en-US"/>
              </w:rPr>
              <w:t>van de fysieke voorraadtelling</w:t>
            </w:r>
            <w:r>
              <w:rPr>
                <w:rFonts w:ascii="Arial" w:hAnsi="Arial" w:cs="Arial"/>
                <w:sz w:val="20"/>
                <w:szCs w:val="20"/>
                <w:lang w:val="nl-BE" w:eastAsia="en-US"/>
              </w:rPr>
              <w:t>)</w:t>
            </w:r>
            <w:r w:rsidRPr="001447AA">
              <w:rPr>
                <w:rFonts w:ascii="Arial" w:hAnsi="Arial" w:cs="Arial"/>
                <w:sz w:val="20"/>
                <w:szCs w:val="20"/>
                <w:lang w:val="nl-BE" w:eastAsia="en-US"/>
              </w:rPr>
              <w:t xml:space="preserve"> </w:t>
            </w:r>
            <w:r>
              <w:rPr>
                <w:rFonts w:ascii="Arial" w:hAnsi="Arial" w:cs="Arial"/>
                <w:sz w:val="20"/>
                <w:szCs w:val="20"/>
                <w:lang w:val="nl-BE" w:eastAsia="en-US"/>
              </w:rPr>
              <w:t>met</w:t>
            </w:r>
            <w:r w:rsidRPr="001447AA">
              <w:rPr>
                <w:rFonts w:ascii="Arial" w:hAnsi="Arial" w:cs="Arial"/>
                <w:sz w:val="20"/>
                <w:szCs w:val="20"/>
                <w:lang w:val="nl-BE" w:eastAsia="en-US"/>
              </w:rPr>
              <w:t xml:space="preserve"> de definitieve voorraadlijst. Zich ervan </w:t>
            </w:r>
            <w:r>
              <w:rPr>
                <w:rFonts w:ascii="Arial" w:hAnsi="Arial" w:cs="Arial"/>
                <w:sz w:val="20"/>
                <w:szCs w:val="20"/>
                <w:lang w:val="nl-BE" w:eastAsia="en-US"/>
              </w:rPr>
              <w:t>vergewissen</w:t>
            </w:r>
            <w:r w:rsidRPr="001447AA">
              <w:rPr>
                <w:rFonts w:ascii="Arial" w:hAnsi="Arial" w:cs="Arial"/>
                <w:sz w:val="20"/>
                <w:szCs w:val="20"/>
                <w:lang w:val="nl-BE" w:eastAsia="en-US"/>
              </w:rPr>
              <w:t xml:space="preserve"> dat het voorraadetiket of de controlenummers van de fysieke telling in overeenstemming zijn met de lijst, alsook de beschrijving en de hoeveelheid. Opvragen van toelichtingen bij de vastgestelde verschillen.</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992"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851"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3685"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r>
      <w:tr w:rsidR="00E619DC" w:rsidRPr="009F1C52" w:rsidTr="00E619DC">
        <w:trPr>
          <w:trHeight w:val="413"/>
        </w:trPr>
        <w:tc>
          <w:tcPr>
            <w:tcW w:w="425" w:type="dxa"/>
            <w:shd w:val="clear" w:color="auto" w:fill="A6A6A6" w:themeFill="background1" w:themeFillShade="A6"/>
          </w:tcPr>
          <w:p w:rsidR="00E619DC" w:rsidRPr="00845296" w:rsidRDefault="000A11CD" w:rsidP="00845296">
            <w:pPr>
              <w:spacing w:before="60"/>
              <w:rPr>
                <w:rFonts w:ascii="Arial" w:hAnsi="Arial" w:cs="Arial"/>
                <w:b/>
                <w:sz w:val="20"/>
                <w:szCs w:val="20"/>
                <w:lang w:val="nl-BE" w:eastAsia="en-US"/>
              </w:rPr>
            </w:pPr>
            <w:r>
              <w:rPr>
                <w:rFonts w:ascii="Arial" w:hAnsi="Arial" w:cs="Arial"/>
                <w:b/>
                <w:sz w:val="20"/>
                <w:szCs w:val="20"/>
                <w:lang w:val="nl-BE" w:eastAsia="en-US"/>
              </w:rPr>
              <w:t>5.</w:t>
            </w:r>
          </w:p>
        </w:tc>
        <w:tc>
          <w:tcPr>
            <w:tcW w:w="13393" w:type="dxa"/>
            <w:gridSpan w:val="8"/>
            <w:shd w:val="clear" w:color="auto" w:fill="A6A6A6" w:themeFill="background1" w:themeFillShade="A6"/>
            <w:vAlign w:val="center"/>
            <w:hideMark/>
          </w:tcPr>
          <w:p w:rsidR="00E619DC" w:rsidRPr="00845296" w:rsidRDefault="00E619DC" w:rsidP="00845296">
            <w:pPr>
              <w:spacing w:before="60"/>
              <w:rPr>
                <w:rFonts w:ascii="Arial" w:hAnsi="Arial" w:cs="Arial"/>
                <w:b/>
                <w:sz w:val="20"/>
                <w:szCs w:val="20"/>
                <w:lang w:val="nl-BE" w:eastAsia="en-US"/>
              </w:rPr>
            </w:pPr>
            <w:r w:rsidRPr="00845296">
              <w:rPr>
                <w:rFonts w:ascii="Arial" w:hAnsi="Arial" w:cs="Arial"/>
                <w:b/>
                <w:sz w:val="20"/>
                <w:szCs w:val="20"/>
                <w:lang w:val="nl-BE" w:eastAsia="en-US"/>
              </w:rPr>
              <w:t>Voorraadbevestiging </w:t>
            </w:r>
          </w:p>
        </w:tc>
      </w:tr>
      <w:tr w:rsidR="00E619DC" w:rsidRPr="00AA7FD0" w:rsidTr="00E619DC">
        <w:trPr>
          <w:trHeight w:val="1122"/>
        </w:trPr>
        <w:tc>
          <w:tcPr>
            <w:tcW w:w="425" w:type="dxa"/>
          </w:tcPr>
          <w:p w:rsidR="00E619DC" w:rsidRDefault="00E619DC" w:rsidP="00AA7FD0">
            <w:pPr>
              <w:spacing w:before="60"/>
              <w:jc w:val="both"/>
              <w:rPr>
                <w:rFonts w:ascii="Arial" w:hAnsi="Arial" w:cs="Arial"/>
                <w:sz w:val="20"/>
                <w:szCs w:val="20"/>
                <w:lang w:val="nl-BE" w:eastAsia="en-US"/>
              </w:rPr>
            </w:pPr>
          </w:p>
        </w:tc>
        <w:tc>
          <w:tcPr>
            <w:tcW w:w="5260" w:type="dxa"/>
            <w:shd w:val="clear" w:color="auto" w:fill="auto"/>
            <w:hideMark/>
          </w:tcPr>
          <w:p w:rsidR="00E619DC" w:rsidRPr="001447AA" w:rsidRDefault="00E619DC" w:rsidP="00AA7FD0">
            <w:pPr>
              <w:spacing w:before="60"/>
              <w:jc w:val="both"/>
              <w:rPr>
                <w:rFonts w:ascii="Arial" w:hAnsi="Arial" w:cs="Arial"/>
                <w:sz w:val="20"/>
                <w:szCs w:val="20"/>
                <w:lang w:val="nl-BE" w:eastAsia="en-US"/>
              </w:rPr>
            </w:pPr>
            <w:r>
              <w:rPr>
                <w:rFonts w:ascii="Arial" w:hAnsi="Arial" w:cs="Arial"/>
                <w:sz w:val="20"/>
                <w:szCs w:val="20"/>
                <w:lang w:val="nl-BE" w:eastAsia="en-US"/>
              </w:rPr>
              <w:t>V</w:t>
            </w:r>
            <w:r w:rsidRPr="001447AA">
              <w:rPr>
                <w:rFonts w:ascii="Arial" w:hAnsi="Arial" w:cs="Arial"/>
                <w:sz w:val="20"/>
                <w:szCs w:val="20"/>
                <w:lang w:val="nl-BE" w:eastAsia="en-US"/>
              </w:rPr>
              <w:t>erkrijgen</w:t>
            </w:r>
            <w:r>
              <w:rPr>
                <w:rFonts w:ascii="Arial" w:hAnsi="Arial" w:cs="Arial"/>
                <w:sz w:val="20"/>
                <w:szCs w:val="20"/>
                <w:lang w:val="nl-BE" w:eastAsia="en-US"/>
              </w:rPr>
              <w:t xml:space="preserve"> </w:t>
            </w:r>
            <w:r w:rsidRPr="00ED1B5D">
              <w:rPr>
                <w:rFonts w:ascii="Arial" w:hAnsi="Arial" w:cs="Arial"/>
                <w:sz w:val="20"/>
                <w:szCs w:val="20"/>
                <w:lang w:val="nl-BE" w:eastAsia="en-US"/>
              </w:rPr>
              <w:t>via schriftelijke bevestigingen</w:t>
            </w:r>
            <w:r w:rsidRPr="001447AA">
              <w:rPr>
                <w:rFonts w:ascii="Arial" w:hAnsi="Arial" w:cs="Arial"/>
                <w:sz w:val="20"/>
                <w:szCs w:val="20"/>
                <w:lang w:val="nl-BE" w:eastAsia="en-US"/>
              </w:rPr>
              <w:t xml:space="preserve"> van controle-informatie over voorraden gehouden door derden zoals voorraden in </w:t>
            </w:r>
            <w:r>
              <w:rPr>
                <w:rFonts w:ascii="Arial" w:hAnsi="Arial" w:cs="Arial"/>
                <w:sz w:val="20"/>
                <w:szCs w:val="20"/>
                <w:lang w:val="nl-BE" w:eastAsia="en-US"/>
              </w:rPr>
              <w:t>transit</w:t>
            </w:r>
            <w:r w:rsidRPr="001447AA">
              <w:rPr>
                <w:rFonts w:ascii="Arial" w:hAnsi="Arial" w:cs="Arial"/>
                <w:sz w:val="20"/>
                <w:szCs w:val="20"/>
                <w:lang w:val="nl-BE" w:eastAsia="en-US"/>
              </w:rPr>
              <w:t xml:space="preserve">, in consignatie of in </w:t>
            </w:r>
            <w:r>
              <w:rPr>
                <w:rFonts w:ascii="Arial" w:hAnsi="Arial" w:cs="Arial"/>
                <w:sz w:val="20"/>
                <w:szCs w:val="20"/>
                <w:lang w:val="nl-BE" w:eastAsia="en-US"/>
              </w:rPr>
              <w:t>externe magazijnen</w:t>
            </w:r>
            <w:r w:rsidRPr="001447AA">
              <w:rPr>
                <w:rFonts w:ascii="Arial" w:hAnsi="Arial" w:cs="Arial"/>
                <w:sz w:val="20"/>
                <w:szCs w:val="20"/>
                <w:lang w:val="nl-BE" w:eastAsia="en-US"/>
              </w:rPr>
              <w:t>.</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709"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992"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851"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3685"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r>
    </w:tbl>
    <w:p w:rsidR="000A11CD" w:rsidRDefault="000A11CD">
      <w:r>
        <w:br w:type="page"/>
      </w:r>
    </w:p>
    <w:tbl>
      <w:tblPr>
        <w:tblW w:w="13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5260"/>
        <w:gridCol w:w="632"/>
        <w:gridCol w:w="709"/>
        <w:gridCol w:w="632"/>
        <w:gridCol w:w="632"/>
        <w:gridCol w:w="992"/>
        <w:gridCol w:w="851"/>
        <w:gridCol w:w="3685"/>
      </w:tblGrid>
      <w:tr w:rsidR="000A11CD" w:rsidRPr="00F27073" w:rsidTr="000A11CD">
        <w:trPr>
          <w:cantSplit/>
          <w:trHeight w:val="1860"/>
          <w:tblHeader/>
        </w:trPr>
        <w:tc>
          <w:tcPr>
            <w:tcW w:w="425" w:type="dxa"/>
            <w:shd w:val="clear" w:color="auto" w:fill="CCFFFF"/>
          </w:tcPr>
          <w:p w:rsidR="000A11CD" w:rsidRPr="00C476C7" w:rsidRDefault="000A11CD" w:rsidP="000A11CD">
            <w:pPr>
              <w:spacing w:before="60"/>
              <w:jc w:val="center"/>
              <w:rPr>
                <w:rFonts w:ascii="Arial" w:hAnsi="Arial" w:cs="Arial"/>
                <w:b/>
                <w:bCs/>
                <w:sz w:val="20"/>
                <w:szCs w:val="20"/>
                <w:lang w:val="nl-BE" w:eastAsia="en-US"/>
              </w:rPr>
            </w:pPr>
          </w:p>
        </w:tc>
        <w:tc>
          <w:tcPr>
            <w:tcW w:w="5260" w:type="dxa"/>
            <w:shd w:val="clear" w:color="auto" w:fill="CCFFFF"/>
            <w:noWrap/>
            <w:vAlign w:val="center"/>
            <w:hideMark/>
          </w:tcPr>
          <w:p w:rsidR="000A11CD" w:rsidRPr="00C476C7" w:rsidRDefault="000A11CD" w:rsidP="000A11CD">
            <w:pPr>
              <w:spacing w:before="60"/>
              <w:jc w:val="center"/>
              <w:rPr>
                <w:rFonts w:ascii="Arial" w:hAnsi="Arial" w:cs="Arial"/>
                <w:b/>
                <w:bCs/>
                <w:sz w:val="20"/>
                <w:szCs w:val="20"/>
                <w:lang w:val="nl-BE" w:eastAsia="en-US"/>
              </w:rPr>
            </w:pPr>
            <w:r w:rsidRPr="00C476C7">
              <w:rPr>
                <w:rFonts w:ascii="Arial" w:hAnsi="Arial" w:cs="Arial"/>
                <w:b/>
                <w:bCs/>
                <w:sz w:val="20"/>
                <w:szCs w:val="20"/>
                <w:lang w:val="nl-BE" w:eastAsia="en-US"/>
              </w:rPr>
              <w:t>VOORRADEN</w:t>
            </w:r>
          </w:p>
        </w:tc>
        <w:tc>
          <w:tcPr>
            <w:tcW w:w="632" w:type="dxa"/>
            <w:shd w:val="clear" w:color="auto" w:fill="CCFFFF"/>
            <w:noWrap/>
            <w:textDirection w:val="btLr"/>
            <w:vAlign w:val="bottom"/>
            <w:hideMark/>
          </w:tcPr>
          <w:p w:rsidR="000A11CD" w:rsidRPr="00C476C7" w:rsidRDefault="000A11CD" w:rsidP="000A11CD">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V=Volledigheid</w:t>
            </w:r>
          </w:p>
        </w:tc>
        <w:tc>
          <w:tcPr>
            <w:tcW w:w="709" w:type="dxa"/>
            <w:shd w:val="clear" w:color="auto" w:fill="CCFFFF"/>
            <w:noWrap/>
            <w:textDirection w:val="btLr"/>
            <w:vAlign w:val="bottom"/>
            <w:hideMark/>
          </w:tcPr>
          <w:p w:rsidR="000A11CD" w:rsidRPr="00C476C7" w:rsidRDefault="000A11CD" w:rsidP="000A11CD">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B=Bestaan</w:t>
            </w:r>
          </w:p>
        </w:tc>
        <w:tc>
          <w:tcPr>
            <w:tcW w:w="632" w:type="dxa"/>
            <w:shd w:val="clear" w:color="auto" w:fill="CCFFFF"/>
            <w:noWrap/>
            <w:textDirection w:val="btLr"/>
            <w:vAlign w:val="bottom"/>
            <w:hideMark/>
          </w:tcPr>
          <w:p w:rsidR="000A11CD" w:rsidRPr="00C476C7" w:rsidRDefault="000A11CD" w:rsidP="000A11CD">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A=Accuratesse</w:t>
            </w:r>
          </w:p>
        </w:tc>
        <w:tc>
          <w:tcPr>
            <w:tcW w:w="632" w:type="dxa"/>
            <w:shd w:val="clear" w:color="auto" w:fill="CCFFFF"/>
            <w:noWrap/>
            <w:textDirection w:val="btLr"/>
            <w:vAlign w:val="bottom"/>
            <w:hideMark/>
          </w:tcPr>
          <w:p w:rsidR="000A11CD" w:rsidRPr="00C476C7" w:rsidRDefault="000A11CD" w:rsidP="000A11CD">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W=Waardering</w:t>
            </w:r>
          </w:p>
        </w:tc>
        <w:tc>
          <w:tcPr>
            <w:tcW w:w="992" w:type="dxa"/>
            <w:shd w:val="clear" w:color="auto" w:fill="CCFFFF"/>
            <w:noWrap/>
            <w:textDirection w:val="btLr"/>
            <w:vAlign w:val="center"/>
            <w:hideMark/>
          </w:tcPr>
          <w:p w:rsidR="000A11CD" w:rsidRPr="00C476C7" w:rsidRDefault="000A11CD" w:rsidP="000A11CD">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Voorbereid door</w:t>
            </w:r>
          </w:p>
        </w:tc>
        <w:tc>
          <w:tcPr>
            <w:tcW w:w="851" w:type="dxa"/>
            <w:shd w:val="clear" w:color="auto" w:fill="CCFFFF"/>
            <w:noWrap/>
            <w:textDirection w:val="btLr"/>
            <w:vAlign w:val="bottom"/>
            <w:hideMark/>
          </w:tcPr>
          <w:p w:rsidR="000A11CD" w:rsidRPr="00C476C7" w:rsidRDefault="000A11CD" w:rsidP="000A11CD">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Referentie werk</w:t>
            </w:r>
            <w:r>
              <w:rPr>
                <w:rFonts w:ascii="Arial" w:hAnsi="Arial" w:cs="Arial"/>
                <w:b/>
                <w:sz w:val="20"/>
                <w:szCs w:val="20"/>
                <w:lang w:val="nl-BE" w:eastAsia="en-US"/>
              </w:rPr>
              <w:t>-</w:t>
            </w:r>
            <w:r w:rsidRPr="00C476C7">
              <w:rPr>
                <w:rFonts w:ascii="Arial" w:hAnsi="Arial" w:cs="Arial"/>
                <w:b/>
                <w:sz w:val="20"/>
                <w:szCs w:val="20"/>
                <w:lang w:val="nl-BE" w:eastAsia="en-US"/>
              </w:rPr>
              <w:t>documenten</w:t>
            </w:r>
          </w:p>
        </w:tc>
        <w:tc>
          <w:tcPr>
            <w:tcW w:w="3685" w:type="dxa"/>
            <w:shd w:val="clear" w:color="auto" w:fill="CCFFFF"/>
            <w:noWrap/>
            <w:vAlign w:val="center"/>
            <w:hideMark/>
          </w:tcPr>
          <w:p w:rsidR="000A11CD" w:rsidRPr="00C476C7" w:rsidRDefault="000A11CD" w:rsidP="000A11CD">
            <w:pPr>
              <w:spacing w:before="60"/>
              <w:jc w:val="center"/>
              <w:rPr>
                <w:rFonts w:ascii="Arial" w:hAnsi="Arial" w:cs="Arial"/>
                <w:b/>
                <w:sz w:val="20"/>
                <w:szCs w:val="20"/>
                <w:lang w:val="nl-BE" w:eastAsia="en-US"/>
              </w:rPr>
            </w:pPr>
            <w:r w:rsidRPr="00C476C7">
              <w:rPr>
                <w:rFonts w:ascii="Arial" w:hAnsi="Arial" w:cs="Arial"/>
                <w:b/>
                <w:sz w:val="20"/>
                <w:szCs w:val="20"/>
                <w:lang w:val="nl-BE" w:eastAsia="en-US"/>
              </w:rPr>
              <w:t>Commentaar</w:t>
            </w:r>
          </w:p>
        </w:tc>
      </w:tr>
      <w:tr w:rsidR="00E619DC" w:rsidRPr="009F1C52" w:rsidTr="00E619DC">
        <w:trPr>
          <w:trHeight w:val="413"/>
        </w:trPr>
        <w:tc>
          <w:tcPr>
            <w:tcW w:w="425" w:type="dxa"/>
            <w:shd w:val="clear" w:color="auto" w:fill="A6A6A6" w:themeFill="background1" w:themeFillShade="A6"/>
          </w:tcPr>
          <w:p w:rsidR="00E619DC" w:rsidRPr="00845296" w:rsidRDefault="000A11CD" w:rsidP="00C94A5B">
            <w:pPr>
              <w:spacing w:before="60"/>
              <w:rPr>
                <w:rFonts w:ascii="Arial" w:hAnsi="Arial" w:cs="Arial"/>
                <w:b/>
                <w:sz w:val="20"/>
                <w:szCs w:val="20"/>
                <w:lang w:val="nl-BE" w:eastAsia="en-US"/>
              </w:rPr>
            </w:pPr>
            <w:r>
              <w:rPr>
                <w:rFonts w:ascii="Arial" w:hAnsi="Arial" w:cs="Arial"/>
                <w:b/>
                <w:sz w:val="20"/>
                <w:szCs w:val="20"/>
                <w:lang w:val="nl-BE" w:eastAsia="en-US"/>
              </w:rPr>
              <w:t>5.</w:t>
            </w:r>
          </w:p>
        </w:tc>
        <w:tc>
          <w:tcPr>
            <w:tcW w:w="13393" w:type="dxa"/>
            <w:gridSpan w:val="8"/>
            <w:shd w:val="clear" w:color="auto" w:fill="A6A6A6" w:themeFill="background1" w:themeFillShade="A6"/>
            <w:vAlign w:val="center"/>
            <w:hideMark/>
          </w:tcPr>
          <w:p w:rsidR="00E619DC" w:rsidRPr="00845296" w:rsidRDefault="00E619DC" w:rsidP="00C94A5B">
            <w:pPr>
              <w:spacing w:before="60"/>
              <w:rPr>
                <w:rFonts w:ascii="Arial" w:hAnsi="Arial" w:cs="Arial"/>
                <w:b/>
                <w:sz w:val="20"/>
                <w:szCs w:val="20"/>
                <w:lang w:val="nl-BE" w:eastAsia="en-US"/>
              </w:rPr>
            </w:pPr>
            <w:r w:rsidRPr="00845296">
              <w:rPr>
                <w:rFonts w:ascii="Arial" w:hAnsi="Arial" w:cs="Arial"/>
                <w:b/>
                <w:sz w:val="20"/>
                <w:szCs w:val="20"/>
                <w:lang w:val="nl-BE" w:eastAsia="en-US"/>
              </w:rPr>
              <w:t>Voorraadbevestiging </w:t>
            </w:r>
          </w:p>
        </w:tc>
      </w:tr>
      <w:tr w:rsidR="00E619DC" w:rsidRPr="00AA7FD0" w:rsidTr="00E619DC">
        <w:trPr>
          <w:trHeight w:val="840"/>
        </w:trPr>
        <w:tc>
          <w:tcPr>
            <w:tcW w:w="425" w:type="dxa"/>
          </w:tcPr>
          <w:p w:rsidR="00E619DC" w:rsidRPr="001447AA" w:rsidRDefault="00E619DC" w:rsidP="001C1689">
            <w:pPr>
              <w:spacing w:before="60"/>
              <w:jc w:val="both"/>
              <w:rPr>
                <w:rFonts w:ascii="Arial" w:hAnsi="Arial" w:cs="Arial"/>
                <w:sz w:val="20"/>
                <w:szCs w:val="20"/>
                <w:lang w:val="nl-BE" w:eastAsia="en-US"/>
              </w:rPr>
            </w:pPr>
          </w:p>
        </w:tc>
        <w:tc>
          <w:tcPr>
            <w:tcW w:w="5260" w:type="dxa"/>
            <w:shd w:val="clear" w:color="auto" w:fill="auto"/>
            <w:hideMark/>
          </w:tcPr>
          <w:p w:rsidR="00E619DC" w:rsidRPr="001447AA" w:rsidRDefault="00E619DC" w:rsidP="001C1689">
            <w:pPr>
              <w:spacing w:before="60"/>
              <w:jc w:val="both"/>
              <w:rPr>
                <w:rFonts w:ascii="Arial" w:hAnsi="Arial" w:cs="Arial"/>
                <w:sz w:val="20"/>
                <w:szCs w:val="20"/>
                <w:lang w:val="nl-BE" w:eastAsia="en-US"/>
              </w:rPr>
            </w:pPr>
            <w:r w:rsidRPr="001447AA">
              <w:rPr>
                <w:rFonts w:ascii="Arial" w:hAnsi="Arial" w:cs="Arial"/>
                <w:sz w:val="20"/>
                <w:szCs w:val="20"/>
                <w:lang w:val="nl-BE" w:eastAsia="en-US"/>
              </w:rPr>
              <w:t xml:space="preserve">Indien de hoeveelheden of de waarde van de voorraad zeer significant zijn, </w:t>
            </w:r>
            <w:r>
              <w:rPr>
                <w:rFonts w:ascii="Arial" w:hAnsi="Arial" w:cs="Arial"/>
                <w:sz w:val="20"/>
                <w:szCs w:val="20"/>
                <w:lang w:val="nl-BE" w:eastAsia="en-US"/>
              </w:rPr>
              <w:t xml:space="preserve">overwegen van </w:t>
            </w:r>
            <w:r w:rsidRPr="001447AA">
              <w:rPr>
                <w:rFonts w:ascii="Arial" w:hAnsi="Arial" w:cs="Arial"/>
                <w:sz w:val="20"/>
                <w:szCs w:val="20"/>
                <w:lang w:val="nl-BE" w:eastAsia="en-US"/>
              </w:rPr>
              <w:t xml:space="preserve">een bepaalde onderzoeksvorm.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709"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992"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851"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3685"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r>
      <w:tr w:rsidR="00E619DC" w:rsidRPr="00AA7FD0" w:rsidTr="00E619DC">
        <w:trPr>
          <w:trHeight w:val="480"/>
        </w:trPr>
        <w:tc>
          <w:tcPr>
            <w:tcW w:w="425" w:type="dxa"/>
            <w:shd w:val="clear" w:color="auto" w:fill="A6A6A6" w:themeFill="background1" w:themeFillShade="A6"/>
          </w:tcPr>
          <w:p w:rsidR="00E619DC" w:rsidRPr="00845296" w:rsidRDefault="000A11CD" w:rsidP="00845296">
            <w:pPr>
              <w:spacing w:before="60"/>
              <w:rPr>
                <w:rFonts w:ascii="Arial" w:hAnsi="Arial" w:cs="Arial"/>
                <w:b/>
                <w:sz w:val="20"/>
                <w:szCs w:val="20"/>
                <w:lang w:val="nl-BE" w:eastAsia="en-US"/>
              </w:rPr>
            </w:pPr>
            <w:r>
              <w:rPr>
                <w:rFonts w:ascii="Arial" w:hAnsi="Arial" w:cs="Arial"/>
                <w:b/>
                <w:sz w:val="20"/>
                <w:szCs w:val="20"/>
                <w:lang w:val="nl-BE" w:eastAsia="en-US"/>
              </w:rPr>
              <w:t>6.</w:t>
            </w:r>
          </w:p>
        </w:tc>
        <w:tc>
          <w:tcPr>
            <w:tcW w:w="13393" w:type="dxa"/>
            <w:gridSpan w:val="8"/>
            <w:shd w:val="clear" w:color="auto" w:fill="A6A6A6" w:themeFill="background1" w:themeFillShade="A6"/>
            <w:vAlign w:val="center"/>
            <w:hideMark/>
          </w:tcPr>
          <w:p w:rsidR="00E619DC" w:rsidRPr="00845296" w:rsidRDefault="00E619DC" w:rsidP="00845296">
            <w:pPr>
              <w:spacing w:before="60"/>
              <w:rPr>
                <w:rFonts w:ascii="Arial" w:hAnsi="Arial" w:cs="Arial"/>
                <w:b/>
                <w:sz w:val="20"/>
                <w:szCs w:val="20"/>
                <w:lang w:val="nl-BE" w:eastAsia="en-US"/>
              </w:rPr>
            </w:pPr>
            <w:r w:rsidRPr="00845296">
              <w:rPr>
                <w:rFonts w:ascii="Arial" w:hAnsi="Arial" w:cs="Arial"/>
                <w:b/>
                <w:sz w:val="20"/>
                <w:szCs w:val="20"/>
                <w:lang w:val="nl-BE" w:eastAsia="en-US"/>
              </w:rPr>
              <w:t>Nemen van steekproeven van de voorraadafsluiting</w:t>
            </w:r>
          </w:p>
        </w:tc>
      </w:tr>
      <w:tr w:rsidR="00E619DC" w:rsidRPr="001447AA" w:rsidTr="00E619DC">
        <w:trPr>
          <w:trHeight w:val="490"/>
        </w:trPr>
        <w:tc>
          <w:tcPr>
            <w:tcW w:w="425" w:type="dxa"/>
          </w:tcPr>
          <w:p w:rsidR="00E619DC" w:rsidRPr="001447AA" w:rsidRDefault="00E619DC" w:rsidP="001447AA">
            <w:pPr>
              <w:spacing w:before="60"/>
              <w:jc w:val="both"/>
              <w:rPr>
                <w:rFonts w:ascii="Arial" w:hAnsi="Arial" w:cs="Arial"/>
                <w:sz w:val="20"/>
                <w:szCs w:val="20"/>
                <w:lang w:val="nl-BE" w:eastAsia="en-US"/>
              </w:rPr>
            </w:pPr>
          </w:p>
        </w:tc>
        <w:tc>
          <w:tcPr>
            <w:tcW w:w="5260"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Nagaan van de voorraadafsluiting:</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992"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851"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3685"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r>
      <w:tr w:rsidR="00E619DC" w:rsidRPr="00AA7FD0" w:rsidTr="00E619DC">
        <w:trPr>
          <w:trHeight w:val="987"/>
        </w:trPr>
        <w:tc>
          <w:tcPr>
            <w:tcW w:w="425" w:type="dxa"/>
          </w:tcPr>
          <w:p w:rsidR="00E619DC" w:rsidRPr="0040553A" w:rsidRDefault="00E619DC" w:rsidP="00E619DC">
            <w:pPr>
              <w:pStyle w:val="ListParagraph"/>
              <w:spacing w:before="60"/>
              <w:ind w:left="360"/>
              <w:jc w:val="both"/>
              <w:rPr>
                <w:rFonts w:ascii="Arial" w:hAnsi="Arial" w:cs="Arial"/>
                <w:sz w:val="20"/>
                <w:szCs w:val="20"/>
                <w:lang w:val="nl-BE" w:eastAsia="en-US"/>
              </w:rPr>
            </w:pPr>
          </w:p>
        </w:tc>
        <w:tc>
          <w:tcPr>
            <w:tcW w:w="5260" w:type="dxa"/>
            <w:shd w:val="clear" w:color="auto" w:fill="auto"/>
            <w:hideMark/>
          </w:tcPr>
          <w:p w:rsidR="00E619DC" w:rsidRPr="0040553A" w:rsidRDefault="00E619DC" w:rsidP="00ED4FFC">
            <w:pPr>
              <w:pStyle w:val="ListParagraph"/>
              <w:numPr>
                <w:ilvl w:val="0"/>
                <w:numId w:val="22"/>
              </w:numPr>
              <w:spacing w:before="60"/>
              <w:jc w:val="both"/>
              <w:rPr>
                <w:rFonts w:ascii="Arial" w:hAnsi="Arial" w:cs="Arial"/>
                <w:sz w:val="20"/>
                <w:szCs w:val="20"/>
                <w:lang w:val="nl-BE" w:eastAsia="en-US"/>
              </w:rPr>
            </w:pPr>
            <w:r w:rsidRPr="0040553A">
              <w:rPr>
                <w:rFonts w:ascii="Arial" w:hAnsi="Arial" w:cs="Arial"/>
                <w:sz w:val="20"/>
                <w:szCs w:val="20"/>
                <w:lang w:val="nl-BE" w:eastAsia="en-US"/>
              </w:rPr>
              <w:t>zich ervan vergewissen dat bijzonderheden</w:t>
            </w:r>
            <w:r>
              <w:rPr>
                <w:rFonts w:ascii="Arial" w:hAnsi="Arial" w:cs="Arial"/>
                <w:sz w:val="20"/>
                <w:szCs w:val="20"/>
                <w:lang w:val="nl-BE" w:eastAsia="en-US"/>
              </w:rPr>
              <w:t xml:space="preserve"> die</w:t>
            </w:r>
            <w:r w:rsidRPr="0040553A">
              <w:rPr>
                <w:rFonts w:ascii="Arial" w:hAnsi="Arial" w:cs="Arial"/>
                <w:sz w:val="20"/>
                <w:szCs w:val="20"/>
                <w:lang w:val="nl-BE" w:eastAsia="en-US"/>
              </w:rPr>
              <w:t xml:space="preserve"> tijdens het bijwonen van de fysieke telling</w:t>
            </w:r>
            <w:r>
              <w:rPr>
                <w:rFonts w:ascii="Arial" w:hAnsi="Arial" w:cs="Arial"/>
                <w:sz w:val="20"/>
                <w:szCs w:val="20"/>
                <w:lang w:val="nl-BE" w:eastAsia="en-US"/>
              </w:rPr>
              <w:t xml:space="preserve"> werden genoteerd</w:t>
            </w:r>
            <w:r w:rsidRPr="0040553A">
              <w:rPr>
                <w:rFonts w:ascii="Arial" w:hAnsi="Arial" w:cs="Arial"/>
                <w:sz w:val="20"/>
                <w:szCs w:val="20"/>
                <w:lang w:val="nl-BE" w:eastAsia="en-US"/>
              </w:rPr>
              <w:t xml:space="preserve"> overeenstemmen met de administratieve documenten;</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992"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851"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3685"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r>
      <w:tr w:rsidR="00E619DC" w:rsidRPr="00AA7FD0" w:rsidTr="00E619DC">
        <w:trPr>
          <w:trHeight w:val="838"/>
        </w:trPr>
        <w:tc>
          <w:tcPr>
            <w:tcW w:w="425" w:type="dxa"/>
          </w:tcPr>
          <w:p w:rsidR="00E619DC" w:rsidRPr="0040553A" w:rsidRDefault="00E619DC" w:rsidP="00E619DC">
            <w:pPr>
              <w:pStyle w:val="ListParagraph"/>
              <w:spacing w:before="60"/>
              <w:ind w:left="360"/>
              <w:jc w:val="both"/>
              <w:rPr>
                <w:rFonts w:ascii="Arial" w:hAnsi="Arial" w:cs="Arial"/>
                <w:sz w:val="20"/>
                <w:szCs w:val="20"/>
                <w:lang w:val="nl-BE" w:eastAsia="en-US"/>
              </w:rPr>
            </w:pPr>
          </w:p>
        </w:tc>
        <w:tc>
          <w:tcPr>
            <w:tcW w:w="5260" w:type="dxa"/>
            <w:shd w:val="clear" w:color="auto" w:fill="auto"/>
            <w:hideMark/>
          </w:tcPr>
          <w:p w:rsidR="00E619DC" w:rsidRPr="0040553A" w:rsidRDefault="00E619DC" w:rsidP="00494996">
            <w:pPr>
              <w:pStyle w:val="ListParagraph"/>
              <w:numPr>
                <w:ilvl w:val="0"/>
                <w:numId w:val="22"/>
              </w:numPr>
              <w:spacing w:before="60"/>
              <w:jc w:val="both"/>
              <w:rPr>
                <w:rFonts w:ascii="Arial" w:hAnsi="Arial" w:cs="Arial"/>
                <w:sz w:val="20"/>
                <w:szCs w:val="20"/>
                <w:lang w:val="nl-BE" w:eastAsia="en-US"/>
              </w:rPr>
            </w:pPr>
            <w:r w:rsidRPr="0040553A">
              <w:rPr>
                <w:rFonts w:ascii="Arial" w:hAnsi="Arial" w:cs="Arial"/>
                <w:sz w:val="20"/>
                <w:szCs w:val="20"/>
                <w:lang w:val="nl-BE" w:eastAsia="en-US"/>
              </w:rPr>
              <w:t xml:space="preserve">selecteren van </w:t>
            </w:r>
            <w:r>
              <w:rPr>
                <w:rFonts w:ascii="Arial" w:hAnsi="Arial" w:cs="Arial"/>
                <w:sz w:val="20"/>
                <w:szCs w:val="20"/>
                <w:lang w:val="nl-BE" w:eastAsia="en-US"/>
              </w:rPr>
              <w:t>de</w:t>
            </w:r>
            <w:r w:rsidRPr="0040553A">
              <w:rPr>
                <w:rFonts w:ascii="Arial" w:hAnsi="Arial" w:cs="Arial"/>
                <w:sz w:val="20"/>
                <w:szCs w:val="20"/>
                <w:lang w:val="nl-BE" w:eastAsia="en-US"/>
              </w:rPr>
              <w:t xml:space="preserve"> belangrijke inkopen en verkopen voorafgaand aan en volgend op de einddatum van </w:t>
            </w:r>
            <w:r>
              <w:rPr>
                <w:rFonts w:ascii="Arial" w:hAnsi="Arial" w:cs="Arial"/>
                <w:sz w:val="20"/>
                <w:szCs w:val="20"/>
                <w:lang w:val="nl-BE" w:eastAsia="en-US"/>
              </w:rPr>
              <w:t>het boekjaar</w:t>
            </w:r>
            <w:r w:rsidRPr="0040553A">
              <w:rPr>
                <w:rFonts w:ascii="Arial" w:hAnsi="Arial" w:cs="Arial"/>
                <w:sz w:val="20"/>
                <w:szCs w:val="20"/>
                <w:lang w:val="nl-BE" w:eastAsia="en-US"/>
              </w:rPr>
              <w:t xml:space="preserve"> en: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992"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851"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3685"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r>
      <w:tr w:rsidR="00E619DC" w:rsidRPr="00AA7FD0" w:rsidTr="00E619DC">
        <w:trPr>
          <w:trHeight w:val="694"/>
        </w:trPr>
        <w:tc>
          <w:tcPr>
            <w:tcW w:w="425" w:type="dxa"/>
          </w:tcPr>
          <w:p w:rsidR="00E619DC" w:rsidRPr="0040553A" w:rsidRDefault="00E619DC" w:rsidP="00494996">
            <w:pPr>
              <w:pStyle w:val="ListParagraph"/>
              <w:numPr>
                <w:ilvl w:val="0"/>
                <w:numId w:val="23"/>
              </w:numPr>
              <w:spacing w:before="60"/>
              <w:jc w:val="both"/>
              <w:rPr>
                <w:rFonts w:ascii="Arial" w:hAnsi="Arial" w:cs="Arial"/>
                <w:sz w:val="20"/>
                <w:szCs w:val="20"/>
                <w:lang w:val="nl-BE" w:eastAsia="en-US"/>
              </w:rPr>
            </w:pPr>
          </w:p>
        </w:tc>
        <w:tc>
          <w:tcPr>
            <w:tcW w:w="5260" w:type="dxa"/>
            <w:shd w:val="clear" w:color="auto" w:fill="auto"/>
            <w:hideMark/>
          </w:tcPr>
          <w:p w:rsidR="00E619DC" w:rsidRPr="0040553A" w:rsidRDefault="00E619DC" w:rsidP="00494996">
            <w:pPr>
              <w:pStyle w:val="ListParagraph"/>
              <w:numPr>
                <w:ilvl w:val="0"/>
                <w:numId w:val="23"/>
              </w:numPr>
              <w:spacing w:before="60"/>
              <w:jc w:val="both"/>
              <w:rPr>
                <w:rFonts w:ascii="Arial" w:hAnsi="Arial" w:cs="Arial"/>
                <w:sz w:val="20"/>
                <w:szCs w:val="20"/>
                <w:lang w:val="nl-BE" w:eastAsia="en-US"/>
              </w:rPr>
            </w:pPr>
            <w:r w:rsidRPr="0040553A">
              <w:rPr>
                <w:rFonts w:ascii="Arial" w:hAnsi="Arial" w:cs="Arial"/>
                <w:sz w:val="20"/>
                <w:szCs w:val="20"/>
                <w:lang w:val="nl-BE" w:eastAsia="en-US"/>
              </w:rPr>
              <w:t xml:space="preserve">in overeenstemming brengen van de informatie met de ontvangst- en verschepingsdocumenten;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992"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851"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3685"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r>
      <w:tr w:rsidR="00E619DC" w:rsidRPr="00AA7FD0" w:rsidTr="00E619DC">
        <w:trPr>
          <w:trHeight w:val="845"/>
        </w:trPr>
        <w:tc>
          <w:tcPr>
            <w:tcW w:w="425" w:type="dxa"/>
          </w:tcPr>
          <w:p w:rsidR="00E619DC" w:rsidRPr="0040553A" w:rsidRDefault="00E619DC" w:rsidP="002861BA">
            <w:pPr>
              <w:pStyle w:val="ListParagraph"/>
              <w:numPr>
                <w:ilvl w:val="0"/>
                <w:numId w:val="23"/>
              </w:numPr>
              <w:spacing w:before="60"/>
              <w:jc w:val="both"/>
              <w:rPr>
                <w:rFonts w:ascii="Arial" w:hAnsi="Arial" w:cs="Arial"/>
                <w:sz w:val="20"/>
                <w:szCs w:val="20"/>
                <w:lang w:val="nl-BE" w:eastAsia="en-US"/>
              </w:rPr>
            </w:pPr>
          </w:p>
        </w:tc>
        <w:tc>
          <w:tcPr>
            <w:tcW w:w="5260" w:type="dxa"/>
            <w:shd w:val="clear" w:color="auto" w:fill="auto"/>
            <w:hideMark/>
          </w:tcPr>
          <w:p w:rsidR="00E619DC" w:rsidRPr="0040553A" w:rsidRDefault="00E619DC" w:rsidP="002861BA">
            <w:pPr>
              <w:pStyle w:val="ListParagraph"/>
              <w:numPr>
                <w:ilvl w:val="0"/>
                <w:numId w:val="23"/>
              </w:numPr>
              <w:spacing w:before="60"/>
              <w:jc w:val="both"/>
              <w:rPr>
                <w:rFonts w:ascii="Arial" w:hAnsi="Arial" w:cs="Arial"/>
                <w:sz w:val="20"/>
                <w:szCs w:val="20"/>
                <w:lang w:val="nl-BE" w:eastAsia="en-US"/>
              </w:rPr>
            </w:pPr>
            <w:r w:rsidRPr="0040553A">
              <w:rPr>
                <w:rFonts w:ascii="Arial" w:hAnsi="Arial" w:cs="Arial"/>
                <w:sz w:val="20"/>
                <w:szCs w:val="20"/>
                <w:lang w:val="nl-BE" w:eastAsia="en-US"/>
              </w:rPr>
              <w:t xml:space="preserve">zich ervan vergewissen dat de facturen werden geboekt in het inkoop- of verkoopboek in </w:t>
            </w:r>
            <w:r>
              <w:rPr>
                <w:rFonts w:ascii="Arial" w:hAnsi="Arial" w:cs="Arial"/>
                <w:sz w:val="20"/>
                <w:szCs w:val="20"/>
                <w:lang w:val="nl-BE" w:eastAsia="en-US"/>
              </w:rPr>
              <w:t>het</w:t>
            </w:r>
            <w:r w:rsidRPr="0040553A">
              <w:rPr>
                <w:rFonts w:ascii="Arial" w:hAnsi="Arial" w:cs="Arial"/>
                <w:sz w:val="20"/>
                <w:szCs w:val="20"/>
                <w:lang w:val="nl-BE" w:eastAsia="en-US"/>
              </w:rPr>
              <w:t xml:space="preserve"> gepast </w:t>
            </w:r>
            <w:r>
              <w:rPr>
                <w:rFonts w:ascii="Arial" w:hAnsi="Arial" w:cs="Arial"/>
                <w:sz w:val="20"/>
                <w:szCs w:val="20"/>
                <w:lang w:val="nl-BE" w:eastAsia="en-US"/>
              </w:rPr>
              <w:t>boekjaar</w:t>
            </w:r>
            <w:r w:rsidRPr="0040553A">
              <w:rPr>
                <w:rFonts w:ascii="Arial" w:hAnsi="Arial" w:cs="Arial"/>
                <w:sz w:val="20"/>
                <w:szCs w:val="20"/>
                <w:lang w:val="nl-BE" w:eastAsia="en-US"/>
              </w:rPr>
              <w:t>;</w:t>
            </w:r>
            <w:r>
              <w:rPr>
                <w:rFonts w:ascii="Arial" w:hAnsi="Arial" w:cs="Arial"/>
                <w:sz w:val="20"/>
                <w:szCs w:val="20"/>
                <w:lang w:val="nl-BE" w:eastAsia="en-US"/>
              </w:rPr>
              <w:t xml:space="preserve"> en</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992"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851"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3685"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r>
      <w:tr w:rsidR="00E619DC" w:rsidRPr="00AA7FD0" w:rsidTr="00E619DC">
        <w:trPr>
          <w:trHeight w:val="720"/>
        </w:trPr>
        <w:tc>
          <w:tcPr>
            <w:tcW w:w="425" w:type="dxa"/>
          </w:tcPr>
          <w:p w:rsidR="00E619DC" w:rsidRPr="0040553A" w:rsidRDefault="00E619DC" w:rsidP="00E619DC">
            <w:pPr>
              <w:pStyle w:val="ListParagraph"/>
              <w:spacing w:before="60"/>
              <w:ind w:left="360"/>
              <w:jc w:val="both"/>
              <w:rPr>
                <w:rFonts w:ascii="Arial" w:hAnsi="Arial" w:cs="Arial"/>
                <w:sz w:val="20"/>
                <w:szCs w:val="20"/>
                <w:lang w:val="nl-BE" w:eastAsia="en-US"/>
              </w:rPr>
            </w:pPr>
          </w:p>
        </w:tc>
        <w:tc>
          <w:tcPr>
            <w:tcW w:w="5260" w:type="dxa"/>
            <w:shd w:val="clear" w:color="auto" w:fill="auto"/>
            <w:hideMark/>
          </w:tcPr>
          <w:p w:rsidR="00E619DC" w:rsidRPr="002861BA" w:rsidRDefault="00E619DC" w:rsidP="002861BA">
            <w:pPr>
              <w:pStyle w:val="ListParagraph"/>
              <w:numPr>
                <w:ilvl w:val="0"/>
                <w:numId w:val="22"/>
              </w:numPr>
              <w:spacing w:before="60"/>
              <w:jc w:val="both"/>
              <w:rPr>
                <w:rFonts w:ascii="Arial" w:hAnsi="Arial" w:cs="Arial"/>
                <w:sz w:val="20"/>
                <w:szCs w:val="20"/>
                <w:lang w:val="nl-BE" w:eastAsia="en-US"/>
              </w:rPr>
            </w:pPr>
            <w:r w:rsidRPr="0040553A">
              <w:rPr>
                <w:rFonts w:ascii="Arial" w:hAnsi="Arial" w:cs="Arial"/>
                <w:sz w:val="20"/>
                <w:szCs w:val="20"/>
                <w:lang w:val="nl-BE" w:eastAsia="en-US"/>
              </w:rPr>
              <w:t>opvragen van een volledige lijst van alle vooruitbetalingen en deze controleren met de leveringen.</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992"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851"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3685"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r>
    </w:tbl>
    <w:p w:rsidR="00C94A5B" w:rsidRDefault="00C94A5B">
      <w:r>
        <w:br w:type="page"/>
      </w:r>
    </w:p>
    <w:tbl>
      <w:tblPr>
        <w:tblW w:w="13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5260"/>
        <w:gridCol w:w="632"/>
        <w:gridCol w:w="709"/>
        <w:gridCol w:w="632"/>
        <w:gridCol w:w="632"/>
        <w:gridCol w:w="992"/>
        <w:gridCol w:w="851"/>
        <w:gridCol w:w="3685"/>
      </w:tblGrid>
      <w:tr w:rsidR="00E619DC" w:rsidRPr="00F27073" w:rsidTr="00E619DC">
        <w:trPr>
          <w:cantSplit/>
          <w:trHeight w:val="1860"/>
          <w:tblHeader/>
        </w:trPr>
        <w:tc>
          <w:tcPr>
            <w:tcW w:w="425" w:type="dxa"/>
            <w:shd w:val="clear" w:color="auto" w:fill="CCFFFF"/>
          </w:tcPr>
          <w:p w:rsidR="00E619DC" w:rsidRPr="00C476C7" w:rsidRDefault="00E619DC" w:rsidP="00C94A5B">
            <w:pPr>
              <w:spacing w:before="60"/>
              <w:jc w:val="center"/>
              <w:rPr>
                <w:rFonts w:ascii="Arial" w:hAnsi="Arial" w:cs="Arial"/>
                <w:b/>
                <w:bCs/>
                <w:sz w:val="20"/>
                <w:szCs w:val="20"/>
                <w:lang w:val="nl-BE" w:eastAsia="en-US"/>
              </w:rPr>
            </w:pPr>
          </w:p>
        </w:tc>
        <w:tc>
          <w:tcPr>
            <w:tcW w:w="5260" w:type="dxa"/>
            <w:shd w:val="clear" w:color="auto" w:fill="CCFFFF"/>
            <w:noWrap/>
            <w:vAlign w:val="center"/>
            <w:hideMark/>
          </w:tcPr>
          <w:p w:rsidR="00E619DC" w:rsidRPr="00C476C7" w:rsidRDefault="00E619DC" w:rsidP="00C94A5B">
            <w:pPr>
              <w:spacing w:before="60"/>
              <w:jc w:val="center"/>
              <w:rPr>
                <w:rFonts w:ascii="Arial" w:hAnsi="Arial" w:cs="Arial"/>
                <w:b/>
                <w:bCs/>
                <w:sz w:val="20"/>
                <w:szCs w:val="20"/>
                <w:lang w:val="nl-BE" w:eastAsia="en-US"/>
              </w:rPr>
            </w:pPr>
            <w:r w:rsidRPr="00C476C7">
              <w:rPr>
                <w:rFonts w:ascii="Arial" w:hAnsi="Arial" w:cs="Arial"/>
                <w:b/>
                <w:bCs/>
                <w:sz w:val="20"/>
                <w:szCs w:val="20"/>
                <w:lang w:val="nl-BE" w:eastAsia="en-US"/>
              </w:rPr>
              <w:t>VOORRADEN</w:t>
            </w:r>
          </w:p>
        </w:tc>
        <w:tc>
          <w:tcPr>
            <w:tcW w:w="632" w:type="dxa"/>
            <w:shd w:val="clear" w:color="auto" w:fill="CCFFFF"/>
            <w:noWrap/>
            <w:textDirection w:val="btLr"/>
            <w:vAlign w:val="bottom"/>
            <w:hideMark/>
          </w:tcPr>
          <w:p w:rsidR="00E619DC" w:rsidRPr="00C476C7" w:rsidRDefault="00E619DC" w:rsidP="00C94A5B">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V=Volledigheid</w:t>
            </w:r>
          </w:p>
        </w:tc>
        <w:tc>
          <w:tcPr>
            <w:tcW w:w="709" w:type="dxa"/>
            <w:shd w:val="clear" w:color="auto" w:fill="CCFFFF"/>
            <w:noWrap/>
            <w:textDirection w:val="btLr"/>
            <w:vAlign w:val="bottom"/>
            <w:hideMark/>
          </w:tcPr>
          <w:p w:rsidR="00E619DC" w:rsidRPr="00C476C7" w:rsidRDefault="00E619DC" w:rsidP="00C94A5B">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B=Bestaan</w:t>
            </w:r>
          </w:p>
        </w:tc>
        <w:tc>
          <w:tcPr>
            <w:tcW w:w="632" w:type="dxa"/>
            <w:shd w:val="clear" w:color="auto" w:fill="CCFFFF"/>
            <w:noWrap/>
            <w:textDirection w:val="btLr"/>
            <w:vAlign w:val="bottom"/>
            <w:hideMark/>
          </w:tcPr>
          <w:p w:rsidR="00E619DC" w:rsidRPr="00C476C7" w:rsidRDefault="00E619DC" w:rsidP="00C94A5B">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A=Accuratesse</w:t>
            </w:r>
          </w:p>
        </w:tc>
        <w:tc>
          <w:tcPr>
            <w:tcW w:w="632" w:type="dxa"/>
            <w:shd w:val="clear" w:color="auto" w:fill="CCFFFF"/>
            <w:noWrap/>
            <w:textDirection w:val="btLr"/>
            <w:vAlign w:val="bottom"/>
            <w:hideMark/>
          </w:tcPr>
          <w:p w:rsidR="00E619DC" w:rsidRPr="00C476C7" w:rsidRDefault="00E619DC" w:rsidP="00C94A5B">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W=Waardering</w:t>
            </w:r>
          </w:p>
        </w:tc>
        <w:tc>
          <w:tcPr>
            <w:tcW w:w="992" w:type="dxa"/>
            <w:shd w:val="clear" w:color="auto" w:fill="CCFFFF"/>
            <w:noWrap/>
            <w:textDirection w:val="btLr"/>
            <w:vAlign w:val="center"/>
            <w:hideMark/>
          </w:tcPr>
          <w:p w:rsidR="00E619DC" w:rsidRPr="00C476C7" w:rsidRDefault="00E619DC" w:rsidP="00C94A5B">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Voorbereid door</w:t>
            </w:r>
          </w:p>
        </w:tc>
        <w:tc>
          <w:tcPr>
            <w:tcW w:w="851" w:type="dxa"/>
            <w:shd w:val="clear" w:color="auto" w:fill="CCFFFF"/>
            <w:noWrap/>
            <w:textDirection w:val="btLr"/>
            <w:vAlign w:val="bottom"/>
            <w:hideMark/>
          </w:tcPr>
          <w:p w:rsidR="00E619DC" w:rsidRPr="00C476C7" w:rsidRDefault="00E619DC" w:rsidP="00C94A5B">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Referentie werk</w:t>
            </w:r>
            <w:r>
              <w:rPr>
                <w:rFonts w:ascii="Arial" w:hAnsi="Arial" w:cs="Arial"/>
                <w:b/>
                <w:sz w:val="20"/>
                <w:szCs w:val="20"/>
                <w:lang w:val="nl-BE" w:eastAsia="en-US"/>
              </w:rPr>
              <w:t>-</w:t>
            </w:r>
            <w:r w:rsidRPr="00C476C7">
              <w:rPr>
                <w:rFonts w:ascii="Arial" w:hAnsi="Arial" w:cs="Arial"/>
                <w:b/>
                <w:sz w:val="20"/>
                <w:szCs w:val="20"/>
                <w:lang w:val="nl-BE" w:eastAsia="en-US"/>
              </w:rPr>
              <w:t>documenten</w:t>
            </w:r>
          </w:p>
        </w:tc>
        <w:tc>
          <w:tcPr>
            <w:tcW w:w="3685" w:type="dxa"/>
            <w:shd w:val="clear" w:color="auto" w:fill="CCFFFF"/>
            <w:noWrap/>
            <w:vAlign w:val="center"/>
            <w:hideMark/>
          </w:tcPr>
          <w:p w:rsidR="00E619DC" w:rsidRPr="00C476C7" w:rsidRDefault="00E619DC" w:rsidP="00C94A5B">
            <w:pPr>
              <w:spacing w:before="60"/>
              <w:jc w:val="center"/>
              <w:rPr>
                <w:rFonts w:ascii="Arial" w:hAnsi="Arial" w:cs="Arial"/>
                <w:b/>
                <w:sz w:val="20"/>
                <w:szCs w:val="20"/>
                <w:lang w:val="nl-BE" w:eastAsia="en-US"/>
              </w:rPr>
            </w:pPr>
            <w:r w:rsidRPr="00C476C7">
              <w:rPr>
                <w:rFonts w:ascii="Arial" w:hAnsi="Arial" w:cs="Arial"/>
                <w:b/>
                <w:sz w:val="20"/>
                <w:szCs w:val="20"/>
                <w:lang w:val="nl-BE" w:eastAsia="en-US"/>
              </w:rPr>
              <w:t>Commentaar</w:t>
            </w:r>
          </w:p>
        </w:tc>
      </w:tr>
      <w:tr w:rsidR="00E619DC" w:rsidRPr="009F1C52" w:rsidTr="00E619DC">
        <w:trPr>
          <w:trHeight w:val="389"/>
        </w:trPr>
        <w:tc>
          <w:tcPr>
            <w:tcW w:w="425" w:type="dxa"/>
            <w:shd w:val="clear" w:color="auto" w:fill="A6A6A6" w:themeFill="background1" w:themeFillShade="A6"/>
          </w:tcPr>
          <w:p w:rsidR="00E619DC" w:rsidRPr="008808AA" w:rsidRDefault="000A11CD" w:rsidP="008808AA">
            <w:pPr>
              <w:spacing w:before="60"/>
              <w:rPr>
                <w:rFonts w:ascii="Arial" w:hAnsi="Arial" w:cs="Arial"/>
                <w:b/>
                <w:sz w:val="20"/>
                <w:szCs w:val="20"/>
                <w:lang w:val="nl-BE" w:eastAsia="en-US"/>
              </w:rPr>
            </w:pPr>
            <w:r>
              <w:rPr>
                <w:rFonts w:ascii="Arial" w:hAnsi="Arial" w:cs="Arial"/>
                <w:b/>
                <w:sz w:val="20"/>
                <w:szCs w:val="20"/>
                <w:lang w:val="nl-BE" w:eastAsia="en-US"/>
              </w:rPr>
              <w:t>7.</w:t>
            </w:r>
          </w:p>
        </w:tc>
        <w:tc>
          <w:tcPr>
            <w:tcW w:w="13393" w:type="dxa"/>
            <w:gridSpan w:val="8"/>
            <w:shd w:val="clear" w:color="auto" w:fill="A6A6A6" w:themeFill="background1" w:themeFillShade="A6"/>
            <w:vAlign w:val="center"/>
            <w:hideMark/>
          </w:tcPr>
          <w:p w:rsidR="00E619DC" w:rsidRPr="008808AA" w:rsidRDefault="00E619DC" w:rsidP="008808AA">
            <w:pPr>
              <w:spacing w:before="60"/>
              <w:rPr>
                <w:rFonts w:ascii="Arial" w:hAnsi="Arial" w:cs="Arial"/>
                <w:b/>
                <w:sz w:val="20"/>
                <w:szCs w:val="20"/>
                <w:lang w:val="nl-BE" w:eastAsia="en-US"/>
              </w:rPr>
            </w:pPr>
            <w:r w:rsidRPr="008808AA">
              <w:rPr>
                <w:rFonts w:ascii="Arial" w:hAnsi="Arial" w:cs="Arial"/>
                <w:b/>
                <w:sz w:val="20"/>
                <w:szCs w:val="20"/>
                <w:lang w:val="nl-BE" w:eastAsia="en-US"/>
              </w:rPr>
              <w:t>Standaard kostprijsmethode </w:t>
            </w:r>
          </w:p>
        </w:tc>
      </w:tr>
      <w:tr w:rsidR="00E619DC" w:rsidRPr="00AA7FD0" w:rsidTr="00E619DC">
        <w:trPr>
          <w:trHeight w:val="582"/>
        </w:trPr>
        <w:tc>
          <w:tcPr>
            <w:tcW w:w="425" w:type="dxa"/>
          </w:tcPr>
          <w:p w:rsidR="00E619DC" w:rsidRPr="001447AA" w:rsidRDefault="00E619DC" w:rsidP="001447AA">
            <w:pPr>
              <w:spacing w:before="60"/>
              <w:jc w:val="both"/>
              <w:rPr>
                <w:rFonts w:ascii="Arial" w:hAnsi="Arial" w:cs="Arial"/>
                <w:sz w:val="20"/>
                <w:szCs w:val="20"/>
                <w:lang w:val="nl-BE" w:eastAsia="en-US"/>
              </w:rPr>
            </w:pPr>
          </w:p>
        </w:tc>
        <w:tc>
          <w:tcPr>
            <w:tcW w:w="5260"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Indien een standaard kostprijsmethode werd gebruikt voor het bepalen van de voorraadwaarden:</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992"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851"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3685"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r>
      <w:tr w:rsidR="00E619DC" w:rsidRPr="00AA7FD0" w:rsidTr="00E619DC">
        <w:trPr>
          <w:trHeight w:val="690"/>
        </w:trPr>
        <w:tc>
          <w:tcPr>
            <w:tcW w:w="425" w:type="dxa"/>
          </w:tcPr>
          <w:p w:rsidR="00E619DC" w:rsidRPr="0040553A" w:rsidRDefault="00E619DC" w:rsidP="00E619DC">
            <w:pPr>
              <w:pStyle w:val="ListParagraph"/>
              <w:spacing w:before="60"/>
              <w:ind w:left="360"/>
              <w:jc w:val="both"/>
              <w:rPr>
                <w:rFonts w:ascii="Arial" w:hAnsi="Arial" w:cs="Arial"/>
                <w:sz w:val="20"/>
                <w:szCs w:val="20"/>
                <w:lang w:val="nl-BE" w:eastAsia="en-US"/>
              </w:rPr>
            </w:pPr>
          </w:p>
        </w:tc>
        <w:tc>
          <w:tcPr>
            <w:tcW w:w="5260" w:type="dxa"/>
            <w:shd w:val="clear" w:color="auto" w:fill="auto"/>
            <w:hideMark/>
          </w:tcPr>
          <w:p w:rsidR="00E619DC" w:rsidRPr="0040553A" w:rsidRDefault="00E619DC" w:rsidP="00AA7FD0">
            <w:pPr>
              <w:pStyle w:val="ListParagraph"/>
              <w:numPr>
                <w:ilvl w:val="0"/>
                <w:numId w:val="25"/>
              </w:numPr>
              <w:spacing w:before="60"/>
              <w:jc w:val="both"/>
              <w:rPr>
                <w:rFonts w:ascii="Arial" w:hAnsi="Arial" w:cs="Arial"/>
                <w:sz w:val="20"/>
                <w:szCs w:val="20"/>
                <w:lang w:val="nl-BE" w:eastAsia="en-US"/>
              </w:rPr>
            </w:pPr>
            <w:r w:rsidRPr="0040553A">
              <w:rPr>
                <w:rFonts w:ascii="Arial" w:hAnsi="Arial" w:cs="Arial"/>
                <w:sz w:val="20"/>
                <w:szCs w:val="20"/>
                <w:lang w:val="nl-BE" w:eastAsia="en-US"/>
              </w:rPr>
              <w:t>nazien of de gebruikte kostprijsmethodes, gemaakte berekeningen en onderliggende v</w:t>
            </w:r>
            <w:r>
              <w:rPr>
                <w:rFonts w:ascii="Arial" w:hAnsi="Arial" w:cs="Arial"/>
                <w:sz w:val="20"/>
                <w:szCs w:val="20"/>
                <w:lang w:val="nl-BE" w:eastAsia="en-US"/>
              </w:rPr>
              <w:t>er</w:t>
            </w:r>
            <w:r w:rsidRPr="0040553A">
              <w:rPr>
                <w:rFonts w:ascii="Arial" w:hAnsi="Arial" w:cs="Arial"/>
                <w:sz w:val="20"/>
                <w:szCs w:val="20"/>
                <w:lang w:val="nl-BE" w:eastAsia="en-US"/>
              </w:rPr>
              <w:t>onderstellingen passend zijn;</w:t>
            </w:r>
            <w:r>
              <w:rPr>
                <w:rFonts w:ascii="Arial" w:hAnsi="Arial" w:cs="Arial"/>
                <w:sz w:val="20"/>
                <w:szCs w:val="20"/>
                <w:lang w:val="nl-BE" w:eastAsia="en-US"/>
              </w:rPr>
              <w:t xml:space="preserve"> en</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992"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851"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3685"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r>
      <w:tr w:rsidR="00E619DC" w:rsidRPr="00AA7FD0" w:rsidTr="00E619DC">
        <w:trPr>
          <w:trHeight w:val="502"/>
        </w:trPr>
        <w:tc>
          <w:tcPr>
            <w:tcW w:w="425" w:type="dxa"/>
          </w:tcPr>
          <w:p w:rsidR="00E619DC" w:rsidRPr="0040553A" w:rsidRDefault="00E619DC" w:rsidP="00E619DC">
            <w:pPr>
              <w:pStyle w:val="ListParagraph"/>
              <w:spacing w:before="60"/>
              <w:ind w:left="360"/>
              <w:jc w:val="both"/>
              <w:rPr>
                <w:rFonts w:ascii="Arial" w:hAnsi="Arial" w:cs="Arial"/>
                <w:sz w:val="20"/>
                <w:szCs w:val="20"/>
                <w:lang w:val="nl-BE" w:eastAsia="en-US"/>
              </w:rPr>
            </w:pPr>
          </w:p>
        </w:tc>
        <w:tc>
          <w:tcPr>
            <w:tcW w:w="5260" w:type="dxa"/>
            <w:shd w:val="clear" w:color="auto" w:fill="auto"/>
            <w:hideMark/>
          </w:tcPr>
          <w:p w:rsidR="00E619DC" w:rsidRPr="0040553A" w:rsidRDefault="00E619DC" w:rsidP="00EC3591">
            <w:pPr>
              <w:pStyle w:val="ListParagraph"/>
              <w:numPr>
                <w:ilvl w:val="0"/>
                <w:numId w:val="25"/>
              </w:numPr>
              <w:spacing w:before="60"/>
              <w:jc w:val="both"/>
              <w:rPr>
                <w:rFonts w:ascii="Arial" w:hAnsi="Arial" w:cs="Arial"/>
                <w:sz w:val="20"/>
                <w:szCs w:val="20"/>
                <w:lang w:val="nl-BE" w:eastAsia="en-US"/>
              </w:rPr>
            </w:pPr>
            <w:r w:rsidRPr="0040553A">
              <w:rPr>
                <w:rFonts w:ascii="Arial" w:hAnsi="Arial" w:cs="Arial"/>
                <w:sz w:val="20"/>
                <w:szCs w:val="20"/>
                <w:lang w:val="nl-BE" w:eastAsia="en-US"/>
              </w:rPr>
              <w:t>verkrijgen van toelichtingen bij significante verschillen en aangebrachte correcties.</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992"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851"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3685"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r>
      <w:tr w:rsidR="00E619DC" w:rsidRPr="009F1C52" w:rsidTr="00E619DC">
        <w:trPr>
          <w:trHeight w:val="396"/>
        </w:trPr>
        <w:tc>
          <w:tcPr>
            <w:tcW w:w="425" w:type="dxa"/>
            <w:shd w:val="clear" w:color="auto" w:fill="A6A6A6" w:themeFill="background1" w:themeFillShade="A6"/>
          </w:tcPr>
          <w:p w:rsidR="00E619DC" w:rsidRPr="008808AA" w:rsidRDefault="000A11CD" w:rsidP="008808AA">
            <w:pPr>
              <w:spacing w:before="60"/>
              <w:rPr>
                <w:rFonts w:ascii="Arial" w:hAnsi="Arial" w:cs="Arial"/>
                <w:b/>
                <w:sz w:val="20"/>
                <w:szCs w:val="20"/>
                <w:lang w:val="nl-BE" w:eastAsia="en-US"/>
              </w:rPr>
            </w:pPr>
            <w:r>
              <w:rPr>
                <w:rFonts w:ascii="Arial" w:hAnsi="Arial" w:cs="Arial"/>
                <w:b/>
                <w:sz w:val="20"/>
                <w:szCs w:val="20"/>
                <w:lang w:val="nl-BE" w:eastAsia="en-US"/>
              </w:rPr>
              <w:t>8.</w:t>
            </w:r>
          </w:p>
        </w:tc>
        <w:tc>
          <w:tcPr>
            <w:tcW w:w="13393" w:type="dxa"/>
            <w:gridSpan w:val="8"/>
            <w:shd w:val="clear" w:color="auto" w:fill="A6A6A6" w:themeFill="background1" w:themeFillShade="A6"/>
            <w:vAlign w:val="center"/>
            <w:hideMark/>
          </w:tcPr>
          <w:p w:rsidR="00E619DC" w:rsidRPr="008808AA" w:rsidRDefault="00E619DC" w:rsidP="008808AA">
            <w:pPr>
              <w:spacing w:before="60"/>
              <w:rPr>
                <w:rFonts w:ascii="Arial" w:hAnsi="Arial" w:cs="Arial"/>
                <w:b/>
                <w:sz w:val="20"/>
                <w:szCs w:val="20"/>
                <w:lang w:val="nl-BE" w:eastAsia="en-US"/>
              </w:rPr>
            </w:pPr>
            <w:r w:rsidRPr="008808AA">
              <w:rPr>
                <w:rFonts w:ascii="Arial" w:hAnsi="Arial" w:cs="Arial"/>
                <w:b/>
                <w:sz w:val="20"/>
                <w:szCs w:val="20"/>
                <w:lang w:val="nl-BE" w:eastAsia="en-US"/>
              </w:rPr>
              <w:t>Langzaam roterende goederenvoorraad  </w:t>
            </w:r>
          </w:p>
        </w:tc>
      </w:tr>
      <w:tr w:rsidR="00E619DC" w:rsidRPr="00AA7FD0" w:rsidTr="00E619DC">
        <w:trPr>
          <w:trHeight w:val="688"/>
        </w:trPr>
        <w:tc>
          <w:tcPr>
            <w:tcW w:w="425" w:type="dxa"/>
          </w:tcPr>
          <w:p w:rsidR="00E619DC" w:rsidRPr="001447AA" w:rsidRDefault="00E619DC" w:rsidP="001C1689">
            <w:pPr>
              <w:spacing w:before="60"/>
              <w:jc w:val="both"/>
              <w:rPr>
                <w:rFonts w:ascii="Arial" w:hAnsi="Arial" w:cs="Arial"/>
                <w:sz w:val="20"/>
                <w:szCs w:val="20"/>
                <w:lang w:val="nl-BE" w:eastAsia="en-US"/>
              </w:rPr>
            </w:pPr>
          </w:p>
        </w:tc>
        <w:tc>
          <w:tcPr>
            <w:tcW w:w="5260" w:type="dxa"/>
            <w:shd w:val="clear" w:color="auto" w:fill="auto"/>
            <w:hideMark/>
          </w:tcPr>
          <w:p w:rsidR="00E619DC" w:rsidRPr="001447AA" w:rsidRDefault="00E619DC" w:rsidP="001C1689">
            <w:pPr>
              <w:spacing w:before="60"/>
              <w:jc w:val="both"/>
              <w:rPr>
                <w:rFonts w:ascii="Arial" w:hAnsi="Arial" w:cs="Arial"/>
                <w:sz w:val="20"/>
                <w:szCs w:val="20"/>
                <w:lang w:val="nl-BE" w:eastAsia="en-US"/>
              </w:rPr>
            </w:pPr>
            <w:r w:rsidRPr="001447AA">
              <w:rPr>
                <w:rFonts w:ascii="Arial" w:hAnsi="Arial" w:cs="Arial"/>
                <w:sz w:val="20"/>
                <w:szCs w:val="20"/>
                <w:lang w:val="nl-BE" w:eastAsia="en-US"/>
              </w:rPr>
              <w:t xml:space="preserve">Zich ervan vergewissen dat een geschikte </w:t>
            </w:r>
            <w:r>
              <w:rPr>
                <w:rFonts w:ascii="Arial" w:hAnsi="Arial" w:cs="Arial"/>
                <w:sz w:val="20"/>
                <w:szCs w:val="20"/>
                <w:lang w:val="nl-BE" w:eastAsia="en-US"/>
              </w:rPr>
              <w:t>voorziening</w:t>
            </w:r>
            <w:r w:rsidRPr="001447AA">
              <w:rPr>
                <w:rFonts w:ascii="Arial" w:hAnsi="Arial" w:cs="Arial"/>
                <w:sz w:val="20"/>
                <w:szCs w:val="20"/>
                <w:lang w:val="nl-BE" w:eastAsia="en-US"/>
              </w:rPr>
              <w:t xml:space="preserve"> werd aangelegd voor langzaam </w:t>
            </w:r>
            <w:r>
              <w:rPr>
                <w:rFonts w:ascii="Arial" w:hAnsi="Arial" w:cs="Arial"/>
                <w:sz w:val="20"/>
                <w:szCs w:val="20"/>
                <w:lang w:val="nl-BE" w:eastAsia="en-US"/>
              </w:rPr>
              <w:t>roterende</w:t>
            </w:r>
            <w:r w:rsidRPr="001447AA">
              <w:rPr>
                <w:rFonts w:ascii="Arial" w:hAnsi="Arial" w:cs="Arial"/>
                <w:sz w:val="20"/>
                <w:szCs w:val="20"/>
                <w:lang w:val="nl-BE" w:eastAsia="en-US"/>
              </w:rPr>
              <w:t xml:space="preserve">, verouderde en beschadigde goederen in voorraad: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992"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851"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3685"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r>
      <w:tr w:rsidR="00E619DC" w:rsidRPr="00AA7FD0" w:rsidTr="00E619DC">
        <w:trPr>
          <w:trHeight w:val="1209"/>
        </w:trPr>
        <w:tc>
          <w:tcPr>
            <w:tcW w:w="425" w:type="dxa"/>
          </w:tcPr>
          <w:p w:rsidR="00E619DC" w:rsidRDefault="00E619DC" w:rsidP="00E619DC">
            <w:pPr>
              <w:pStyle w:val="ListParagraph"/>
              <w:spacing w:before="60"/>
              <w:ind w:left="360"/>
              <w:jc w:val="both"/>
              <w:rPr>
                <w:rFonts w:ascii="Arial" w:hAnsi="Arial" w:cs="Arial"/>
                <w:sz w:val="20"/>
                <w:szCs w:val="20"/>
                <w:lang w:val="nl-BE" w:eastAsia="en-US"/>
              </w:rPr>
            </w:pPr>
          </w:p>
        </w:tc>
        <w:tc>
          <w:tcPr>
            <w:tcW w:w="5260" w:type="dxa"/>
            <w:shd w:val="clear" w:color="auto" w:fill="auto"/>
            <w:hideMark/>
          </w:tcPr>
          <w:p w:rsidR="00E619DC" w:rsidRPr="0040553A" w:rsidRDefault="00E619DC" w:rsidP="00F84370">
            <w:pPr>
              <w:pStyle w:val="ListParagraph"/>
              <w:numPr>
                <w:ilvl w:val="0"/>
                <w:numId w:val="26"/>
              </w:numPr>
              <w:spacing w:before="60"/>
              <w:jc w:val="both"/>
              <w:rPr>
                <w:rFonts w:ascii="Arial" w:hAnsi="Arial" w:cs="Arial"/>
                <w:sz w:val="20"/>
                <w:szCs w:val="20"/>
                <w:lang w:val="nl-BE" w:eastAsia="en-US"/>
              </w:rPr>
            </w:pPr>
            <w:r>
              <w:rPr>
                <w:rFonts w:ascii="Arial" w:hAnsi="Arial" w:cs="Arial"/>
                <w:sz w:val="20"/>
                <w:szCs w:val="20"/>
                <w:lang w:val="nl-BE" w:eastAsia="en-US"/>
              </w:rPr>
              <w:t>N</w:t>
            </w:r>
            <w:r w:rsidRPr="0040553A">
              <w:rPr>
                <w:rFonts w:ascii="Arial" w:hAnsi="Arial" w:cs="Arial"/>
                <w:sz w:val="20"/>
                <w:szCs w:val="20"/>
                <w:lang w:val="nl-BE" w:eastAsia="en-US"/>
              </w:rPr>
              <w:t xml:space="preserve">azien van de door de entiteit gebruikte methode voor identificatie van langzaam </w:t>
            </w:r>
            <w:r>
              <w:rPr>
                <w:rFonts w:ascii="Arial" w:hAnsi="Arial" w:cs="Arial"/>
                <w:sz w:val="20"/>
                <w:szCs w:val="20"/>
                <w:lang w:val="nl-BE" w:eastAsia="en-US"/>
              </w:rPr>
              <w:t xml:space="preserve">roterende </w:t>
            </w:r>
            <w:r w:rsidRPr="0040553A">
              <w:rPr>
                <w:rFonts w:ascii="Arial" w:hAnsi="Arial" w:cs="Arial"/>
                <w:sz w:val="20"/>
                <w:szCs w:val="20"/>
                <w:lang w:val="nl-BE" w:eastAsia="en-US"/>
              </w:rPr>
              <w:t>of verouderde artikelen en opvragen van toelichtingen bij opmerkingen gemaakt tijdens de fysieke voorraadtelling;</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992"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851"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3685"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r>
      <w:tr w:rsidR="00E619DC" w:rsidRPr="00AA7FD0" w:rsidTr="00E619DC">
        <w:trPr>
          <w:trHeight w:val="277"/>
        </w:trPr>
        <w:tc>
          <w:tcPr>
            <w:tcW w:w="425" w:type="dxa"/>
          </w:tcPr>
          <w:p w:rsidR="00E619DC" w:rsidRPr="004D66F5" w:rsidRDefault="00E619DC" w:rsidP="00E619DC">
            <w:pPr>
              <w:pStyle w:val="ListParagraph"/>
              <w:spacing w:before="60"/>
              <w:ind w:left="360"/>
              <w:jc w:val="both"/>
              <w:rPr>
                <w:rFonts w:ascii="Arial" w:hAnsi="Arial" w:cs="Arial"/>
                <w:sz w:val="20"/>
                <w:szCs w:val="20"/>
                <w:lang w:val="nl-BE" w:eastAsia="en-US"/>
              </w:rPr>
            </w:pPr>
          </w:p>
        </w:tc>
        <w:tc>
          <w:tcPr>
            <w:tcW w:w="5260" w:type="dxa"/>
            <w:shd w:val="clear" w:color="auto" w:fill="auto"/>
            <w:hideMark/>
          </w:tcPr>
          <w:p w:rsidR="00E619DC" w:rsidRPr="004D66F5" w:rsidRDefault="00E619DC" w:rsidP="004D66F5">
            <w:pPr>
              <w:pStyle w:val="ListParagraph"/>
              <w:numPr>
                <w:ilvl w:val="0"/>
                <w:numId w:val="26"/>
              </w:numPr>
              <w:spacing w:before="60"/>
              <w:jc w:val="both"/>
              <w:rPr>
                <w:rFonts w:ascii="Arial" w:hAnsi="Arial" w:cs="Arial"/>
                <w:sz w:val="20"/>
                <w:szCs w:val="20"/>
                <w:lang w:val="nl-BE" w:eastAsia="en-US"/>
              </w:rPr>
            </w:pPr>
            <w:r w:rsidRPr="004D66F5">
              <w:rPr>
                <w:rFonts w:ascii="Arial" w:hAnsi="Arial" w:cs="Arial"/>
                <w:sz w:val="20"/>
                <w:szCs w:val="20"/>
                <w:lang w:val="nl-BE" w:eastAsia="en-US"/>
              </w:rPr>
              <w:t>Nagaan of de voorziening inspeelt op:</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992"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851"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3685"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r>
      <w:tr w:rsidR="00E619DC" w:rsidRPr="001447AA" w:rsidTr="00E619DC">
        <w:trPr>
          <w:trHeight w:val="253"/>
        </w:trPr>
        <w:tc>
          <w:tcPr>
            <w:tcW w:w="425" w:type="dxa"/>
          </w:tcPr>
          <w:p w:rsidR="00E619DC" w:rsidRPr="0040553A" w:rsidRDefault="00E619DC" w:rsidP="008808AA">
            <w:pPr>
              <w:pStyle w:val="ListParagraph"/>
              <w:numPr>
                <w:ilvl w:val="0"/>
                <w:numId w:val="27"/>
              </w:numPr>
              <w:spacing w:before="60"/>
              <w:ind w:hanging="27"/>
              <w:jc w:val="both"/>
              <w:rPr>
                <w:rFonts w:ascii="Arial" w:hAnsi="Arial" w:cs="Arial"/>
                <w:sz w:val="20"/>
                <w:szCs w:val="20"/>
                <w:lang w:val="nl-BE" w:eastAsia="en-US"/>
              </w:rPr>
            </w:pPr>
          </w:p>
        </w:tc>
        <w:tc>
          <w:tcPr>
            <w:tcW w:w="5260" w:type="dxa"/>
            <w:shd w:val="clear" w:color="auto" w:fill="auto"/>
            <w:hideMark/>
          </w:tcPr>
          <w:p w:rsidR="00E619DC" w:rsidRPr="0040553A" w:rsidRDefault="00E619DC" w:rsidP="008808AA">
            <w:pPr>
              <w:pStyle w:val="ListParagraph"/>
              <w:numPr>
                <w:ilvl w:val="0"/>
                <w:numId w:val="27"/>
              </w:numPr>
              <w:spacing w:before="60"/>
              <w:ind w:hanging="27"/>
              <w:jc w:val="both"/>
              <w:rPr>
                <w:rFonts w:ascii="Arial" w:hAnsi="Arial" w:cs="Arial"/>
                <w:sz w:val="20"/>
                <w:szCs w:val="20"/>
                <w:lang w:val="nl-BE" w:eastAsia="en-US"/>
              </w:rPr>
            </w:pPr>
            <w:r w:rsidRPr="0040553A">
              <w:rPr>
                <w:rFonts w:ascii="Arial" w:hAnsi="Arial" w:cs="Arial"/>
                <w:sz w:val="20"/>
                <w:szCs w:val="20"/>
                <w:lang w:val="nl-BE" w:eastAsia="en-US"/>
              </w:rPr>
              <w:t xml:space="preserve">te grote voorraadbestanddelen;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992"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851"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3685"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r>
      <w:tr w:rsidR="00E619DC" w:rsidRPr="001447AA" w:rsidTr="00E619DC">
        <w:trPr>
          <w:trHeight w:val="229"/>
        </w:trPr>
        <w:tc>
          <w:tcPr>
            <w:tcW w:w="425" w:type="dxa"/>
          </w:tcPr>
          <w:p w:rsidR="00E619DC" w:rsidRPr="0040553A" w:rsidRDefault="00E619DC" w:rsidP="008808AA">
            <w:pPr>
              <w:pStyle w:val="ListParagraph"/>
              <w:numPr>
                <w:ilvl w:val="0"/>
                <w:numId w:val="27"/>
              </w:numPr>
              <w:spacing w:before="60"/>
              <w:ind w:hanging="27"/>
              <w:jc w:val="both"/>
              <w:rPr>
                <w:rFonts w:ascii="Arial" w:hAnsi="Arial" w:cs="Arial"/>
                <w:sz w:val="20"/>
                <w:szCs w:val="20"/>
                <w:lang w:val="nl-BE" w:eastAsia="en-US"/>
              </w:rPr>
            </w:pPr>
          </w:p>
        </w:tc>
        <w:tc>
          <w:tcPr>
            <w:tcW w:w="5260" w:type="dxa"/>
            <w:shd w:val="clear" w:color="auto" w:fill="auto"/>
            <w:hideMark/>
          </w:tcPr>
          <w:p w:rsidR="00E619DC" w:rsidRPr="0040553A" w:rsidRDefault="00E619DC" w:rsidP="008808AA">
            <w:pPr>
              <w:pStyle w:val="ListParagraph"/>
              <w:numPr>
                <w:ilvl w:val="0"/>
                <w:numId w:val="27"/>
              </w:numPr>
              <w:spacing w:before="60"/>
              <w:ind w:hanging="27"/>
              <w:jc w:val="both"/>
              <w:rPr>
                <w:rFonts w:ascii="Arial" w:hAnsi="Arial" w:cs="Arial"/>
                <w:sz w:val="20"/>
                <w:szCs w:val="20"/>
                <w:lang w:val="nl-BE" w:eastAsia="en-US"/>
              </w:rPr>
            </w:pPr>
            <w:r w:rsidRPr="0040553A">
              <w:rPr>
                <w:rFonts w:ascii="Arial" w:hAnsi="Arial" w:cs="Arial"/>
                <w:sz w:val="20"/>
                <w:szCs w:val="20"/>
                <w:lang w:val="nl-BE" w:eastAsia="en-US"/>
              </w:rPr>
              <w:t xml:space="preserve">niet meer verkochte producten;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992"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851"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3685"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r>
      <w:tr w:rsidR="00E619DC" w:rsidRPr="001447AA" w:rsidTr="00E619DC">
        <w:trPr>
          <w:trHeight w:val="205"/>
        </w:trPr>
        <w:tc>
          <w:tcPr>
            <w:tcW w:w="425" w:type="dxa"/>
          </w:tcPr>
          <w:p w:rsidR="00E619DC" w:rsidRPr="0040553A" w:rsidRDefault="00E619DC" w:rsidP="00D163A0">
            <w:pPr>
              <w:pStyle w:val="ListParagraph"/>
              <w:numPr>
                <w:ilvl w:val="0"/>
                <w:numId w:val="27"/>
              </w:numPr>
              <w:spacing w:before="60"/>
              <w:ind w:hanging="27"/>
              <w:jc w:val="both"/>
              <w:rPr>
                <w:rFonts w:ascii="Arial" w:hAnsi="Arial" w:cs="Arial"/>
                <w:sz w:val="20"/>
                <w:szCs w:val="20"/>
                <w:lang w:val="nl-BE" w:eastAsia="en-US"/>
              </w:rPr>
            </w:pPr>
          </w:p>
        </w:tc>
        <w:tc>
          <w:tcPr>
            <w:tcW w:w="5260" w:type="dxa"/>
            <w:shd w:val="clear" w:color="auto" w:fill="auto"/>
            <w:hideMark/>
          </w:tcPr>
          <w:p w:rsidR="00E619DC" w:rsidRPr="0040553A" w:rsidRDefault="00E619DC" w:rsidP="00D163A0">
            <w:pPr>
              <w:pStyle w:val="ListParagraph"/>
              <w:numPr>
                <w:ilvl w:val="0"/>
                <w:numId w:val="27"/>
              </w:numPr>
              <w:spacing w:before="60"/>
              <w:ind w:hanging="27"/>
              <w:jc w:val="both"/>
              <w:rPr>
                <w:rFonts w:ascii="Arial" w:hAnsi="Arial" w:cs="Arial"/>
                <w:sz w:val="20"/>
                <w:szCs w:val="20"/>
                <w:lang w:val="nl-BE" w:eastAsia="en-US"/>
              </w:rPr>
            </w:pPr>
            <w:r w:rsidRPr="0040553A">
              <w:rPr>
                <w:rFonts w:ascii="Arial" w:hAnsi="Arial" w:cs="Arial"/>
                <w:sz w:val="20"/>
                <w:szCs w:val="20"/>
                <w:lang w:val="nl-BE" w:eastAsia="en-US"/>
              </w:rPr>
              <w:t xml:space="preserve">beschadigde </w:t>
            </w:r>
            <w:r>
              <w:rPr>
                <w:rFonts w:ascii="Arial" w:hAnsi="Arial" w:cs="Arial"/>
                <w:sz w:val="20"/>
                <w:szCs w:val="20"/>
                <w:lang w:val="nl-BE" w:eastAsia="en-US"/>
              </w:rPr>
              <w:t>goederen</w:t>
            </w:r>
            <w:r w:rsidRPr="0040553A">
              <w:rPr>
                <w:rFonts w:ascii="Arial" w:hAnsi="Arial" w:cs="Arial"/>
                <w:sz w:val="20"/>
                <w:szCs w:val="20"/>
                <w:lang w:val="nl-BE" w:eastAsia="en-US"/>
              </w:rPr>
              <w:t>;</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992"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851"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3685"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r>
      <w:tr w:rsidR="00E619DC" w:rsidRPr="001447AA" w:rsidTr="00E619DC">
        <w:trPr>
          <w:trHeight w:val="309"/>
        </w:trPr>
        <w:tc>
          <w:tcPr>
            <w:tcW w:w="425" w:type="dxa"/>
          </w:tcPr>
          <w:p w:rsidR="00E619DC" w:rsidRPr="0040553A" w:rsidRDefault="00E619DC" w:rsidP="008808AA">
            <w:pPr>
              <w:pStyle w:val="ListParagraph"/>
              <w:numPr>
                <w:ilvl w:val="0"/>
                <w:numId w:val="27"/>
              </w:numPr>
              <w:spacing w:before="60"/>
              <w:ind w:hanging="27"/>
              <w:jc w:val="both"/>
              <w:rPr>
                <w:rFonts w:ascii="Arial" w:hAnsi="Arial" w:cs="Arial"/>
                <w:sz w:val="20"/>
                <w:szCs w:val="20"/>
                <w:lang w:val="nl-BE" w:eastAsia="en-US"/>
              </w:rPr>
            </w:pPr>
          </w:p>
        </w:tc>
        <w:tc>
          <w:tcPr>
            <w:tcW w:w="5260" w:type="dxa"/>
            <w:shd w:val="clear" w:color="auto" w:fill="auto"/>
            <w:hideMark/>
          </w:tcPr>
          <w:p w:rsidR="00E619DC" w:rsidRPr="0040553A" w:rsidRDefault="00E619DC" w:rsidP="008808AA">
            <w:pPr>
              <w:pStyle w:val="ListParagraph"/>
              <w:numPr>
                <w:ilvl w:val="0"/>
                <w:numId w:val="27"/>
              </w:numPr>
              <w:spacing w:before="60"/>
              <w:ind w:hanging="27"/>
              <w:jc w:val="both"/>
              <w:rPr>
                <w:rFonts w:ascii="Arial" w:hAnsi="Arial" w:cs="Arial"/>
                <w:sz w:val="20"/>
                <w:szCs w:val="20"/>
                <w:lang w:val="nl-BE" w:eastAsia="en-US"/>
              </w:rPr>
            </w:pPr>
            <w:r w:rsidRPr="0040553A">
              <w:rPr>
                <w:rFonts w:ascii="Arial" w:hAnsi="Arial" w:cs="Arial"/>
                <w:sz w:val="20"/>
                <w:szCs w:val="20"/>
                <w:lang w:val="nl-BE" w:eastAsia="en-US"/>
              </w:rPr>
              <w:t>retourzendingen door klanten;</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992"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851"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3685"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r>
      <w:tr w:rsidR="00E619DC" w:rsidRPr="00AA7FD0" w:rsidTr="00E619DC">
        <w:trPr>
          <w:trHeight w:val="270"/>
        </w:trPr>
        <w:tc>
          <w:tcPr>
            <w:tcW w:w="425" w:type="dxa"/>
          </w:tcPr>
          <w:p w:rsidR="00E619DC" w:rsidRPr="0040553A" w:rsidRDefault="00E619DC" w:rsidP="008808AA">
            <w:pPr>
              <w:pStyle w:val="ListParagraph"/>
              <w:numPr>
                <w:ilvl w:val="0"/>
                <w:numId w:val="27"/>
              </w:numPr>
              <w:spacing w:before="60"/>
              <w:ind w:hanging="27"/>
              <w:jc w:val="both"/>
              <w:rPr>
                <w:rFonts w:ascii="Arial" w:hAnsi="Arial" w:cs="Arial"/>
                <w:sz w:val="20"/>
                <w:szCs w:val="20"/>
                <w:lang w:val="nl-BE" w:eastAsia="en-US"/>
              </w:rPr>
            </w:pPr>
          </w:p>
        </w:tc>
        <w:tc>
          <w:tcPr>
            <w:tcW w:w="5260" w:type="dxa"/>
            <w:shd w:val="clear" w:color="auto" w:fill="auto"/>
            <w:hideMark/>
          </w:tcPr>
          <w:p w:rsidR="00E619DC" w:rsidRPr="0040553A" w:rsidRDefault="00E619DC" w:rsidP="008808AA">
            <w:pPr>
              <w:pStyle w:val="ListParagraph"/>
              <w:numPr>
                <w:ilvl w:val="0"/>
                <w:numId w:val="27"/>
              </w:numPr>
              <w:spacing w:before="60"/>
              <w:ind w:hanging="27"/>
              <w:jc w:val="both"/>
              <w:rPr>
                <w:rFonts w:ascii="Arial" w:hAnsi="Arial" w:cs="Arial"/>
                <w:sz w:val="20"/>
                <w:szCs w:val="20"/>
                <w:lang w:val="nl-BE" w:eastAsia="en-US"/>
              </w:rPr>
            </w:pPr>
            <w:r w:rsidRPr="0040553A">
              <w:rPr>
                <w:rFonts w:ascii="Arial" w:hAnsi="Arial" w:cs="Arial"/>
                <w:sz w:val="20"/>
                <w:szCs w:val="20"/>
                <w:lang w:val="nl-BE" w:eastAsia="en-US"/>
              </w:rPr>
              <w:t xml:space="preserve">de </w:t>
            </w:r>
            <w:r>
              <w:rPr>
                <w:rFonts w:ascii="Arial" w:hAnsi="Arial" w:cs="Arial"/>
                <w:sz w:val="20"/>
                <w:szCs w:val="20"/>
                <w:lang w:val="nl-BE" w:eastAsia="en-US"/>
              </w:rPr>
              <w:t>invloed</w:t>
            </w:r>
            <w:r w:rsidRPr="0040553A">
              <w:rPr>
                <w:rFonts w:ascii="Arial" w:hAnsi="Arial" w:cs="Arial"/>
                <w:sz w:val="20"/>
                <w:szCs w:val="20"/>
                <w:lang w:val="nl-BE" w:eastAsia="en-US"/>
              </w:rPr>
              <w:t xml:space="preserve"> van nieuwe technologie;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992"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851"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3685"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r>
      <w:tr w:rsidR="00E619DC" w:rsidRPr="00AA7FD0" w:rsidTr="00E619DC">
        <w:trPr>
          <w:trHeight w:val="233"/>
        </w:trPr>
        <w:tc>
          <w:tcPr>
            <w:tcW w:w="425" w:type="dxa"/>
          </w:tcPr>
          <w:p w:rsidR="00E619DC" w:rsidRPr="0040553A" w:rsidRDefault="00E619DC" w:rsidP="008808AA">
            <w:pPr>
              <w:pStyle w:val="ListParagraph"/>
              <w:numPr>
                <w:ilvl w:val="0"/>
                <w:numId w:val="27"/>
              </w:numPr>
              <w:spacing w:before="60"/>
              <w:ind w:hanging="27"/>
              <w:jc w:val="both"/>
              <w:rPr>
                <w:rFonts w:ascii="Arial" w:hAnsi="Arial" w:cs="Arial"/>
                <w:sz w:val="20"/>
                <w:szCs w:val="20"/>
                <w:lang w:val="nl-BE" w:eastAsia="en-US"/>
              </w:rPr>
            </w:pPr>
          </w:p>
        </w:tc>
        <w:tc>
          <w:tcPr>
            <w:tcW w:w="5260" w:type="dxa"/>
            <w:shd w:val="clear" w:color="auto" w:fill="auto"/>
            <w:hideMark/>
          </w:tcPr>
          <w:p w:rsidR="00E619DC" w:rsidRPr="0040553A" w:rsidRDefault="00E619DC" w:rsidP="008808AA">
            <w:pPr>
              <w:pStyle w:val="ListParagraph"/>
              <w:numPr>
                <w:ilvl w:val="0"/>
                <w:numId w:val="27"/>
              </w:numPr>
              <w:spacing w:before="60"/>
              <w:ind w:hanging="27"/>
              <w:jc w:val="both"/>
              <w:rPr>
                <w:rFonts w:ascii="Arial" w:hAnsi="Arial" w:cs="Arial"/>
                <w:sz w:val="20"/>
                <w:szCs w:val="20"/>
                <w:lang w:val="nl-BE" w:eastAsia="en-US"/>
              </w:rPr>
            </w:pPr>
            <w:r w:rsidRPr="0040553A">
              <w:rPr>
                <w:rFonts w:ascii="Arial" w:hAnsi="Arial" w:cs="Arial"/>
                <w:sz w:val="20"/>
                <w:szCs w:val="20"/>
                <w:lang w:val="nl-BE" w:eastAsia="en-US"/>
              </w:rPr>
              <w:t>het verlies van een belangrijke klant;</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992"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851"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3685"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r>
      <w:tr w:rsidR="00E619DC" w:rsidRPr="001447AA" w:rsidTr="00E619DC">
        <w:trPr>
          <w:trHeight w:val="208"/>
        </w:trPr>
        <w:tc>
          <w:tcPr>
            <w:tcW w:w="425" w:type="dxa"/>
            <w:tcBorders>
              <w:bottom w:val="single" w:sz="4" w:space="0" w:color="auto"/>
            </w:tcBorders>
          </w:tcPr>
          <w:p w:rsidR="00E619DC" w:rsidRPr="0040553A" w:rsidRDefault="00E619DC" w:rsidP="008808AA">
            <w:pPr>
              <w:pStyle w:val="ListParagraph"/>
              <w:numPr>
                <w:ilvl w:val="0"/>
                <w:numId w:val="27"/>
              </w:numPr>
              <w:spacing w:before="60"/>
              <w:ind w:hanging="27"/>
              <w:jc w:val="both"/>
              <w:rPr>
                <w:rFonts w:ascii="Arial" w:hAnsi="Arial" w:cs="Arial"/>
                <w:sz w:val="20"/>
                <w:szCs w:val="20"/>
                <w:lang w:val="nl-BE" w:eastAsia="en-US"/>
              </w:rPr>
            </w:pPr>
          </w:p>
        </w:tc>
        <w:tc>
          <w:tcPr>
            <w:tcW w:w="5260" w:type="dxa"/>
            <w:tcBorders>
              <w:bottom w:val="single" w:sz="4" w:space="0" w:color="auto"/>
            </w:tcBorders>
            <w:shd w:val="clear" w:color="auto" w:fill="auto"/>
            <w:hideMark/>
          </w:tcPr>
          <w:p w:rsidR="00E619DC" w:rsidRPr="0040553A" w:rsidRDefault="00E619DC" w:rsidP="008808AA">
            <w:pPr>
              <w:pStyle w:val="ListParagraph"/>
              <w:numPr>
                <w:ilvl w:val="0"/>
                <w:numId w:val="27"/>
              </w:numPr>
              <w:spacing w:before="60"/>
              <w:ind w:hanging="27"/>
              <w:jc w:val="both"/>
              <w:rPr>
                <w:rFonts w:ascii="Arial" w:hAnsi="Arial" w:cs="Arial"/>
                <w:sz w:val="20"/>
                <w:szCs w:val="20"/>
                <w:lang w:val="nl-BE" w:eastAsia="en-US"/>
              </w:rPr>
            </w:pPr>
            <w:r w:rsidRPr="0040553A">
              <w:rPr>
                <w:rFonts w:ascii="Arial" w:hAnsi="Arial" w:cs="Arial"/>
                <w:sz w:val="20"/>
                <w:szCs w:val="20"/>
                <w:lang w:val="nl-BE" w:eastAsia="en-US"/>
              </w:rPr>
              <w:t>concurrentiedruk zoals prijs</w:t>
            </w:r>
            <w:r>
              <w:rPr>
                <w:rFonts w:ascii="Arial" w:hAnsi="Arial" w:cs="Arial"/>
                <w:sz w:val="20"/>
                <w:szCs w:val="20"/>
                <w:lang w:val="nl-BE" w:eastAsia="en-US"/>
              </w:rPr>
              <w:t>zett</w:t>
            </w:r>
            <w:r w:rsidRPr="0040553A">
              <w:rPr>
                <w:rFonts w:ascii="Arial" w:hAnsi="Arial" w:cs="Arial"/>
                <w:sz w:val="20"/>
                <w:szCs w:val="20"/>
                <w:lang w:val="nl-BE" w:eastAsia="en-US"/>
              </w:rPr>
              <w:t xml:space="preserve">ing; </w:t>
            </w:r>
          </w:p>
        </w:tc>
        <w:tc>
          <w:tcPr>
            <w:tcW w:w="632" w:type="dxa"/>
            <w:tcBorders>
              <w:bottom w:val="single" w:sz="4" w:space="0" w:color="auto"/>
            </w:tcBorders>
            <w:shd w:val="clear" w:color="auto" w:fill="auto"/>
            <w:hideMark/>
          </w:tcPr>
          <w:p w:rsidR="00E619DC" w:rsidRPr="001447AA" w:rsidRDefault="00E619DC" w:rsidP="001447AA">
            <w:pPr>
              <w:spacing w:before="60"/>
              <w:jc w:val="both"/>
              <w:rPr>
                <w:rFonts w:ascii="Arial" w:hAnsi="Arial" w:cs="Arial"/>
                <w:sz w:val="20"/>
                <w:szCs w:val="20"/>
                <w:lang w:val="nl-BE" w:eastAsia="en-US"/>
              </w:rPr>
            </w:pPr>
          </w:p>
        </w:tc>
        <w:tc>
          <w:tcPr>
            <w:tcW w:w="709" w:type="dxa"/>
            <w:tcBorders>
              <w:bottom w:val="single" w:sz="4" w:space="0" w:color="auto"/>
            </w:tcBorders>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tcBorders>
              <w:bottom w:val="single" w:sz="4" w:space="0" w:color="auto"/>
            </w:tcBorders>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tcBorders>
              <w:bottom w:val="single" w:sz="4" w:space="0" w:color="auto"/>
            </w:tcBorders>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992" w:type="dxa"/>
            <w:tcBorders>
              <w:bottom w:val="single" w:sz="4" w:space="0" w:color="auto"/>
            </w:tcBorders>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851" w:type="dxa"/>
            <w:tcBorders>
              <w:bottom w:val="single" w:sz="4" w:space="0" w:color="auto"/>
            </w:tcBorders>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3685" w:type="dxa"/>
            <w:tcBorders>
              <w:bottom w:val="single" w:sz="4" w:space="0" w:color="auto"/>
            </w:tcBorders>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r>
      <w:tr w:rsidR="00E619DC" w:rsidRPr="00AA7FD0" w:rsidTr="00E619DC">
        <w:trPr>
          <w:trHeight w:val="265"/>
        </w:trPr>
        <w:tc>
          <w:tcPr>
            <w:tcW w:w="425" w:type="dxa"/>
            <w:tcBorders>
              <w:bottom w:val="single" w:sz="4" w:space="0" w:color="auto"/>
            </w:tcBorders>
          </w:tcPr>
          <w:p w:rsidR="00E619DC" w:rsidRPr="0040553A" w:rsidRDefault="00E619DC" w:rsidP="00C94A5B">
            <w:pPr>
              <w:pStyle w:val="ListParagraph"/>
              <w:numPr>
                <w:ilvl w:val="0"/>
                <w:numId w:val="27"/>
              </w:numPr>
              <w:spacing w:before="60"/>
              <w:ind w:hanging="27"/>
              <w:jc w:val="both"/>
              <w:rPr>
                <w:rFonts w:ascii="Arial" w:hAnsi="Arial" w:cs="Arial"/>
                <w:sz w:val="20"/>
                <w:szCs w:val="20"/>
                <w:lang w:val="nl-BE" w:eastAsia="en-US"/>
              </w:rPr>
            </w:pPr>
          </w:p>
        </w:tc>
        <w:tc>
          <w:tcPr>
            <w:tcW w:w="5260" w:type="dxa"/>
            <w:tcBorders>
              <w:bottom w:val="single" w:sz="4" w:space="0" w:color="auto"/>
            </w:tcBorders>
            <w:shd w:val="clear" w:color="auto" w:fill="auto"/>
            <w:hideMark/>
          </w:tcPr>
          <w:p w:rsidR="00E619DC" w:rsidRPr="004D66F5" w:rsidRDefault="00E619DC" w:rsidP="00C94A5B">
            <w:pPr>
              <w:pStyle w:val="ListParagraph"/>
              <w:numPr>
                <w:ilvl w:val="0"/>
                <w:numId w:val="27"/>
              </w:numPr>
              <w:spacing w:before="60"/>
              <w:ind w:hanging="27"/>
              <w:jc w:val="both"/>
              <w:rPr>
                <w:rFonts w:ascii="Arial" w:hAnsi="Arial" w:cs="Arial"/>
                <w:sz w:val="20"/>
                <w:szCs w:val="20"/>
                <w:lang w:val="nl-BE" w:eastAsia="en-US"/>
              </w:rPr>
            </w:pPr>
            <w:r w:rsidRPr="0040553A">
              <w:rPr>
                <w:rFonts w:ascii="Arial" w:hAnsi="Arial" w:cs="Arial"/>
                <w:sz w:val="20"/>
                <w:szCs w:val="20"/>
                <w:lang w:val="nl-BE" w:eastAsia="en-US"/>
              </w:rPr>
              <w:t xml:space="preserve">goederen in consignatie en in </w:t>
            </w:r>
            <w:r>
              <w:rPr>
                <w:rFonts w:ascii="Arial" w:hAnsi="Arial" w:cs="Arial"/>
                <w:sz w:val="20"/>
                <w:szCs w:val="20"/>
                <w:lang w:val="nl-BE" w:eastAsia="en-US"/>
              </w:rPr>
              <w:t>transit</w:t>
            </w:r>
            <w:r w:rsidRPr="0040553A">
              <w:rPr>
                <w:rFonts w:ascii="Arial" w:hAnsi="Arial" w:cs="Arial"/>
                <w:sz w:val="20"/>
                <w:szCs w:val="20"/>
                <w:lang w:val="nl-BE" w:eastAsia="en-US"/>
              </w:rPr>
              <w:t>.</w:t>
            </w:r>
          </w:p>
        </w:tc>
        <w:tc>
          <w:tcPr>
            <w:tcW w:w="632" w:type="dxa"/>
            <w:tcBorders>
              <w:bottom w:val="single" w:sz="4" w:space="0" w:color="auto"/>
            </w:tcBorders>
            <w:shd w:val="clear" w:color="auto" w:fill="auto"/>
            <w:hideMark/>
          </w:tcPr>
          <w:p w:rsidR="00E619DC" w:rsidRPr="001447AA" w:rsidRDefault="00E619DC" w:rsidP="001447AA">
            <w:pPr>
              <w:spacing w:before="60"/>
              <w:jc w:val="both"/>
              <w:rPr>
                <w:rFonts w:ascii="Arial" w:hAnsi="Arial" w:cs="Arial"/>
                <w:sz w:val="20"/>
                <w:szCs w:val="20"/>
                <w:lang w:val="nl-BE" w:eastAsia="en-US"/>
              </w:rPr>
            </w:pPr>
          </w:p>
        </w:tc>
        <w:tc>
          <w:tcPr>
            <w:tcW w:w="709" w:type="dxa"/>
            <w:tcBorders>
              <w:bottom w:val="single" w:sz="4" w:space="0" w:color="auto"/>
            </w:tcBorders>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tcBorders>
              <w:bottom w:val="single" w:sz="4" w:space="0" w:color="auto"/>
            </w:tcBorders>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tcBorders>
              <w:bottom w:val="single" w:sz="4" w:space="0" w:color="auto"/>
            </w:tcBorders>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992" w:type="dxa"/>
            <w:tcBorders>
              <w:bottom w:val="single" w:sz="4" w:space="0" w:color="auto"/>
            </w:tcBorders>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851" w:type="dxa"/>
            <w:tcBorders>
              <w:bottom w:val="single" w:sz="4" w:space="0" w:color="auto"/>
            </w:tcBorders>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3685" w:type="dxa"/>
            <w:tcBorders>
              <w:bottom w:val="single" w:sz="4" w:space="0" w:color="auto"/>
            </w:tcBorders>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r>
      <w:tr w:rsidR="00E619DC" w:rsidRPr="008808AA" w:rsidTr="00E619DC">
        <w:trPr>
          <w:trHeight w:val="379"/>
        </w:trPr>
        <w:tc>
          <w:tcPr>
            <w:tcW w:w="425" w:type="dxa"/>
            <w:tcBorders>
              <w:top w:val="single" w:sz="4" w:space="0" w:color="auto"/>
            </w:tcBorders>
            <w:shd w:val="clear" w:color="auto" w:fill="A6A6A6" w:themeFill="background1" w:themeFillShade="A6"/>
          </w:tcPr>
          <w:p w:rsidR="00E619DC" w:rsidRPr="008808AA" w:rsidRDefault="000A11CD" w:rsidP="00B67AF2">
            <w:pPr>
              <w:spacing w:before="60"/>
              <w:rPr>
                <w:rFonts w:ascii="Arial" w:hAnsi="Arial" w:cs="Arial"/>
                <w:b/>
                <w:sz w:val="20"/>
                <w:szCs w:val="20"/>
                <w:lang w:val="nl-BE" w:eastAsia="en-US"/>
              </w:rPr>
            </w:pPr>
            <w:r>
              <w:rPr>
                <w:rFonts w:ascii="Arial" w:hAnsi="Arial" w:cs="Arial"/>
                <w:b/>
                <w:sz w:val="20"/>
                <w:szCs w:val="20"/>
                <w:lang w:val="nl-BE" w:eastAsia="en-US"/>
              </w:rPr>
              <w:lastRenderedPageBreak/>
              <w:t>9.</w:t>
            </w:r>
          </w:p>
        </w:tc>
        <w:tc>
          <w:tcPr>
            <w:tcW w:w="13393" w:type="dxa"/>
            <w:gridSpan w:val="8"/>
            <w:tcBorders>
              <w:top w:val="single" w:sz="4" w:space="0" w:color="auto"/>
            </w:tcBorders>
            <w:shd w:val="clear" w:color="auto" w:fill="A6A6A6" w:themeFill="background1" w:themeFillShade="A6"/>
            <w:vAlign w:val="center"/>
            <w:hideMark/>
          </w:tcPr>
          <w:p w:rsidR="00E619DC" w:rsidRPr="008808AA" w:rsidRDefault="00E619DC" w:rsidP="00B67AF2">
            <w:pPr>
              <w:spacing w:before="60"/>
              <w:rPr>
                <w:rFonts w:ascii="Arial" w:hAnsi="Arial" w:cs="Arial"/>
                <w:b/>
                <w:sz w:val="20"/>
                <w:szCs w:val="20"/>
                <w:lang w:val="nl-BE" w:eastAsia="en-US"/>
              </w:rPr>
            </w:pPr>
            <w:r w:rsidRPr="008808AA">
              <w:rPr>
                <w:rFonts w:ascii="Arial" w:hAnsi="Arial" w:cs="Arial"/>
                <w:b/>
                <w:sz w:val="20"/>
                <w:szCs w:val="20"/>
                <w:lang w:val="nl-BE" w:eastAsia="en-US"/>
              </w:rPr>
              <w:t>LOCOM-test &amp; Market Value  </w:t>
            </w:r>
          </w:p>
        </w:tc>
      </w:tr>
      <w:tr w:rsidR="00E619DC" w:rsidRPr="00AA7FD0" w:rsidTr="00E619DC">
        <w:trPr>
          <w:trHeight w:val="1447"/>
        </w:trPr>
        <w:tc>
          <w:tcPr>
            <w:tcW w:w="425" w:type="dxa"/>
          </w:tcPr>
          <w:p w:rsidR="00E619DC" w:rsidRPr="00B67AF2" w:rsidRDefault="00E619DC" w:rsidP="00C94A5B">
            <w:pPr>
              <w:spacing w:before="60"/>
              <w:jc w:val="both"/>
              <w:rPr>
                <w:rFonts w:ascii="Arial" w:hAnsi="Arial" w:cs="Arial"/>
                <w:sz w:val="20"/>
                <w:szCs w:val="20"/>
                <w:lang w:val="nl-BE" w:eastAsia="en-US"/>
              </w:rPr>
            </w:pPr>
          </w:p>
        </w:tc>
        <w:tc>
          <w:tcPr>
            <w:tcW w:w="5260" w:type="dxa"/>
            <w:shd w:val="clear" w:color="auto" w:fill="auto"/>
            <w:hideMark/>
          </w:tcPr>
          <w:p w:rsidR="00E619DC" w:rsidRPr="00B67AF2" w:rsidRDefault="00E619DC" w:rsidP="00C94A5B">
            <w:pPr>
              <w:spacing w:before="60"/>
              <w:jc w:val="both"/>
              <w:rPr>
                <w:rFonts w:ascii="Arial" w:hAnsi="Arial" w:cs="Arial"/>
                <w:sz w:val="20"/>
                <w:szCs w:val="20"/>
                <w:lang w:val="nl-BE" w:eastAsia="en-US"/>
              </w:rPr>
            </w:pPr>
            <w:r w:rsidRPr="00B67AF2">
              <w:rPr>
                <w:rFonts w:ascii="Arial" w:hAnsi="Arial" w:cs="Arial"/>
                <w:sz w:val="20"/>
                <w:szCs w:val="20"/>
                <w:lang w:val="nl-BE" w:eastAsia="en-US"/>
              </w:rPr>
              <w:t>Tenzij het voorraadsaldo een aantal significante posten bevat die op zich kunnen worden onderzocht om de risico</w:t>
            </w:r>
            <w:r>
              <w:rPr>
                <w:rFonts w:ascii="Arial" w:hAnsi="Arial" w:cs="Arial"/>
                <w:sz w:val="20"/>
                <w:szCs w:val="20"/>
                <w:lang w:val="nl-BE" w:eastAsia="en-US"/>
              </w:rPr>
              <w:t>’s</w:t>
            </w:r>
            <w:r w:rsidRPr="00B67AF2">
              <w:rPr>
                <w:rFonts w:ascii="Arial" w:hAnsi="Arial" w:cs="Arial"/>
                <w:sz w:val="20"/>
                <w:szCs w:val="20"/>
                <w:lang w:val="nl-BE" w:eastAsia="en-US"/>
              </w:rPr>
              <w:t xml:space="preserve"> terug te brengen naar een aanvaardbaar laag niveau, dient ook een steekproef van voorraadbestanddelen te worden geselecteerd voor nazicht.</w:t>
            </w:r>
          </w:p>
        </w:tc>
        <w:tc>
          <w:tcPr>
            <w:tcW w:w="632" w:type="dxa"/>
            <w:shd w:val="clear" w:color="auto" w:fill="auto"/>
            <w:hideMark/>
          </w:tcPr>
          <w:p w:rsidR="00E619DC" w:rsidRPr="00B67AF2"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B67AF2" w:rsidRDefault="00E619DC" w:rsidP="001447AA">
            <w:pPr>
              <w:spacing w:before="60"/>
              <w:jc w:val="both"/>
              <w:rPr>
                <w:rFonts w:ascii="Arial" w:hAnsi="Arial" w:cs="Arial"/>
                <w:sz w:val="20"/>
                <w:szCs w:val="20"/>
                <w:lang w:val="nl-BE" w:eastAsia="en-US"/>
              </w:rPr>
            </w:pPr>
            <w:r w:rsidRPr="00B67AF2">
              <w:rPr>
                <w:rFonts w:ascii="Arial" w:hAnsi="Arial" w:cs="Arial"/>
                <w:sz w:val="20"/>
                <w:szCs w:val="20"/>
                <w:lang w:val="nl-BE" w:eastAsia="en-US"/>
              </w:rPr>
              <w:t> </w:t>
            </w:r>
          </w:p>
        </w:tc>
        <w:tc>
          <w:tcPr>
            <w:tcW w:w="632" w:type="dxa"/>
            <w:shd w:val="clear" w:color="auto" w:fill="auto"/>
            <w:hideMark/>
          </w:tcPr>
          <w:p w:rsidR="00E619DC" w:rsidRPr="00B67AF2" w:rsidRDefault="00E619DC" w:rsidP="001447AA">
            <w:pPr>
              <w:spacing w:before="60"/>
              <w:jc w:val="both"/>
              <w:rPr>
                <w:rFonts w:ascii="Arial" w:hAnsi="Arial" w:cs="Arial"/>
                <w:sz w:val="20"/>
                <w:szCs w:val="20"/>
                <w:lang w:val="nl-BE" w:eastAsia="en-US"/>
              </w:rPr>
            </w:pPr>
            <w:r w:rsidRPr="00B67AF2">
              <w:rPr>
                <w:rFonts w:ascii="Arial" w:hAnsi="Arial" w:cs="Arial"/>
                <w:sz w:val="20"/>
                <w:szCs w:val="20"/>
                <w:lang w:val="nl-BE" w:eastAsia="en-US"/>
              </w:rPr>
              <w:t> </w:t>
            </w:r>
          </w:p>
        </w:tc>
        <w:tc>
          <w:tcPr>
            <w:tcW w:w="632" w:type="dxa"/>
            <w:shd w:val="clear" w:color="auto" w:fill="auto"/>
            <w:hideMark/>
          </w:tcPr>
          <w:p w:rsidR="00E619DC" w:rsidRPr="00B67AF2" w:rsidRDefault="00E619DC" w:rsidP="001447AA">
            <w:pPr>
              <w:spacing w:before="60"/>
              <w:jc w:val="both"/>
              <w:rPr>
                <w:rFonts w:ascii="Arial" w:hAnsi="Arial" w:cs="Arial"/>
                <w:sz w:val="20"/>
                <w:szCs w:val="20"/>
                <w:lang w:val="nl-BE" w:eastAsia="en-US"/>
              </w:rPr>
            </w:pPr>
            <w:r w:rsidRPr="00B67AF2">
              <w:rPr>
                <w:rFonts w:ascii="Arial" w:hAnsi="Arial" w:cs="Arial"/>
                <w:sz w:val="20"/>
                <w:szCs w:val="20"/>
                <w:lang w:val="nl-BE" w:eastAsia="en-US"/>
              </w:rPr>
              <w:t> </w:t>
            </w:r>
          </w:p>
        </w:tc>
        <w:tc>
          <w:tcPr>
            <w:tcW w:w="992" w:type="dxa"/>
            <w:shd w:val="clear" w:color="auto" w:fill="auto"/>
            <w:noWrap/>
            <w:vAlign w:val="bottom"/>
            <w:hideMark/>
          </w:tcPr>
          <w:p w:rsidR="00E619DC" w:rsidRPr="00B67AF2" w:rsidRDefault="00E619DC" w:rsidP="001447AA">
            <w:pPr>
              <w:spacing w:before="60"/>
              <w:rPr>
                <w:rFonts w:ascii="Arial" w:hAnsi="Arial" w:cs="Arial"/>
                <w:sz w:val="20"/>
                <w:szCs w:val="20"/>
                <w:lang w:val="nl-BE" w:eastAsia="en-US"/>
              </w:rPr>
            </w:pPr>
            <w:r w:rsidRPr="00B67AF2">
              <w:rPr>
                <w:rFonts w:ascii="Arial" w:hAnsi="Arial" w:cs="Arial"/>
                <w:sz w:val="20"/>
                <w:szCs w:val="20"/>
                <w:lang w:val="nl-BE" w:eastAsia="en-US"/>
              </w:rPr>
              <w:t> </w:t>
            </w:r>
          </w:p>
        </w:tc>
        <w:tc>
          <w:tcPr>
            <w:tcW w:w="851" w:type="dxa"/>
            <w:shd w:val="clear" w:color="auto" w:fill="auto"/>
            <w:noWrap/>
            <w:vAlign w:val="bottom"/>
            <w:hideMark/>
          </w:tcPr>
          <w:p w:rsidR="00E619DC" w:rsidRPr="00B67AF2" w:rsidRDefault="00E619DC" w:rsidP="001447AA">
            <w:pPr>
              <w:spacing w:before="60"/>
              <w:rPr>
                <w:rFonts w:ascii="Arial" w:hAnsi="Arial" w:cs="Arial"/>
                <w:sz w:val="20"/>
                <w:szCs w:val="20"/>
                <w:lang w:val="nl-BE" w:eastAsia="en-US"/>
              </w:rPr>
            </w:pPr>
            <w:r w:rsidRPr="00B67AF2">
              <w:rPr>
                <w:rFonts w:ascii="Arial" w:hAnsi="Arial" w:cs="Arial"/>
                <w:sz w:val="20"/>
                <w:szCs w:val="20"/>
                <w:lang w:val="nl-BE" w:eastAsia="en-US"/>
              </w:rPr>
              <w:t> </w:t>
            </w:r>
          </w:p>
        </w:tc>
        <w:tc>
          <w:tcPr>
            <w:tcW w:w="3685" w:type="dxa"/>
            <w:shd w:val="clear" w:color="auto" w:fill="auto"/>
            <w:noWrap/>
            <w:vAlign w:val="bottom"/>
            <w:hideMark/>
          </w:tcPr>
          <w:p w:rsidR="00E619DC" w:rsidRPr="00B67AF2" w:rsidRDefault="00E619DC" w:rsidP="001447AA">
            <w:pPr>
              <w:spacing w:before="60"/>
              <w:rPr>
                <w:rFonts w:ascii="Arial" w:hAnsi="Arial" w:cs="Arial"/>
                <w:sz w:val="20"/>
                <w:szCs w:val="20"/>
                <w:lang w:val="nl-BE" w:eastAsia="en-US"/>
              </w:rPr>
            </w:pPr>
            <w:r w:rsidRPr="00B67AF2">
              <w:rPr>
                <w:rFonts w:ascii="Arial" w:hAnsi="Arial" w:cs="Arial"/>
                <w:sz w:val="20"/>
                <w:szCs w:val="20"/>
                <w:lang w:val="nl-BE" w:eastAsia="en-US"/>
              </w:rPr>
              <w:t> </w:t>
            </w:r>
          </w:p>
        </w:tc>
      </w:tr>
      <w:tr w:rsidR="00E619DC" w:rsidRPr="00AA7FD0" w:rsidTr="00E619DC">
        <w:trPr>
          <w:trHeight w:val="546"/>
        </w:trPr>
        <w:tc>
          <w:tcPr>
            <w:tcW w:w="425" w:type="dxa"/>
          </w:tcPr>
          <w:p w:rsidR="00E619DC" w:rsidRPr="001447AA" w:rsidRDefault="00E619DC">
            <w:pPr>
              <w:spacing w:before="60"/>
              <w:jc w:val="both"/>
              <w:rPr>
                <w:rFonts w:ascii="Arial" w:hAnsi="Arial" w:cs="Arial"/>
                <w:sz w:val="20"/>
                <w:szCs w:val="20"/>
                <w:lang w:val="nl-BE" w:eastAsia="en-US"/>
              </w:rPr>
            </w:pPr>
          </w:p>
        </w:tc>
        <w:tc>
          <w:tcPr>
            <w:tcW w:w="5260" w:type="dxa"/>
            <w:shd w:val="clear" w:color="auto" w:fill="auto"/>
            <w:hideMark/>
          </w:tcPr>
          <w:p w:rsidR="00E619DC" w:rsidRPr="001447AA" w:rsidRDefault="00E619DC">
            <w:pPr>
              <w:spacing w:before="60"/>
              <w:jc w:val="both"/>
              <w:rPr>
                <w:rFonts w:ascii="Arial" w:hAnsi="Arial" w:cs="Arial"/>
                <w:sz w:val="20"/>
                <w:szCs w:val="20"/>
                <w:lang w:val="nl-BE" w:eastAsia="en-US"/>
              </w:rPr>
            </w:pPr>
            <w:r w:rsidRPr="001447AA">
              <w:rPr>
                <w:rFonts w:ascii="Arial" w:hAnsi="Arial" w:cs="Arial"/>
                <w:sz w:val="20"/>
                <w:szCs w:val="20"/>
                <w:lang w:val="nl-BE" w:eastAsia="en-US"/>
              </w:rPr>
              <w:t xml:space="preserve">Selecteren van de significante posten </w:t>
            </w:r>
            <w:r>
              <w:rPr>
                <w:rFonts w:ascii="Arial" w:hAnsi="Arial" w:cs="Arial"/>
                <w:sz w:val="20"/>
                <w:szCs w:val="20"/>
                <w:lang w:val="nl-BE" w:eastAsia="en-US"/>
              </w:rPr>
              <w:t>van de voorraadlijst</w:t>
            </w:r>
            <w:r w:rsidRPr="001447AA">
              <w:rPr>
                <w:rFonts w:ascii="Arial" w:hAnsi="Arial" w:cs="Arial"/>
                <w:sz w:val="20"/>
                <w:szCs w:val="20"/>
                <w:lang w:val="nl-BE" w:eastAsia="en-US"/>
              </w:rPr>
              <w:t>:</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992"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851"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3685"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r>
      <w:tr w:rsidR="00E619DC" w:rsidRPr="001447AA" w:rsidTr="00E619DC">
        <w:trPr>
          <w:trHeight w:val="270"/>
        </w:trPr>
        <w:tc>
          <w:tcPr>
            <w:tcW w:w="425" w:type="dxa"/>
          </w:tcPr>
          <w:p w:rsidR="00E619DC" w:rsidRPr="0040553A" w:rsidRDefault="00E619DC" w:rsidP="00E619DC">
            <w:pPr>
              <w:pStyle w:val="ListParagraph"/>
              <w:spacing w:before="60"/>
              <w:ind w:left="360"/>
              <w:jc w:val="both"/>
              <w:rPr>
                <w:rFonts w:ascii="Arial" w:hAnsi="Arial" w:cs="Arial"/>
                <w:sz w:val="20"/>
                <w:szCs w:val="20"/>
                <w:lang w:val="nl-BE" w:eastAsia="en-US"/>
              </w:rPr>
            </w:pPr>
          </w:p>
        </w:tc>
        <w:tc>
          <w:tcPr>
            <w:tcW w:w="5260" w:type="dxa"/>
            <w:shd w:val="clear" w:color="auto" w:fill="auto"/>
            <w:hideMark/>
          </w:tcPr>
          <w:p w:rsidR="00E619DC" w:rsidRPr="0040553A" w:rsidRDefault="00E619DC" w:rsidP="0040553A">
            <w:pPr>
              <w:pStyle w:val="ListParagraph"/>
              <w:numPr>
                <w:ilvl w:val="0"/>
                <w:numId w:val="28"/>
              </w:numPr>
              <w:spacing w:before="60"/>
              <w:jc w:val="both"/>
              <w:rPr>
                <w:rFonts w:ascii="Arial" w:hAnsi="Arial" w:cs="Arial"/>
                <w:sz w:val="20"/>
                <w:szCs w:val="20"/>
                <w:lang w:val="nl-BE" w:eastAsia="en-US"/>
              </w:rPr>
            </w:pPr>
            <w:r w:rsidRPr="0040553A">
              <w:rPr>
                <w:rFonts w:ascii="Arial" w:hAnsi="Arial" w:cs="Arial"/>
                <w:sz w:val="20"/>
                <w:szCs w:val="20"/>
                <w:lang w:val="nl-BE" w:eastAsia="en-US"/>
              </w:rPr>
              <w:t>kostprijsberekening grondstoffen</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992"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851"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3685"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r>
      <w:tr w:rsidR="00E619DC" w:rsidRPr="00AA7FD0" w:rsidTr="00E619DC">
        <w:trPr>
          <w:trHeight w:val="686"/>
        </w:trPr>
        <w:tc>
          <w:tcPr>
            <w:tcW w:w="425" w:type="dxa"/>
          </w:tcPr>
          <w:p w:rsidR="00E619DC" w:rsidRPr="0040553A" w:rsidRDefault="00E619DC" w:rsidP="00AA7FD0">
            <w:pPr>
              <w:pStyle w:val="ListParagraph"/>
              <w:numPr>
                <w:ilvl w:val="0"/>
                <w:numId w:val="29"/>
              </w:numPr>
              <w:spacing w:before="60"/>
              <w:ind w:left="616" w:hanging="283"/>
              <w:jc w:val="both"/>
              <w:rPr>
                <w:rFonts w:ascii="Arial" w:hAnsi="Arial" w:cs="Arial"/>
                <w:sz w:val="20"/>
                <w:szCs w:val="20"/>
                <w:lang w:val="nl-BE" w:eastAsia="en-US"/>
              </w:rPr>
            </w:pPr>
          </w:p>
        </w:tc>
        <w:tc>
          <w:tcPr>
            <w:tcW w:w="5260" w:type="dxa"/>
            <w:shd w:val="clear" w:color="auto" w:fill="auto"/>
            <w:hideMark/>
          </w:tcPr>
          <w:p w:rsidR="00E619DC" w:rsidRPr="0040553A" w:rsidRDefault="00E619DC" w:rsidP="00AA7FD0">
            <w:pPr>
              <w:pStyle w:val="ListParagraph"/>
              <w:numPr>
                <w:ilvl w:val="0"/>
                <w:numId w:val="29"/>
              </w:numPr>
              <w:spacing w:before="60"/>
              <w:ind w:left="616" w:hanging="283"/>
              <w:jc w:val="both"/>
              <w:rPr>
                <w:rFonts w:ascii="Arial" w:hAnsi="Arial" w:cs="Arial"/>
                <w:sz w:val="20"/>
                <w:szCs w:val="20"/>
                <w:lang w:val="nl-BE" w:eastAsia="en-US"/>
              </w:rPr>
            </w:pPr>
            <w:r w:rsidRPr="0040553A">
              <w:rPr>
                <w:rFonts w:ascii="Arial" w:hAnsi="Arial" w:cs="Arial"/>
                <w:sz w:val="20"/>
                <w:szCs w:val="20"/>
                <w:lang w:val="nl-BE" w:eastAsia="en-US"/>
              </w:rPr>
              <w:t>afstemmen van de kostprijs met de facturen van leveranciers of met onderdelen van facturen van vervoerders en douane</w:t>
            </w:r>
            <w:r>
              <w:rPr>
                <w:rFonts w:ascii="Arial" w:hAnsi="Arial" w:cs="Arial"/>
                <w:sz w:val="20"/>
                <w:szCs w:val="20"/>
                <w:lang w:val="nl-BE" w:eastAsia="en-US"/>
              </w:rPr>
              <w:t>agenten</w:t>
            </w:r>
            <w:r w:rsidRPr="0040553A">
              <w:rPr>
                <w:rFonts w:ascii="Arial" w:hAnsi="Arial" w:cs="Arial"/>
                <w:sz w:val="20"/>
                <w:szCs w:val="20"/>
                <w:lang w:val="nl-BE" w:eastAsia="en-US"/>
              </w:rPr>
              <w:t>;</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992"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851"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3685"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r>
      <w:tr w:rsidR="00E619DC" w:rsidRPr="00AA7FD0" w:rsidTr="00E619DC">
        <w:trPr>
          <w:trHeight w:val="480"/>
        </w:trPr>
        <w:tc>
          <w:tcPr>
            <w:tcW w:w="425" w:type="dxa"/>
          </w:tcPr>
          <w:p w:rsidR="00E619DC" w:rsidRPr="0040553A" w:rsidRDefault="00E619DC" w:rsidP="00E619DC">
            <w:pPr>
              <w:pStyle w:val="ListParagraph"/>
              <w:spacing w:before="60"/>
              <w:ind w:left="360"/>
              <w:jc w:val="both"/>
              <w:rPr>
                <w:rFonts w:ascii="Arial" w:hAnsi="Arial" w:cs="Arial"/>
                <w:sz w:val="20"/>
                <w:szCs w:val="20"/>
                <w:lang w:val="nl-BE" w:eastAsia="en-US"/>
              </w:rPr>
            </w:pPr>
          </w:p>
        </w:tc>
        <w:tc>
          <w:tcPr>
            <w:tcW w:w="5260" w:type="dxa"/>
            <w:shd w:val="clear" w:color="auto" w:fill="auto"/>
            <w:hideMark/>
          </w:tcPr>
          <w:p w:rsidR="00E619DC" w:rsidRPr="0040553A" w:rsidRDefault="00E619DC" w:rsidP="00E371EC">
            <w:pPr>
              <w:pStyle w:val="ListParagraph"/>
              <w:numPr>
                <w:ilvl w:val="0"/>
                <w:numId w:val="28"/>
              </w:numPr>
              <w:spacing w:before="60"/>
              <w:jc w:val="both"/>
              <w:rPr>
                <w:rFonts w:ascii="Arial" w:hAnsi="Arial" w:cs="Arial"/>
                <w:sz w:val="20"/>
                <w:szCs w:val="20"/>
                <w:lang w:val="nl-BE" w:eastAsia="en-US"/>
              </w:rPr>
            </w:pPr>
            <w:r w:rsidRPr="0040553A">
              <w:rPr>
                <w:rFonts w:ascii="Arial" w:hAnsi="Arial" w:cs="Arial"/>
                <w:sz w:val="20"/>
                <w:szCs w:val="20"/>
                <w:lang w:val="nl-BE" w:eastAsia="en-US"/>
              </w:rPr>
              <w:t xml:space="preserve">kostprijsberekening goederen in bewerking en </w:t>
            </w:r>
            <w:r>
              <w:rPr>
                <w:rFonts w:ascii="Arial" w:hAnsi="Arial" w:cs="Arial"/>
                <w:sz w:val="20"/>
                <w:szCs w:val="20"/>
                <w:lang w:val="nl-BE" w:eastAsia="en-US"/>
              </w:rPr>
              <w:t>afgewerkte</w:t>
            </w:r>
            <w:r w:rsidRPr="0040553A">
              <w:rPr>
                <w:rFonts w:ascii="Arial" w:hAnsi="Arial" w:cs="Arial"/>
                <w:sz w:val="20"/>
                <w:szCs w:val="20"/>
                <w:lang w:val="nl-BE" w:eastAsia="en-US"/>
              </w:rPr>
              <w:t xml:space="preserve"> producten</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992"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851"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3685"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r>
      <w:tr w:rsidR="00E619DC" w:rsidRPr="00AA7FD0" w:rsidTr="00E619DC">
        <w:trPr>
          <w:trHeight w:val="520"/>
        </w:trPr>
        <w:tc>
          <w:tcPr>
            <w:tcW w:w="425" w:type="dxa"/>
          </w:tcPr>
          <w:p w:rsidR="00E619DC" w:rsidRPr="0040553A" w:rsidRDefault="00E619DC" w:rsidP="008808AA">
            <w:pPr>
              <w:pStyle w:val="ListParagraph"/>
              <w:numPr>
                <w:ilvl w:val="0"/>
                <w:numId w:val="30"/>
              </w:numPr>
              <w:spacing w:before="60"/>
              <w:ind w:left="616" w:hanging="283"/>
              <w:jc w:val="both"/>
              <w:rPr>
                <w:rFonts w:ascii="Arial" w:hAnsi="Arial" w:cs="Arial"/>
                <w:sz w:val="20"/>
                <w:szCs w:val="20"/>
                <w:lang w:val="nl-BE" w:eastAsia="en-US"/>
              </w:rPr>
            </w:pPr>
          </w:p>
        </w:tc>
        <w:tc>
          <w:tcPr>
            <w:tcW w:w="5260" w:type="dxa"/>
            <w:shd w:val="clear" w:color="auto" w:fill="auto"/>
            <w:hideMark/>
          </w:tcPr>
          <w:p w:rsidR="00E619DC" w:rsidRPr="0040553A" w:rsidRDefault="00E619DC" w:rsidP="008808AA">
            <w:pPr>
              <w:pStyle w:val="ListParagraph"/>
              <w:numPr>
                <w:ilvl w:val="0"/>
                <w:numId w:val="30"/>
              </w:numPr>
              <w:spacing w:before="60"/>
              <w:ind w:left="616" w:hanging="283"/>
              <w:jc w:val="both"/>
              <w:rPr>
                <w:rFonts w:ascii="Arial" w:hAnsi="Arial" w:cs="Arial"/>
                <w:sz w:val="20"/>
                <w:szCs w:val="20"/>
                <w:lang w:val="nl-BE" w:eastAsia="en-US"/>
              </w:rPr>
            </w:pPr>
            <w:r w:rsidRPr="0040553A">
              <w:rPr>
                <w:rFonts w:ascii="Arial" w:hAnsi="Arial" w:cs="Arial"/>
                <w:sz w:val="20"/>
                <w:szCs w:val="20"/>
                <w:lang w:val="nl-BE" w:eastAsia="en-US"/>
              </w:rPr>
              <w:t>nagaan of de kostprijscomponenten en kostprijs</w:t>
            </w:r>
            <w:r>
              <w:rPr>
                <w:rFonts w:ascii="Arial" w:hAnsi="Arial" w:cs="Arial"/>
                <w:sz w:val="20"/>
                <w:szCs w:val="20"/>
                <w:lang w:val="nl-BE" w:eastAsia="en-US"/>
              </w:rPr>
              <w:t>-</w:t>
            </w:r>
            <w:r w:rsidRPr="0040553A">
              <w:rPr>
                <w:rFonts w:ascii="Arial" w:hAnsi="Arial" w:cs="Arial"/>
                <w:sz w:val="20"/>
                <w:szCs w:val="20"/>
                <w:lang w:val="nl-BE" w:eastAsia="en-US"/>
              </w:rPr>
              <w:t>berekeningen nauwkeurig en redelijk zijn;</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992"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851"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3685"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r>
      <w:tr w:rsidR="00E619DC" w:rsidRPr="00AA7FD0" w:rsidTr="00E619DC">
        <w:trPr>
          <w:trHeight w:val="542"/>
        </w:trPr>
        <w:tc>
          <w:tcPr>
            <w:tcW w:w="425" w:type="dxa"/>
          </w:tcPr>
          <w:p w:rsidR="00E619DC" w:rsidRPr="0040553A" w:rsidRDefault="00E619DC" w:rsidP="00AA7FD0">
            <w:pPr>
              <w:pStyle w:val="ListParagraph"/>
              <w:numPr>
                <w:ilvl w:val="0"/>
                <w:numId w:val="30"/>
              </w:numPr>
              <w:spacing w:before="60"/>
              <w:ind w:left="616" w:hanging="283"/>
              <w:jc w:val="both"/>
              <w:rPr>
                <w:rFonts w:ascii="Arial" w:hAnsi="Arial" w:cs="Arial"/>
                <w:sz w:val="20"/>
                <w:szCs w:val="20"/>
                <w:lang w:val="nl-BE" w:eastAsia="en-US"/>
              </w:rPr>
            </w:pPr>
          </w:p>
        </w:tc>
        <w:tc>
          <w:tcPr>
            <w:tcW w:w="5260" w:type="dxa"/>
            <w:shd w:val="clear" w:color="auto" w:fill="auto"/>
            <w:hideMark/>
          </w:tcPr>
          <w:p w:rsidR="00E619DC" w:rsidRPr="0040553A" w:rsidRDefault="00E619DC" w:rsidP="00AA7FD0">
            <w:pPr>
              <w:pStyle w:val="ListParagraph"/>
              <w:numPr>
                <w:ilvl w:val="0"/>
                <w:numId w:val="30"/>
              </w:numPr>
              <w:spacing w:before="60"/>
              <w:ind w:left="616" w:hanging="283"/>
              <w:jc w:val="both"/>
              <w:rPr>
                <w:rFonts w:ascii="Arial" w:hAnsi="Arial" w:cs="Arial"/>
                <w:sz w:val="20"/>
                <w:szCs w:val="20"/>
                <w:lang w:val="nl-BE" w:eastAsia="en-US"/>
              </w:rPr>
            </w:pPr>
            <w:r w:rsidRPr="0040553A">
              <w:rPr>
                <w:rFonts w:ascii="Arial" w:hAnsi="Arial" w:cs="Arial"/>
                <w:sz w:val="20"/>
                <w:szCs w:val="20"/>
                <w:lang w:val="nl-BE" w:eastAsia="en-US"/>
              </w:rPr>
              <w:t>vergelijken van de gebruikte arbeids</w:t>
            </w:r>
            <w:r>
              <w:rPr>
                <w:rFonts w:ascii="Arial" w:hAnsi="Arial" w:cs="Arial"/>
                <w:sz w:val="20"/>
                <w:szCs w:val="20"/>
                <w:lang w:val="nl-BE" w:eastAsia="en-US"/>
              </w:rPr>
              <w:t>kost</w:t>
            </w:r>
            <w:r w:rsidRPr="0040553A">
              <w:rPr>
                <w:rFonts w:ascii="Arial" w:hAnsi="Arial" w:cs="Arial"/>
                <w:sz w:val="20"/>
                <w:szCs w:val="20"/>
                <w:lang w:val="nl-BE" w:eastAsia="en-US"/>
              </w:rPr>
              <w:t xml:space="preserve"> met de loonlijstadministratie;</w:t>
            </w:r>
            <w:r>
              <w:rPr>
                <w:rFonts w:ascii="Arial" w:hAnsi="Arial" w:cs="Arial"/>
                <w:sz w:val="20"/>
                <w:szCs w:val="20"/>
                <w:lang w:val="nl-BE" w:eastAsia="en-US"/>
              </w:rPr>
              <w:t xml:space="preserve"> en</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992"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851"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3685"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r>
      <w:tr w:rsidR="00E619DC" w:rsidRPr="00AA7FD0" w:rsidTr="00E619DC">
        <w:trPr>
          <w:trHeight w:val="1200"/>
        </w:trPr>
        <w:tc>
          <w:tcPr>
            <w:tcW w:w="425" w:type="dxa"/>
          </w:tcPr>
          <w:p w:rsidR="00E619DC" w:rsidRPr="0040553A" w:rsidRDefault="00E619DC" w:rsidP="00182130">
            <w:pPr>
              <w:pStyle w:val="ListParagraph"/>
              <w:numPr>
                <w:ilvl w:val="0"/>
                <w:numId w:val="30"/>
              </w:numPr>
              <w:spacing w:before="60"/>
              <w:ind w:left="616" w:hanging="283"/>
              <w:jc w:val="both"/>
              <w:rPr>
                <w:rFonts w:ascii="Arial" w:hAnsi="Arial" w:cs="Arial"/>
                <w:sz w:val="20"/>
                <w:szCs w:val="20"/>
                <w:lang w:val="nl-BE" w:eastAsia="en-US"/>
              </w:rPr>
            </w:pPr>
          </w:p>
        </w:tc>
        <w:tc>
          <w:tcPr>
            <w:tcW w:w="5260" w:type="dxa"/>
            <w:shd w:val="clear" w:color="auto" w:fill="auto"/>
            <w:hideMark/>
          </w:tcPr>
          <w:p w:rsidR="00E619DC" w:rsidRPr="0040553A" w:rsidRDefault="00E619DC" w:rsidP="00182130">
            <w:pPr>
              <w:pStyle w:val="ListParagraph"/>
              <w:numPr>
                <w:ilvl w:val="0"/>
                <w:numId w:val="30"/>
              </w:numPr>
              <w:spacing w:before="60"/>
              <w:ind w:left="616" w:hanging="283"/>
              <w:jc w:val="both"/>
              <w:rPr>
                <w:rFonts w:ascii="Arial" w:hAnsi="Arial" w:cs="Arial"/>
                <w:sz w:val="20"/>
                <w:szCs w:val="20"/>
                <w:lang w:val="nl-BE" w:eastAsia="en-US"/>
              </w:rPr>
            </w:pPr>
            <w:r w:rsidRPr="0040553A">
              <w:rPr>
                <w:rFonts w:ascii="Arial" w:hAnsi="Arial" w:cs="Arial"/>
                <w:sz w:val="20"/>
                <w:szCs w:val="20"/>
                <w:lang w:val="nl-BE" w:eastAsia="en-US"/>
              </w:rPr>
              <w:t>beoordelen of de gebruikte toeslagen voor vaste kosten redelijk zijn. Vergelijken van de gebruikte toeslagen met de feitelijke vaste kosten in de administratie.</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992"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851"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3685"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r>
      <w:tr w:rsidR="00E619DC" w:rsidRPr="001447AA" w:rsidTr="00E619DC">
        <w:trPr>
          <w:trHeight w:val="1022"/>
        </w:trPr>
        <w:tc>
          <w:tcPr>
            <w:tcW w:w="425" w:type="dxa"/>
          </w:tcPr>
          <w:p w:rsidR="00E619DC" w:rsidRDefault="00E619DC" w:rsidP="00C94A5B">
            <w:pPr>
              <w:pStyle w:val="ListParagraph"/>
              <w:numPr>
                <w:ilvl w:val="0"/>
                <w:numId w:val="34"/>
              </w:numPr>
              <w:spacing w:before="60"/>
              <w:ind w:left="616" w:hanging="256"/>
              <w:jc w:val="both"/>
              <w:rPr>
                <w:rFonts w:ascii="Arial" w:hAnsi="Arial" w:cs="Arial"/>
                <w:sz w:val="20"/>
                <w:szCs w:val="20"/>
                <w:lang w:val="nl-BE" w:eastAsia="en-US"/>
              </w:rPr>
            </w:pPr>
          </w:p>
        </w:tc>
        <w:tc>
          <w:tcPr>
            <w:tcW w:w="5260" w:type="dxa"/>
            <w:shd w:val="clear" w:color="auto" w:fill="auto"/>
            <w:hideMark/>
          </w:tcPr>
          <w:p w:rsidR="00E619DC" w:rsidRPr="00C94A5B" w:rsidRDefault="00E619DC" w:rsidP="00C94A5B">
            <w:pPr>
              <w:pStyle w:val="ListParagraph"/>
              <w:numPr>
                <w:ilvl w:val="0"/>
                <w:numId w:val="34"/>
              </w:numPr>
              <w:spacing w:before="60"/>
              <w:ind w:left="616" w:hanging="256"/>
              <w:jc w:val="both"/>
              <w:rPr>
                <w:rFonts w:ascii="Arial" w:hAnsi="Arial" w:cs="Arial"/>
                <w:sz w:val="20"/>
                <w:szCs w:val="20"/>
                <w:lang w:val="nl-BE" w:eastAsia="en-US"/>
              </w:rPr>
            </w:pPr>
            <w:r>
              <w:rPr>
                <w:rFonts w:ascii="Arial" w:hAnsi="Arial" w:cs="Arial"/>
                <w:sz w:val="20"/>
                <w:szCs w:val="20"/>
                <w:lang w:val="nl-BE" w:eastAsia="en-US"/>
              </w:rPr>
              <w:t>v</w:t>
            </w:r>
            <w:r w:rsidRPr="00C94A5B">
              <w:rPr>
                <w:rFonts w:ascii="Arial" w:hAnsi="Arial" w:cs="Arial"/>
                <w:sz w:val="20"/>
                <w:szCs w:val="20"/>
                <w:lang w:val="nl-BE" w:eastAsia="en-US"/>
              </w:rPr>
              <w:t xml:space="preserve">ergelijken van de verwachte brutowinstmarge (verwachte verkoopprijs verminderd met de kostprijs en de verkoopkosten) met feitelijke brutowinstmarges. Verkrijgen van toelichtingen bij verschillen.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992"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851"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3685"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r>
      <w:tr w:rsidR="00E619DC" w:rsidRPr="000A11CD" w:rsidTr="00E619DC">
        <w:trPr>
          <w:trHeight w:val="379"/>
        </w:trPr>
        <w:tc>
          <w:tcPr>
            <w:tcW w:w="425" w:type="dxa"/>
            <w:tcBorders>
              <w:top w:val="single" w:sz="4" w:space="0" w:color="auto"/>
            </w:tcBorders>
            <w:shd w:val="clear" w:color="auto" w:fill="A6A6A6" w:themeFill="background1" w:themeFillShade="A6"/>
          </w:tcPr>
          <w:p w:rsidR="00E619DC" w:rsidRPr="000A11CD" w:rsidRDefault="000A11CD" w:rsidP="00C94A5B">
            <w:pPr>
              <w:spacing w:before="60"/>
              <w:rPr>
                <w:rFonts w:ascii="Arial" w:hAnsi="Arial" w:cs="Arial"/>
                <w:b/>
                <w:sz w:val="20"/>
                <w:szCs w:val="20"/>
                <w:lang w:val="nl-BE" w:eastAsia="en-US"/>
              </w:rPr>
            </w:pPr>
            <w:r w:rsidRPr="000A11CD">
              <w:rPr>
                <w:rFonts w:ascii="Arial" w:hAnsi="Arial" w:cs="Arial"/>
                <w:b/>
                <w:sz w:val="20"/>
                <w:szCs w:val="20"/>
                <w:lang w:val="nl-BE" w:eastAsia="en-US"/>
              </w:rPr>
              <w:lastRenderedPageBreak/>
              <w:t>9.</w:t>
            </w:r>
          </w:p>
        </w:tc>
        <w:tc>
          <w:tcPr>
            <w:tcW w:w="13393" w:type="dxa"/>
            <w:gridSpan w:val="8"/>
            <w:tcBorders>
              <w:top w:val="single" w:sz="4" w:space="0" w:color="auto"/>
            </w:tcBorders>
            <w:shd w:val="clear" w:color="auto" w:fill="A6A6A6" w:themeFill="background1" w:themeFillShade="A6"/>
            <w:vAlign w:val="center"/>
            <w:hideMark/>
          </w:tcPr>
          <w:p w:rsidR="00E619DC" w:rsidRPr="000A11CD" w:rsidRDefault="00E619DC" w:rsidP="00C94A5B">
            <w:pPr>
              <w:spacing w:before="60"/>
              <w:rPr>
                <w:rFonts w:ascii="Arial" w:hAnsi="Arial" w:cs="Arial"/>
                <w:b/>
                <w:sz w:val="20"/>
                <w:szCs w:val="20"/>
                <w:lang w:val="nl-BE" w:eastAsia="en-US"/>
              </w:rPr>
            </w:pPr>
            <w:r w:rsidRPr="000A11CD">
              <w:rPr>
                <w:rFonts w:ascii="Arial" w:hAnsi="Arial" w:cs="Arial"/>
                <w:b/>
                <w:sz w:val="20"/>
                <w:szCs w:val="20"/>
                <w:lang w:val="nl-BE" w:eastAsia="en-US"/>
              </w:rPr>
              <w:t>LOCOM-test &amp; Market Value  </w:t>
            </w:r>
          </w:p>
        </w:tc>
      </w:tr>
      <w:tr w:rsidR="00E619DC" w:rsidRPr="001447AA" w:rsidTr="00E619DC">
        <w:trPr>
          <w:trHeight w:val="300"/>
        </w:trPr>
        <w:tc>
          <w:tcPr>
            <w:tcW w:w="425" w:type="dxa"/>
          </w:tcPr>
          <w:p w:rsidR="00E619DC" w:rsidRPr="0040553A" w:rsidRDefault="00E619DC" w:rsidP="00E619DC">
            <w:pPr>
              <w:pStyle w:val="ListParagraph"/>
              <w:spacing w:before="60"/>
              <w:ind w:left="360"/>
              <w:jc w:val="both"/>
              <w:rPr>
                <w:rFonts w:ascii="Arial" w:hAnsi="Arial" w:cs="Arial"/>
                <w:sz w:val="20"/>
                <w:szCs w:val="20"/>
                <w:lang w:val="nl-BE" w:eastAsia="en-US"/>
              </w:rPr>
            </w:pPr>
          </w:p>
        </w:tc>
        <w:tc>
          <w:tcPr>
            <w:tcW w:w="5260" w:type="dxa"/>
            <w:shd w:val="clear" w:color="auto" w:fill="auto"/>
            <w:hideMark/>
          </w:tcPr>
          <w:p w:rsidR="00E619DC" w:rsidRPr="0040553A" w:rsidRDefault="00E619DC" w:rsidP="0040553A">
            <w:pPr>
              <w:pStyle w:val="ListParagraph"/>
              <w:numPr>
                <w:ilvl w:val="0"/>
                <w:numId w:val="28"/>
              </w:numPr>
              <w:spacing w:before="60"/>
              <w:jc w:val="both"/>
              <w:rPr>
                <w:rFonts w:ascii="Arial" w:hAnsi="Arial" w:cs="Arial"/>
                <w:sz w:val="20"/>
                <w:szCs w:val="20"/>
                <w:lang w:val="nl-BE" w:eastAsia="en-US"/>
              </w:rPr>
            </w:pPr>
            <w:r w:rsidRPr="0040553A">
              <w:rPr>
                <w:rFonts w:ascii="Arial" w:hAnsi="Arial" w:cs="Arial"/>
                <w:sz w:val="20"/>
                <w:szCs w:val="20"/>
                <w:lang w:val="nl-BE" w:eastAsia="en-US"/>
              </w:rPr>
              <w:t>Netto-opbrengstwaarde</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992"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851"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3685"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r>
      <w:tr w:rsidR="00E619DC" w:rsidRPr="00AA7FD0" w:rsidTr="00E619DC">
        <w:trPr>
          <w:trHeight w:val="532"/>
        </w:trPr>
        <w:tc>
          <w:tcPr>
            <w:tcW w:w="425" w:type="dxa"/>
          </w:tcPr>
          <w:p w:rsidR="00E619DC" w:rsidRPr="001447AA" w:rsidRDefault="00E619DC" w:rsidP="001447AA">
            <w:pPr>
              <w:spacing w:before="60"/>
              <w:jc w:val="both"/>
              <w:rPr>
                <w:rFonts w:ascii="Arial" w:hAnsi="Arial" w:cs="Arial"/>
                <w:sz w:val="20"/>
                <w:szCs w:val="20"/>
                <w:lang w:val="nl-BE" w:eastAsia="en-US"/>
              </w:rPr>
            </w:pPr>
          </w:p>
        </w:tc>
        <w:tc>
          <w:tcPr>
            <w:tcW w:w="5260"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xml:space="preserve">Zich ervan vergewissen dat de voorraad niet boven zijn netto-opbrengstwaarde is geboekt.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992"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851"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3685"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r>
      <w:tr w:rsidR="00E619DC" w:rsidRPr="00AA7FD0" w:rsidTr="00E619DC">
        <w:trPr>
          <w:trHeight w:val="1012"/>
        </w:trPr>
        <w:tc>
          <w:tcPr>
            <w:tcW w:w="425" w:type="dxa"/>
          </w:tcPr>
          <w:p w:rsidR="00E619DC" w:rsidRPr="0040553A" w:rsidRDefault="00E619DC" w:rsidP="00E619DC">
            <w:pPr>
              <w:pStyle w:val="ListParagraph"/>
              <w:spacing w:before="60"/>
              <w:ind w:left="333"/>
              <w:jc w:val="both"/>
              <w:rPr>
                <w:rFonts w:ascii="Arial" w:hAnsi="Arial" w:cs="Arial"/>
                <w:sz w:val="20"/>
                <w:szCs w:val="20"/>
                <w:lang w:val="nl-BE" w:eastAsia="en-US"/>
              </w:rPr>
            </w:pPr>
          </w:p>
        </w:tc>
        <w:tc>
          <w:tcPr>
            <w:tcW w:w="5260" w:type="dxa"/>
            <w:shd w:val="clear" w:color="auto" w:fill="auto"/>
            <w:hideMark/>
          </w:tcPr>
          <w:p w:rsidR="00E619DC" w:rsidRPr="0040553A" w:rsidRDefault="00E619DC" w:rsidP="004D66F5">
            <w:pPr>
              <w:pStyle w:val="ListParagraph"/>
              <w:numPr>
                <w:ilvl w:val="0"/>
                <w:numId w:val="31"/>
              </w:numPr>
              <w:spacing w:before="60"/>
              <w:ind w:left="333" w:hanging="284"/>
              <w:jc w:val="both"/>
              <w:rPr>
                <w:rFonts w:ascii="Arial" w:hAnsi="Arial" w:cs="Arial"/>
                <w:sz w:val="20"/>
                <w:szCs w:val="20"/>
                <w:lang w:val="nl-BE" w:eastAsia="en-US"/>
              </w:rPr>
            </w:pPr>
            <w:r w:rsidRPr="0040553A">
              <w:rPr>
                <w:rFonts w:ascii="Arial" w:hAnsi="Arial" w:cs="Arial"/>
                <w:sz w:val="20"/>
                <w:szCs w:val="20"/>
                <w:lang w:val="nl-BE" w:eastAsia="en-US"/>
              </w:rPr>
              <w:t>Vergelijken van de voorraad</w:t>
            </w:r>
            <w:r>
              <w:rPr>
                <w:rFonts w:ascii="Arial" w:hAnsi="Arial" w:cs="Arial"/>
                <w:sz w:val="20"/>
                <w:szCs w:val="20"/>
                <w:lang w:val="nl-BE" w:eastAsia="en-US"/>
              </w:rPr>
              <w:t>prijs</w:t>
            </w:r>
            <w:r w:rsidRPr="0040553A">
              <w:rPr>
                <w:rFonts w:ascii="Arial" w:hAnsi="Arial" w:cs="Arial"/>
                <w:sz w:val="20"/>
                <w:szCs w:val="20"/>
                <w:lang w:val="nl-BE" w:eastAsia="en-US"/>
              </w:rPr>
              <w:t xml:space="preserve"> met de verkoopprijzen opgenomen in verkoopfacturen, prijslijsten en klantenovereenkomsten na balansdatum.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992"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851"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3685"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r>
      <w:tr w:rsidR="00E619DC" w:rsidRPr="00AA7FD0" w:rsidTr="00E619DC">
        <w:trPr>
          <w:trHeight w:val="1417"/>
        </w:trPr>
        <w:tc>
          <w:tcPr>
            <w:tcW w:w="425" w:type="dxa"/>
          </w:tcPr>
          <w:p w:rsidR="00E619DC" w:rsidRPr="0040553A" w:rsidRDefault="00E619DC" w:rsidP="00E619DC">
            <w:pPr>
              <w:pStyle w:val="ListParagraph"/>
              <w:spacing w:before="60"/>
              <w:ind w:left="333"/>
              <w:jc w:val="both"/>
              <w:rPr>
                <w:rFonts w:ascii="Arial" w:hAnsi="Arial" w:cs="Arial"/>
                <w:sz w:val="20"/>
                <w:szCs w:val="20"/>
                <w:lang w:val="nl-BE" w:eastAsia="en-US"/>
              </w:rPr>
            </w:pPr>
          </w:p>
        </w:tc>
        <w:tc>
          <w:tcPr>
            <w:tcW w:w="5260" w:type="dxa"/>
            <w:shd w:val="clear" w:color="auto" w:fill="auto"/>
            <w:hideMark/>
          </w:tcPr>
          <w:p w:rsidR="00E619DC" w:rsidRPr="0040553A" w:rsidRDefault="00E619DC" w:rsidP="004E0B30">
            <w:pPr>
              <w:pStyle w:val="ListParagraph"/>
              <w:numPr>
                <w:ilvl w:val="0"/>
                <w:numId w:val="31"/>
              </w:numPr>
              <w:spacing w:before="60"/>
              <w:ind w:left="333" w:hanging="284"/>
              <w:jc w:val="both"/>
              <w:rPr>
                <w:rFonts w:ascii="Arial" w:hAnsi="Arial" w:cs="Arial"/>
                <w:sz w:val="20"/>
                <w:szCs w:val="20"/>
                <w:lang w:val="nl-BE" w:eastAsia="en-US"/>
              </w:rPr>
            </w:pPr>
            <w:r w:rsidRPr="0040553A">
              <w:rPr>
                <w:rFonts w:ascii="Arial" w:hAnsi="Arial" w:cs="Arial"/>
                <w:sz w:val="20"/>
                <w:szCs w:val="20"/>
                <w:lang w:val="nl-BE" w:eastAsia="en-US"/>
              </w:rPr>
              <w:t xml:space="preserve">Zich ervan vergewissen dat de facturen of overeenkomsten bij benadering een "normale" prijsstelling voor de gemiddelde klant hebben. Eveneens nagaan of de gevolgen van hoeveelheidsrabatten of kortingen significant </w:t>
            </w:r>
            <w:r>
              <w:rPr>
                <w:rFonts w:ascii="Arial" w:hAnsi="Arial" w:cs="Arial"/>
                <w:sz w:val="20"/>
                <w:szCs w:val="20"/>
                <w:lang w:val="nl-BE" w:eastAsia="en-US"/>
              </w:rPr>
              <w:t xml:space="preserve">   </w:t>
            </w:r>
            <w:r w:rsidRPr="0040553A">
              <w:rPr>
                <w:rFonts w:ascii="Arial" w:hAnsi="Arial" w:cs="Arial"/>
                <w:sz w:val="20"/>
                <w:szCs w:val="20"/>
                <w:lang w:val="nl-BE" w:eastAsia="en-US"/>
              </w:rPr>
              <w:t>waren.</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E619DC" w:rsidRPr="001447AA" w:rsidRDefault="00E619DC"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992"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851"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3685" w:type="dxa"/>
            <w:shd w:val="clear" w:color="auto" w:fill="auto"/>
            <w:noWrap/>
            <w:vAlign w:val="bottom"/>
            <w:hideMark/>
          </w:tcPr>
          <w:p w:rsidR="00E619DC" w:rsidRPr="001447AA" w:rsidRDefault="00E619DC"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r>
      <w:tr w:rsidR="00E619DC" w:rsidRPr="00AA7FD0" w:rsidTr="00E619DC">
        <w:trPr>
          <w:trHeight w:val="806"/>
        </w:trPr>
        <w:tc>
          <w:tcPr>
            <w:tcW w:w="425" w:type="dxa"/>
          </w:tcPr>
          <w:p w:rsidR="00E619DC" w:rsidRPr="0040553A" w:rsidRDefault="00E619DC" w:rsidP="00E619DC">
            <w:pPr>
              <w:pStyle w:val="ListParagraph"/>
              <w:spacing w:before="60"/>
              <w:ind w:left="333"/>
              <w:jc w:val="both"/>
              <w:rPr>
                <w:rFonts w:ascii="Arial" w:hAnsi="Arial" w:cs="Arial"/>
                <w:sz w:val="20"/>
                <w:szCs w:val="20"/>
                <w:lang w:val="nl-BE" w:eastAsia="en-US"/>
              </w:rPr>
            </w:pPr>
          </w:p>
        </w:tc>
        <w:tc>
          <w:tcPr>
            <w:tcW w:w="5260" w:type="dxa"/>
            <w:shd w:val="clear" w:color="auto" w:fill="auto"/>
            <w:hideMark/>
          </w:tcPr>
          <w:p w:rsidR="00E619DC" w:rsidRPr="0040553A" w:rsidRDefault="00E619DC" w:rsidP="00804AF9">
            <w:pPr>
              <w:pStyle w:val="ListParagraph"/>
              <w:numPr>
                <w:ilvl w:val="0"/>
                <w:numId w:val="31"/>
              </w:numPr>
              <w:spacing w:before="60"/>
              <w:ind w:left="333" w:hanging="284"/>
              <w:jc w:val="both"/>
              <w:rPr>
                <w:rFonts w:ascii="Arial" w:hAnsi="Arial" w:cs="Arial"/>
                <w:sz w:val="20"/>
                <w:szCs w:val="20"/>
                <w:lang w:val="nl-BE" w:eastAsia="en-US"/>
              </w:rPr>
            </w:pPr>
            <w:r w:rsidRPr="0040553A">
              <w:rPr>
                <w:rFonts w:ascii="Arial" w:hAnsi="Arial" w:cs="Arial"/>
                <w:sz w:val="20"/>
                <w:szCs w:val="20"/>
                <w:lang w:val="nl-BE" w:eastAsia="en-US"/>
              </w:rPr>
              <w:t xml:space="preserve">Inlichtingen inwinnen over verschillen tussen kostprijs en netto-opbrengstwaarde en overwegen of </w:t>
            </w:r>
            <w:r>
              <w:rPr>
                <w:rFonts w:ascii="Arial" w:hAnsi="Arial" w:cs="Arial"/>
                <w:sz w:val="20"/>
                <w:szCs w:val="20"/>
                <w:lang w:val="nl-BE" w:eastAsia="en-US"/>
              </w:rPr>
              <w:t>waardevermindering</w:t>
            </w:r>
            <w:r w:rsidRPr="0040553A">
              <w:rPr>
                <w:rFonts w:ascii="Arial" w:hAnsi="Arial" w:cs="Arial"/>
                <w:sz w:val="20"/>
                <w:szCs w:val="20"/>
                <w:lang w:val="nl-BE" w:eastAsia="en-US"/>
              </w:rPr>
              <w:t xml:space="preserve"> nodig is.</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992"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851"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3685"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r>
      <w:tr w:rsidR="00E619DC" w:rsidRPr="00AA7FD0" w:rsidTr="00E619DC">
        <w:trPr>
          <w:trHeight w:val="330"/>
        </w:trPr>
        <w:tc>
          <w:tcPr>
            <w:tcW w:w="425" w:type="dxa"/>
          </w:tcPr>
          <w:p w:rsidR="00E619DC" w:rsidRPr="0040553A" w:rsidRDefault="00E619DC" w:rsidP="001447AA">
            <w:pPr>
              <w:spacing w:before="60"/>
              <w:jc w:val="both"/>
              <w:rPr>
                <w:rFonts w:ascii="Arial" w:hAnsi="Arial" w:cs="Arial"/>
                <w:sz w:val="20"/>
                <w:szCs w:val="20"/>
                <w:lang w:val="nl-BE" w:eastAsia="en-US"/>
              </w:rPr>
            </w:pPr>
          </w:p>
        </w:tc>
        <w:tc>
          <w:tcPr>
            <w:tcW w:w="5260" w:type="dxa"/>
            <w:shd w:val="clear" w:color="auto" w:fill="auto"/>
            <w:hideMark/>
          </w:tcPr>
          <w:p w:rsidR="00E619DC" w:rsidRPr="0040553A" w:rsidRDefault="00E619DC" w:rsidP="001447AA">
            <w:pPr>
              <w:spacing w:before="60"/>
              <w:jc w:val="both"/>
              <w:rPr>
                <w:rFonts w:ascii="Arial" w:hAnsi="Arial" w:cs="Arial"/>
                <w:sz w:val="20"/>
                <w:szCs w:val="20"/>
                <w:lang w:val="nl-BE" w:eastAsia="en-US"/>
              </w:rPr>
            </w:pPr>
            <w:r w:rsidRPr="0040553A">
              <w:rPr>
                <w:rFonts w:ascii="Arial" w:hAnsi="Arial" w:cs="Arial"/>
                <w:sz w:val="20"/>
                <w:szCs w:val="20"/>
                <w:lang w:val="nl-BE" w:eastAsia="en-US"/>
              </w:rPr>
              <w:t>Rekening houden met de volgende punten:</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992"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851"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3685"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r>
      <w:tr w:rsidR="00E619DC" w:rsidRPr="00AA7FD0" w:rsidTr="00E619DC">
        <w:trPr>
          <w:trHeight w:val="825"/>
        </w:trPr>
        <w:tc>
          <w:tcPr>
            <w:tcW w:w="425" w:type="dxa"/>
          </w:tcPr>
          <w:p w:rsidR="00E619DC" w:rsidRPr="0040553A" w:rsidRDefault="00E619DC" w:rsidP="00E619DC">
            <w:pPr>
              <w:pStyle w:val="ListParagraph"/>
              <w:spacing w:before="60"/>
              <w:ind w:left="333"/>
              <w:jc w:val="both"/>
              <w:rPr>
                <w:rFonts w:ascii="Arial" w:hAnsi="Arial" w:cs="Arial"/>
                <w:sz w:val="20"/>
                <w:szCs w:val="20"/>
                <w:lang w:val="nl-BE" w:eastAsia="en-US"/>
              </w:rPr>
            </w:pPr>
          </w:p>
        </w:tc>
        <w:tc>
          <w:tcPr>
            <w:tcW w:w="5260" w:type="dxa"/>
            <w:shd w:val="clear" w:color="auto" w:fill="auto"/>
            <w:hideMark/>
          </w:tcPr>
          <w:p w:rsidR="00E619DC" w:rsidRPr="00AA7FD0" w:rsidRDefault="00E619DC" w:rsidP="00804AF9">
            <w:pPr>
              <w:pStyle w:val="ListParagraph"/>
              <w:numPr>
                <w:ilvl w:val="0"/>
                <w:numId w:val="32"/>
              </w:numPr>
              <w:spacing w:before="60"/>
              <w:ind w:left="333" w:hanging="284"/>
              <w:jc w:val="both"/>
              <w:rPr>
                <w:rFonts w:ascii="Arial" w:hAnsi="Arial" w:cs="Arial"/>
                <w:sz w:val="20"/>
                <w:szCs w:val="20"/>
                <w:lang w:val="nl-BE" w:eastAsia="en-US"/>
              </w:rPr>
            </w:pPr>
            <w:r w:rsidRPr="0040553A">
              <w:rPr>
                <w:rFonts w:ascii="Arial" w:hAnsi="Arial" w:cs="Arial"/>
                <w:sz w:val="20"/>
                <w:szCs w:val="20"/>
                <w:lang w:val="nl-BE" w:eastAsia="en-US"/>
              </w:rPr>
              <w:t xml:space="preserve">Een kleine wijziging in de verkoopprijs voor een product met lage brutowinstmarge kan </w:t>
            </w:r>
            <w:r>
              <w:rPr>
                <w:rFonts w:ascii="Arial" w:hAnsi="Arial" w:cs="Arial"/>
                <w:sz w:val="20"/>
                <w:szCs w:val="20"/>
                <w:lang w:val="nl-BE" w:eastAsia="en-US"/>
              </w:rPr>
              <w:t>waardevermindering</w:t>
            </w:r>
            <w:r w:rsidRPr="0040553A">
              <w:rPr>
                <w:rFonts w:ascii="Arial" w:hAnsi="Arial" w:cs="Arial"/>
                <w:sz w:val="20"/>
                <w:szCs w:val="20"/>
                <w:lang w:val="nl-BE" w:eastAsia="en-US"/>
              </w:rPr>
              <w:t xml:space="preserve"> vereisen.</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992"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851"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3685"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r>
      <w:tr w:rsidR="00E619DC" w:rsidRPr="00AA7FD0" w:rsidTr="00E619DC">
        <w:trPr>
          <w:trHeight w:val="1420"/>
        </w:trPr>
        <w:tc>
          <w:tcPr>
            <w:tcW w:w="425" w:type="dxa"/>
          </w:tcPr>
          <w:p w:rsidR="00E619DC" w:rsidRPr="0040553A" w:rsidRDefault="00E619DC" w:rsidP="00C1422E">
            <w:pPr>
              <w:spacing w:before="60"/>
              <w:jc w:val="both"/>
              <w:rPr>
                <w:rFonts w:ascii="Arial" w:hAnsi="Arial" w:cs="Arial"/>
                <w:sz w:val="20"/>
                <w:szCs w:val="20"/>
                <w:lang w:val="nl-BE" w:eastAsia="en-US"/>
              </w:rPr>
            </w:pPr>
          </w:p>
        </w:tc>
        <w:tc>
          <w:tcPr>
            <w:tcW w:w="5260" w:type="dxa"/>
            <w:shd w:val="clear" w:color="auto" w:fill="auto"/>
            <w:hideMark/>
          </w:tcPr>
          <w:p w:rsidR="00E619DC" w:rsidRPr="0040553A" w:rsidRDefault="00E619DC" w:rsidP="00C1422E">
            <w:pPr>
              <w:spacing w:before="60"/>
              <w:jc w:val="both"/>
              <w:rPr>
                <w:rFonts w:ascii="Arial" w:hAnsi="Arial" w:cs="Arial"/>
                <w:sz w:val="20"/>
                <w:szCs w:val="20"/>
                <w:lang w:val="nl-BE" w:eastAsia="en-US"/>
              </w:rPr>
            </w:pPr>
            <w:r w:rsidRPr="0040553A">
              <w:rPr>
                <w:rFonts w:ascii="Arial" w:hAnsi="Arial" w:cs="Arial"/>
                <w:sz w:val="20"/>
                <w:szCs w:val="20"/>
                <w:lang w:val="nl-BE" w:eastAsia="en-US"/>
              </w:rPr>
              <w:t>In</w:t>
            </w:r>
            <w:r>
              <w:rPr>
                <w:rFonts w:ascii="Arial" w:hAnsi="Arial" w:cs="Arial"/>
                <w:sz w:val="20"/>
                <w:szCs w:val="20"/>
                <w:lang w:val="nl-BE" w:eastAsia="en-US"/>
              </w:rPr>
              <w:t xml:space="preserve"> </w:t>
            </w:r>
            <w:r w:rsidRPr="0040553A">
              <w:rPr>
                <w:rFonts w:ascii="Arial" w:hAnsi="Arial" w:cs="Arial"/>
                <w:sz w:val="20"/>
                <w:szCs w:val="20"/>
                <w:lang w:val="nl-BE" w:eastAsia="en-US"/>
              </w:rPr>
              <w:t>geval van een product met hoog risico op waardedaling door veroudering of in</w:t>
            </w:r>
            <w:r>
              <w:rPr>
                <w:rFonts w:ascii="Arial" w:hAnsi="Arial" w:cs="Arial"/>
                <w:sz w:val="20"/>
                <w:szCs w:val="20"/>
                <w:lang w:val="nl-BE" w:eastAsia="en-US"/>
              </w:rPr>
              <w:t>dien</w:t>
            </w:r>
            <w:r w:rsidRPr="0040553A">
              <w:rPr>
                <w:rFonts w:ascii="Arial" w:hAnsi="Arial" w:cs="Arial"/>
                <w:sz w:val="20"/>
                <w:szCs w:val="20"/>
                <w:lang w:val="nl-BE" w:eastAsia="en-US"/>
              </w:rPr>
              <w:t xml:space="preserve"> een nieuw product op de markt, nazien van recente facturen</w:t>
            </w:r>
            <w:r>
              <w:rPr>
                <w:rFonts w:ascii="Arial" w:hAnsi="Arial" w:cs="Arial"/>
                <w:sz w:val="20"/>
                <w:szCs w:val="20"/>
                <w:lang w:val="nl-BE" w:eastAsia="en-US"/>
              </w:rPr>
              <w:t>/</w:t>
            </w:r>
            <w:r w:rsidRPr="0040553A">
              <w:rPr>
                <w:rFonts w:ascii="Arial" w:hAnsi="Arial" w:cs="Arial"/>
                <w:sz w:val="20"/>
                <w:szCs w:val="20"/>
                <w:lang w:val="nl-BE" w:eastAsia="en-US"/>
              </w:rPr>
              <w:t xml:space="preserve"> overeenkomsten teneinde zich ervan te vergewissen dat </w:t>
            </w:r>
            <w:r>
              <w:rPr>
                <w:rFonts w:ascii="Arial" w:hAnsi="Arial" w:cs="Arial"/>
                <w:sz w:val="20"/>
                <w:szCs w:val="20"/>
                <w:lang w:val="nl-BE" w:eastAsia="en-US"/>
              </w:rPr>
              <w:t xml:space="preserve">men </w:t>
            </w:r>
            <w:r w:rsidRPr="0040553A">
              <w:rPr>
                <w:rFonts w:ascii="Arial" w:hAnsi="Arial" w:cs="Arial"/>
                <w:sz w:val="20"/>
                <w:szCs w:val="20"/>
                <w:lang w:val="nl-BE" w:eastAsia="en-US"/>
              </w:rPr>
              <w:t>de kosten k</w:t>
            </w:r>
            <w:r>
              <w:rPr>
                <w:rFonts w:ascii="Arial" w:hAnsi="Arial" w:cs="Arial"/>
                <w:sz w:val="20"/>
                <w:szCs w:val="20"/>
                <w:lang w:val="nl-BE" w:eastAsia="en-US"/>
              </w:rPr>
              <w:t>an terugkrijgen</w:t>
            </w:r>
            <w:r w:rsidRPr="0040553A">
              <w:rPr>
                <w:rFonts w:ascii="Arial" w:hAnsi="Arial" w:cs="Arial"/>
                <w:sz w:val="20"/>
                <w:szCs w:val="20"/>
                <w:lang w:val="nl-BE" w:eastAsia="en-US"/>
              </w:rPr>
              <w:t>.</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p>
        </w:tc>
        <w:tc>
          <w:tcPr>
            <w:tcW w:w="709"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632" w:type="dxa"/>
            <w:shd w:val="clear" w:color="auto" w:fill="auto"/>
            <w:hideMark/>
          </w:tcPr>
          <w:p w:rsidR="00E619DC" w:rsidRPr="00275286" w:rsidRDefault="00E619DC" w:rsidP="001447AA">
            <w:pPr>
              <w:spacing w:before="60"/>
              <w:jc w:val="both"/>
              <w:rPr>
                <w:rFonts w:ascii="Arial" w:hAnsi="Arial" w:cs="Arial"/>
                <w:sz w:val="20"/>
                <w:szCs w:val="20"/>
                <w:lang w:val="nl-BE" w:eastAsia="en-US"/>
              </w:rPr>
            </w:pPr>
            <w:r w:rsidRPr="00275286">
              <w:rPr>
                <w:rFonts w:ascii="Arial" w:hAnsi="Arial" w:cs="Arial"/>
                <w:sz w:val="20"/>
                <w:szCs w:val="20"/>
                <w:lang w:val="nl-BE" w:eastAsia="en-US"/>
              </w:rPr>
              <w:t> </w:t>
            </w:r>
          </w:p>
        </w:tc>
        <w:tc>
          <w:tcPr>
            <w:tcW w:w="992"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851"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c>
          <w:tcPr>
            <w:tcW w:w="3685" w:type="dxa"/>
            <w:shd w:val="clear" w:color="auto" w:fill="auto"/>
            <w:noWrap/>
            <w:vAlign w:val="bottom"/>
            <w:hideMark/>
          </w:tcPr>
          <w:p w:rsidR="00E619DC" w:rsidRPr="00275286" w:rsidRDefault="00E619DC" w:rsidP="001447AA">
            <w:pPr>
              <w:spacing w:before="60"/>
              <w:rPr>
                <w:rFonts w:ascii="Arial" w:hAnsi="Arial" w:cs="Arial"/>
                <w:sz w:val="20"/>
                <w:szCs w:val="20"/>
                <w:lang w:val="nl-BE" w:eastAsia="en-US"/>
              </w:rPr>
            </w:pPr>
            <w:r w:rsidRPr="00275286">
              <w:rPr>
                <w:rFonts w:ascii="Arial" w:hAnsi="Arial" w:cs="Arial"/>
                <w:sz w:val="20"/>
                <w:szCs w:val="20"/>
                <w:lang w:val="nl-BE" w:eastAsia="en-US"/>
              </w:rPr>
              <w:t> </w:t>
            </w:r>
          </w:p>
        </w:tc>
      </w:tr>
    </w:tbl>
    <w:p w:rsidR="00804AF9" w:rsidRDefault="00804AF9">
      <w:r>
        <w:br w:type="page"/>
      </w:r>
    </w:p>
    <w:tbl>
      <w:tblPr>
        <w:tblW w:w="1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260"/>
        <w:gridCol w:w="632"/>
        <w:gridCol w:w="709"/>
        <w:gridCol w:w="632"/>
        <w:gridCol w:w="632"/>
        <w:gridCol w:w="992"/>
        <w:gridCol w:w="851"/>
        <w:gridCol w:w="3685"/>
      </w:tblGrid>
      <w:tr w:rsidR="000A11CD" w:rsidRPr="00F27073" w:rsidTr="000A11CD">
        <w:trPr>
          <w:cantSplit/>
          <w:trHeight w:val="1860"/>
          <w:tblHeader/>
        </w:trPr>
        <w:tc>
          <w:tcPr>
            <w:tcW w:w="567" w:type="dxa"/>
            <w:shd w:val="clear" w:color="auto" w:fill="CCFFFF"/>
          </w:tcPr>
          <w:p w:rsidR="000A11CD" w:rsidRPr="00C476C7" w:rsidRDefault="000A11CD" w:rsidP="00E619DC">
            <w:pPr>
              <w:spacing w:before="60"/>
              <w:jc w:val="center"/>
              <w:rPr>
                <w:rFonts w:ascii="Arial" w:hAnsi="Arial" w:cs="Arial"/>
                <w:b/>
                <w:bCs/>
                <w:sz w:val="20"/>
                <w:szCs w:val="20"/>
                <w:lang w:val="nl-BE" w:eastAsia="en-US"/>
              </w:rPr>
            </w:pPr>
          </w:p>
        </w:tc>
        <w:tc>
          <w:tcPr>
            <w:tcW w:w="5260" w:type="dxa"/>
            <w:shd w:val="clear" w:color="auto" w:fill="CCFFFF"/>
            <w:noWrap/>
            <w:vAlign w:val="center"/>
            <w:hideMark/>
          </w:tcPr>
          <w:p w:rsidR="000A11CD" w:rsidRPr="00C476C7" w:rsidRDefault="000A11CD" w:rsidP="00E619DC">
            <w:pPr>
              <w:spacing w:before="60"/>
              <w:jc w:val="center"/>
              <w:rPr>
                <w:rFonts w:ascii="Arial" w:hAnsi="Arial" w:cs="Arial"/>
                <w:b/>
                <w:bCs/>
                <w:sz w:val="20"/>
                <w:szCs w:val="20"/>
                <w:lang w:val="nl-BE" w:eastAsia="en-US"/>
              </w:rPr>
            </w:pPr>
            <w:r w:rsidRPr="00C476C7">
              <w:rPr>
                <w:rFonts w:ascii="Arial" w:hAnsi="Arial" w:cs="Arial"/>
                <w:b/>
                <w:bCs/>
                <w:sz w:val="20"/>
                <w:szCs w:val="20"/>
                <w:lang w:val="nl-BE" w:eastAsia="en-US"/>
              </w:rPr>
              <w:t>VOORRADEN</w:t>
            </w:r>
          </w:p>
        </w:tc>
        <w:tc>
          <w:tcPr>
            <w:tcW w:w="632" w:type="dxa"/>
            <w:shd w:val="clear" w:color="auto" w:fill="CCFFFF"/>
            <w:noWrap/>
            <w:textDirection w:val="btLr"/>
            <w:vAlign w:val="bottom"/>
            <w:hideMark/>
          </w:tcPr>
          <w:p w:rsidR="000A11CD" w:rsidRPr="00C476C7" w:rsidRDefault="000A11CD" w:rsidP="00E619DC">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V=Volledigheid</w:t>
            </w:r>
          </w:p>
        </w:tc>
        <w:tc>
          <w:tcPr>
            <w:tcW w:w="709" w:type="dxa"/>
            <w:shd w:val="clear" w:color="auto" w:fill="CCFFFF"/>
            <w:noWrap/>
            <w:textDirection w:val="btLr"/>
            <w:vAlign w:val="bottom"/>
            <w:hideMark/>
          </w:tcPr>
          <w:p w:rsidR="000A11CD" w:rsidRPr="00C476C7" w:rsidRDefault="000A11CD" w:rsidP="00E619DC">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B=Bestaan</w:t>
            </w:r>
          </w:p>
        </w:tc>
        <w:tc>
          <w:tcPr>
            <w:tcW w:w="632" w:type="dxa"/>
            <w:shd w:val="clear" w:color="auto" w:fill="CCFFFF"/>
            <w:noWrap/>
            <w:textDirection w:val="btLr"/>
            <w:vAlign w:val="bottom"/>
            <w:hideMark/>
          </w:tcPr>
          <w:p w:rsidR="000A11CD" w:rsidRPr="00C476C7" w:rsidRDefault="000A11CD" w:rsidP="00E619DC">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A=Accuratesse</w:t>
            </w:r>
          </w:p>
        </w:tc>
        <w:tc>
          <w:tcPr>
            <w:tcW w:w="632" w:type="dxa"/>
            <w:shd w:val="clear" w:color="auto" w:fill="CCFFFF"/>
            <w:noWrap/>
            <w:textDirection w:val="btLr"/>
            <w:vAlign w:val="bottom"/>
            <w:hideMark/>
          </w:tcPr>
          <w:p w:rsidR="000A11CD" w:rsidRPr="00C476C7" w:rsidRDefault="000A11CD" w:rsidP="00E619DC">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W=Waardering</w:t>
            </w:r>
          </w:p>
        </w:tc>
        <w:tc>
          <w:tcPr>
            <w:tcW w:w="992" w:type="dxa"/>
            <w:shd w:val="clear" w:color="auto" w:fill="CCFFFF"/>
            <w:noWrap/>
            <w:textDirection w:val="btLr"/>
            <w:vAlign w:val="center"/>
            <w:hideMark/>
          </w:tcPr>
          <w:p w:rsidR="000A11CD" w:rsidRPr="00C476C7" w:rsidRDefault="000A11CD" w:rsidP="00E619DC">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Voorbereid door</w:t>
            </w:r>
          </w:p>
        </w:tc>
        <w:tc>
          <w:tcPr>
            <w:tcW w:w="851" w:type="dxa"/>
            <w:shd w:val="clear" w:color="auto" w:fill="CCFFFF"/>
            <w:noWrap/>
            <w:textDirection w:val="btLr"/>
            <w:vAlign w:val="bottom"/>
            <w:hideMark/>
          </w:tcPr>
          <w:p w:rsidR="000A11CD" w:rsidRPr="00C476C7" w:rsidRDefault="000A11CD" w:rsidP="00E619DC">
            <w:pPr>
              <w:spacing w:before="60"/>
              <w:ind w:left="113" w:right="113"/>
              <w:rPr>
                <w:rFonts w:ascii="Arial" w:hAnsi="Arial" w:cs="Arial"/>
                <w:b/>
                <w:sz w:val="20"/>
                <w:szCs w:val="20"/>
                <w:lang w:val="nl-BE" w:eastAsia="en-US"/>
              </w:rPr>
            </w:pPr>
            <w:r w:rsidRPr="00C476C7">
              <w:rPr>
                <w:rFonts w:ascii="Arial" w:hAnsi="Arial" w:cs="Arial"/>
                <w:b/>
                <w:sz w:val="20"/>
                <w:szCs w:val="20"/>
                <w:lang w:val="nl-BE" w:eastAsia="en-US"/>
              </w:rPr>
              <w:t>Referentie werk</w:t>
            </w:r>
            <w:r>
              <w:rPr>
                <w:rFonts w:ascii="Arial" w:hAnsi="Arial" w:cs="Arial"/>
                <w:b/>
                <w:sz w:val="20"/>
                <w:szCs w:val="20"/>
                <w:lang w:val="nl-BE" w:eastAsia="en-US"/>
              </w:rPr>
              <w:t>-</w:t>
            </w:r>
            <w:r w:rsidRPr="00C476C7">
              <w:rPr>
                <w:rFonts w:ascii="Arial" w:hAnsi="Arial" w:cs="Arial"/>
                <w:b/>
                <w:sz w:val="20"/>
                <w:szCs w:val="20"/>
                <w:lang w:val="nl-BE" w:eastAsia="en-US"/>
              </w:rPr>
              <w:t>documenten</w:t>
            </w:r>
          </w:p>
        </w:tc>
        <w:tc>
          <w:tcPr>
            <w:tcW w:w="3685" w:type="dxa"/>
            <w:shd w:val="clear" w:color="auto" w:fill="CCFFFF"/>
            <w:noWrap/>
            <w:vAlign w:val="center"/>
            <w:hideMark/>
          </w:tcPr>
          <w:p w:rsidR="000A11CD" w:rsidRPr="00C476C7" w:rsidRDefault="000A11CD" w:rsidP="00E619DC">
            <w:pPr>
              <w:spacing w:before="60"/>
              <w:jc w:val="center"/>
              <w:rPr>
                <w:rFonts w:ascii="Arial" w:hAnsi="Arial" w:cs="Arial"/>
                <w:b/>
                <w:sz w:val="20"/>
                <w:szCs w:val="20"/>
                <w:lang w:val="nl-BE" w:eastAsia="en-US"/>
              </w:rPr>
            </w:pPr>
            <w:r w:rsidRPr="00C476C7">
              <w:rPr>
                <w:rFonts w:ascii="Arial" w:hAnsi="Arial" w:cs="Arial"/>
                <w:b/>
                <w:sz w:val="20"/>
                <w:szCs w:val="20"/>
                <w:lang w:val="nl-BE" w:eastAsia="en-US"/>
              </w:rPr>
              <w:t>Commentaar</w:t>
            </w:r>
          </w:p>
        </w:tc>
      </w:tr>
      <w:tr w:rsidR="000A11CD" w:rsidRPr="009F1C52" w:rsidTr="000A11CD">
        <w:trPr>
          <w:trHeight w:val="429"/>
        </w:trPr>
        <w:tc>
          <w:tcPr>
            <w:tcW w:w="567" w:type="dxa"/>
            <w:shd w:val="clear" w:color="auto" w:fill="A6A6A6" w:themeFill="background1" w:themeFillShade="A6"/>
          </w:tcPr>
          <w:p w:rsidR="000A11CD" w:rsidRPr="009E1BD5" w:rsidRDefault="000A11CD" w:rsidP="009E1BD5">
            <w:pPr>
              <w:spacing w:before="60"/>
              <w:rPr>
                <w:rFonts w:ascii="Arial" w:hAnsi="Arial" w:cs="Arial"/>
                <w:b/>
                <w:sz w:val="20"/>
                <w:szCs w:val="20"/>
                <w:lang w:val="nl-BE" w:eastAsia="en-US"/>
              </w:rPr>
            </w:pPr>
            <w:r>
              <w:rPr>
                <w:rFonts w:ascii="Arial" w:hAnsi="Arial" w:cs="Arial"/>
                <w:b/>
                <w:sz w:val="20"/>
                <w:szCs w:val="20"/>
                <w:lang w:val="nl-BE" w:eastAsia="en-US"/>
              </w:rPr>
              <w:t>10.</w:t>
            </w:r>
          </w:p>
        </w:tc>
        <w:tc>
          <w:tcPr>
            <w:tcW w:w="13393" w:type="dxa"/>
            <w:gridSpan w:val="8"/>
            <w:shd w:val="clear" w:color="auto" w:fill="A6A6A6" w:themeFill="background1" w:themeFillShade="A6"/>
            <w:vAlign w:val="center"/>
            <w:hideMark/>
          </w:tcPr>
          <w:p w:rsidR="000A11CD" w:rsidRPr="009E1BD5" w:rsidRDefault="000A11CD" w:rsidP="009E1BD5">
            <w:pPr>
              <w:spacing w:before="60"/>
              <w:rPr>
                <w:rFonts w:ascii="Arial" w:hAnsi="Arial" w:cs="Arial"/>
                <w:b/>
                <w:sz w:val="20"/>
                <w:szCs w:val="20"/>
                <w:lang w:val="nl-BE" w:eastAsia="en-US"/>
              </w:rPr>
            </w:pPr>
            <w:r w:rsidRPr="009E1BD5">
              <w:rPr>
                <w:rFonts w:ascii="Arial" w:hAnsi="Arial" w:cs="Arial"/>
                <w:b/>
                <w:sz w:val="20"/>
                <w:szCs w:val="20"/>
                <w:lang w:val="nl-BE" w:eastAsia="en-US"/>
              </w:rPr>
              <w:t>Omrekening</w:t>
            </w:r>
          </w:p>
        </w:tc>
      </w:tr>
      <w:tr w:rsidR="000A11CD" w:rsidRPr="00AA7FD0" w:rsidTr="000A11CD">
        <w:trPr>
          <w:trHeight w:val="1020"/>
        </w:trPr>
        <w:tc>
          <w:tcPr>
            <w:tcW w:w="567" w:type="dxa"/>
          </w:tcPr>
          <w:p w:rsidR="000A11CD" w:rsidRPr="001447AA" w:rsidRDefault="000A11CD" w:rsidP="001447AA">
            <w:pPr>
              <w:spacing w:before="60"/>
              <w:jc w:val="both"/>
              <w:rPr>
                <w:rFonts w:ascii="Arial" w:hAnsi="Arial" w:cs="Arial"/>
                <w:sz w:val="20"/>
                <w:szCs w:val="20"/>
                <w:lang w:val="nl-BE" w:eastAsia="en-US"/>
              </w:rPr>
            </w:pPr>
          </w:p>
        </w:tc>
        <w:tc>
          <w:tcPr>
            <w:tcW w:w="5260" w:type="dxa"/>
            <w:shd w:val="clear" w:color="auto" w:fill="auto"/>
            <w:hideMark/>
          </w:tcPr>
          <w:p w:rsidR="000A11CD" w:rsidRPr="001447AA" w:rsidRDefault="000A11CD"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Zich ervan vergewissen dat voorraden die werden geboekt in vreemde valuta, werden omgerekend aan de geschikte historische valutakoers.</w:t>
            </w:r>
          </w:p>
        </w:tc>
        <w:tc>
          <w:tcPr>
            <w:tcW w:w="632" w:type="dxa"/>
            <w:shd w:val="clear" w:color="auto" w:fill="auto"/>
            <w:hideMark/>
          </w:tcPr>
          <w:p w:rsidR="000A11CD" w:rsidRPr="001447AA" w:rsidRDefault="000A11CD"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709" w:type="dxa"/>
            <w:shd w:val="clear" w:color="auto" w:fill="auto"/>
            <w:hideMark/>
          </w:tcPr>
          <w:p w:rsidR="000A11CD" w:rsidRPr="001447AA" w:rsidRDefault="000A11CD"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0A11CD" w:rsidRPr="001447AA" w:rsidRDefault="000A11CD"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0A11CD" w:rsidRPr="001447AA" w:rsidRDefault="000A11CD"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992" w:type="dxa"/>
            <w:shd w:val="clear" w:color="auto" w:fill="auto"/>
            <w:noWrap/>
            <w:vAlign w:val="bottom"/>
            <w:hideMark/>
          </w:tcPr>
          <w:p w:rsidR="000A11CD" w:rsidRPr="001447AA" w:rsidRDefault="000A11CD"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851" w:type="dxa"/>
            <w:shd w:val="clear" w:color="auto" w:fill="auto"/>
            <w:noWrap/>
            <w:vAlign w:val="bottom"/>
            <w:hideMark/>
          </w:tcPr>
          <w:p w:rsidR="000A11CD" w:rsidRPr="001447AA" w:rsidRDefault="000A11CD"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3685" w:type="dxa"/>
            <w:shd w:val="clear" w:color="auto" w:fill="auto"/>
            <w:noWrap/>
            <w:vAlign w:val="bottom"/>
            <w:hideMark/>
          </w:tcPr>
          <w:p w:rsidR="000A11CD" w:rsidRPr="001447AA" w:rsidRDefault="000A11CD"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r>
      <w:tr w:rsidR="000A11CD" w:rsidRPr="009F1C52" w:rsidTr="000A11CD">
        <w:trPr>
          <w:trHeight w:val="374"/>
        </w:trPr>
        <w:tc>
          <w:tcPr>
            <w:tcW w:w="567" w:type="dxa"/>
            <w:shd w:val="clear" w:color="auto" w:fill="A6A6A6" w:themeFill="background1" w:themeFillShade="A6"/>
          </w:tcPr>
          <w:p w:rsidR="000A11CD" w:rsidRPr="009E1BD5" w:rsidRDefault="000A11CD" w:rsidP="009E1BD5">
            <w:pPr>
              <w:spacing w:before="60"/>
              <w:rPr>
                <w:rFonts w:ascii="Arial" w:hAnsi="Arial" w:cs="Arial"/>
                <w:b/>
                <w:sz w:val="20"/>
                <w:szCs w:val="20"/>
                <w:lang w:val="nl-BE" w:eastAsia="en-US"/>
              </w:rPr>
            </w:pPr>
            <w:r>
              <w:rPr>
                <w:rFonts w:ascii="Arial" w:hAnsi="Arial" w:cs="Arial"/>
                <w:b/>
                <w:sz w:val="20"/>
                <w:szCs w:val="20"/>
                <w:lang w:val="nl-BE" w:eastAsia="en-US"/>
              </w:rPr>
              <w:t>11.</w:t>
            </w:r>
          </w:p>
        </w:tc>
        <w:tc>
          <w:tcPr>
            <w:tcW w:w="13393" w:type="dxa"/>
            <w:gridSpan w:val="8"/>
            <w:shd w:val="clear" w:color="auto" w:fill="A6A6A6" w:themeFill="background1" w:themeFillShade="A6"/>
            <w:vAlign w:val="center"/>
            <w:hideMark/>
          </w:tcPr>
          <w:p w:rsidR="000A11CD" w:rsidRPr="009E1BD5" w:rsidRDefault="000A11CD" w:rsidP="009E1BD5">
            <w:pPr>
              <w:spacing w:before="60"/>
              <w:rPr>
                <w:rFonts w:ascii="Arial" w:hAnsi="Arial" w:cs="Arial"/>
                <w:b/>
                <w:sz w:val="20"/>
                <w:szCs w:val="20"/>
                <w:lang w:val="nl-BE" w:eastAsia="en-US"/>
              </w:rPr>
            </w:pPr>
            <w:r w:rsidRPr="009E1BD5">
              <w:rPr>
                <w:rFonts w:ascii="Arial" w:hAnsi="Arial" w:cs="Arial"/>
                <w:b/>
                <w:sz w:val="20"/>
                <w:szCs w:val="20"/>
                <w:lang w:val="nl-BE" w:eastAsia="en-US"/>
              </w:rPr>
              <w:t>Fraude </w:t>
            </w:r>
          </w:p>
        </w:tc>
      </w:tr>
      <w:tr w:rsidR="000A11CD" w:rsidRPr="00AA7FD0" w:rsidTr="000A11CD">
        <w:trPr>
          <w:trHeight w:val="1111"/>
        </w:trPr>
        <w:tc>
          <w:tcPr>
            <w:tcW w:w="567" w:type="dxa"/>
          </w:tcPr>
          <w:p w:rsidR="000A11CD" w:rsidRPr="001447AA" w:rsidRDefault="000A11CD" w:rsidP="00C46606">
            <w:pPr>
              <w:spacing w:before="60"/>
              <w:jc w:val="both"/>
              <w:rPr>
                <w:rFonts w:ascii="Arial" w:hAnsi="Arial" w:cs="Arial"/>
                <w:sz w:val="20"/>
                <w:szCs w:val="20"/>
                <w:lang w:val="nl-BE" w:eastAsia="en-US"/>
              </w:rPr>
            </w:pPr>
          </w:p>
        </w:tc>
        <w:tc>
          <w:tcPr>
            <w:tcW w:w="5260" w:type="dxa"/>
            <w:shd w:val="clear" w:color="auto" w:fill="auto"/>
            <w:hideMark/>
          </w:tcPr>
          <w:p w:rsidR="000A11CD" w:rsidRPr="001447AA" w:rsidRDefault="000A11CD" w:rsidP="00C46606">
            <w:pPr>
              <w:spacing w:before="60"/>
              <w:jc w:val="both"/>
              <w:rPr>
                <w:rFonts w:ascii="Arial" w:hAnsi="Arial" w:cs="Arial"/>
                <w:sz w:val="20"/>
                <w:szCs w:val="20"/>
                <w:lang w:val="nl-BE" w:eastAsia="en-US"/>
              </w:rPr>
            </w:pPr>
            <w:r w:rsidRPr="001447AA">
              <w:rPr>
                <w:rFonts w:ascii="Arial" w:hAnsi="Arial" w:cs="Arial"/>
                <w:sz w:val="20"/>
                <w:szCs w:val="20"/>
                <w:lang w:val="nl-BE" w:eastAsia="en-US"/>
              </w:rPr>
              <w:t>Indien het rekeningsaldo onderhevig is aan fraude, opzetten en uitvoeren van uitgebreide of andere werkzaamheden die inspelen op de geïdentificeerde risicofactoren.</w:t>
            </w:r>
          </w:p>
        </w:tc>
        <w:tc>
          <w:tcPr>
            <w:tcW w:w="632" w:type="dxa"/>
            <w:shd w:val="clear" w:color="auto" w:fill="auto"/>
            <w:hideMark/>
          </w:tcPr>
          <w:p w:rsidR="000A11CD" w:rsidRPr="001447AA" w:rsidRDefault="000A11CD"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709" w:type="dxa"/>
            <w:shd w:val="clear" w:color="auto" w:fill="auto"/>
            <w:hideMark/>
          </w:tcPr>
          <w:p w:rsidR="000A11CD" w:rsidRPr="001447AA" w:rsidRDefault="000A11CD"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0A11CD" w:rsidRPr="001447AA" w:rsidRDefault="000A11CD"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632" w:type="dxa"/>
            <w:shd w:val="clear" w:color="auto" w:fill="auto"/>
            <w:hideMark/>
          </w:tcPr>
          <w:p w:rsidR="000A11CD" w:rsidRPr="001447AA" w:rsidRDefault="000A11CD" w:rsidP="001447AA">
            <w:pPr>
              <w:spacing w:before="60"/>
              <w:jc w:val="both"/>
              <w:rPr>
                <w:rFonts w:ascii="Arial" w:hAnsi="Arial" w:cs="Arial"/>
                <w:sz w:val="20"/>
                <w:szCs w:val="20"/>
                <w:lang w:val="nl-BE" w:eastAsia="en-US"/>
              </w:rPr>
            </w:pPr>
            <w:r w:rsidRPr="001447AA">
              <w:rPr>
                <w:rFonts w:ascii="Arial" w:hAnsi="Arial" w:cs="Arial"/>
                <w:sz w:val="20"/>
                <w:szCs w:val="20"/>
                <w:lang w:val="nl-BE" w:eastAsia="en-US"/>
              </w:rPr>
              <w:t> </w:t>
            </w:r>
          </w:p>
        </w:tc>
        <w:tc>
          <w:tcPr>
            <w:tcW w:w="992" w:type="dxa"/>
            <w:shd w:val="clear" w:color="auto" w:fill="auto"/>
            <w:noWrap/>
            <w:vAlign w:val="bottom"/>
            <w:hideMark/>
          </w:tcPr>
          <w:p w:rsidR="000A11CD" w:rsidRPr="001447AA" w:rsidRDefault="000A11CD"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851" w:type="dxa"/>
            <w:shd w:val="clear" w:color="auto" w:fill="auto"/>
            <w:noWrap/>
            <w:vAlign w:val="bottom"/>
            <w:hideMark/>
          </w:tcPr>
          <w:p w:rsidR="000A11CD" w:rsidRPr="001447AA" w:rsidRDefault="000A11CD"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c>
          <w:tcPr>
            <w:tcW w:w="3685" w:type="dxa"/>
            <w:shd w:val="clear" w:color="auto" w:fill="auto"/>
            <w:noWrap/>
            <w:vAlign w:val="bottom"/>
            <w:hideMark/>
          </w:tcPr>
          <w:p w:rsidR="000A11CD" w:rsidRPr="001447AA" w:rsidRDefault="000A11CD" w:rsidP="001447AA">
            <w:pPr>
              <w:spacing w:before="60"/>
              <w:rPr>
                <w:rFonts w:ascii="Arial" w:hAnsi="Arial" w:cs="Arial"/>
                <w:sz w:val="20"/>
                <w:szCs w:val="20"/>
                <w:lang w:val="nl-BE" w:eastAsia="en-US"/>
              </w:rPr>
            </w:pPr>
            <w:r w:rsidRPr="001447AA">
              <w:rPr>
                <w:rFonts w:ascii="Arial" w:hAnsi="Arial" w:cs="Arial"/>
                <w:sz w:val="20"/>
                <w:szCs w:val="20"/>
                <w:lang w:val="nl-BE" w:eastAsia="en-US"/>
              </w:rPr>
              <w:t> </w:t>
            </w:r>
          </w:p>
        </w:tc>
      </w:tr>
    </w:tbl>
    <w:p w:rsidR="00275286" w:rsidRDefault="00275286">
      <w:pPr>
        <w:rPr>
          <w:lang w:val="nl-BE"/>
        </w:rPr>
      </w:pPr>
    </w:p>
    <w:p w:rsidR="00311173" w:rsidRDefault="00311173">
      <w:pPr>
        <w:rPr>
          <w:lang w:val="nl-BE"/>
        </w:rPr>
      </w:pPr>
    </w:p>
    <w:p w:rsidR="00C1422E" w:rsidRDefault="00C1422E">
      <w:pPr>
        <w:spacing w:after="200" w:line="276" w:lineRule="auto"/>
        <w:rPr>
          <w:lang w:val="nl-BE"/>
        </w:rPr>
      </w:pPr>
      <w:r>
        <w:rPr>
          <w:lang w:val="nl-BE"/>
        </w:rPr>
        <w:br w:type="page"/>
      </w:r>
    </w:p>
    <w:tbl>
      <w:tblPr>
        <w:tblW w:w="13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506"/>
        <w:gridCol w:w="655"/>
        <w:gridCol w:w="573"/>
        <w:gridCol w:w="859"/>
        <w:gridCol w:w="971"/>
        <w:gridCol w:w="1894"/>
        <w:gridCol w:w="1003"/>
        <w:gridCol w:w="1002"/>
        <w:gridCol w:w="2722"/>
      </w:tblGrid>
      <w:tr w:rsidR="00201258" w:rsidRPr="00275286" w:rsidTr="00201258">
        <w:trPr>
          <w:cantSplit/>
          <w:trHeight w:val="1959"/>
        </w:trPr>
        <w:tc>
          <w:tcPr>
            <w:tcW w:w="534" w:type="dxa"/>
            <w:shd w:val="clear" w:color="auto" w:fill="CCFFFF"/>
          </w:tcPr>
          <w:p w:rsidR="00201258" w:rsidRPr="00275286" w:rsidRDefault="00201258" w:rsidP="009F1C52">
            <w:pPr>
              <w:spacing w:before="60"/>
              <w:jc w:val="center"/>
              <w:rPr>
                <w:rFonts w:ascii="Arial" w:hAnsi="Arial" w:cs="Arial"/>
                <w:b/>
                <w:bCs/>
                <w:sz w:val="20"/>
                <w:szCs w:val="20"/>
                <w:lang w:val="nl-BE" w:eastAsia="en-US"/>
              </w:rPr>
            </w:pPr>
          </w:p>
        </w:tc>
        <w:tc>
          <w:tcPr>
            <w:tcW w:w="3506" w:type="dxa"/>
            <w:shd w:val="clear" w:color="auto" w:fill="CCFFFF"/>
            <w:noWrap/>
            <w:vAlign w:val="center"/>
            <w:hideMark/>
          </w:tcPr>
          <w:p w:rsidR="00201258" w:rsidRPr="00275286" w:rsidRDefault="00201258" w:rsidP="009F1C52">
            <w:pPr>
              <w:spacing w:before="60"/>
              <w:jc w:val="center"/>
              <w:rPr>
                <w:rFonts w:ascii="Arial" w:hAnsi="Arial" w:cs="Arial"/>
                <w:b/>
                <w:bCs/>
                <w:sz w:val="20"/>
                <w:szCs w:val="20"/>
                <w:lang w:val="nl-BE" w:eastAsia="en-US"/>
              </w:rPr>
            </w:pPr>
            <w:r w:rsidRPr="00275286">
              <w:rPr>
                <w:rFonts w:ascii="Arial" w:hAnsi="Arial" w:cs="Arial"/>
                <w:b/>
                <w:bCs/>
                <w:sz w:val="20"/>
                <w:szCs w:val="20"/>
                <w:lang w:val="nl-BE" w:eastAsia="en-US"/>
              </w:rPr>
              <w:t>VOORRADEN</w:t>
            </w:r>
          </w:p>
        </w:tc>
        <w:tc>
          <w:tcPr>
            <w:tcW w:w="655" w:type="dxa"/>
            <w:shd w:val="clear" w:color="auto" w:fill="CCFFFF"/>
            <w:noWrap/>
            <w:textDirection w:val="btLr"/>
            <w:vAlign w:val="center"/>
            <w:hideMark/>
          </w:tcPr>
          <w:p w:rsidR="00201258" w:rsidRPr="00C1422E" w:rsidRDefault="00201258" w:rsidP="009F1C52">
            <w:pPr>
              <w:spacing w:before="60"/>
              <w:ind w:left="113" w:right="113"/>
              <w:jc w:val="center"/>
              <w:rPr>
                <w:rFonts w:ascii="Arial" w:hAnsi="Arial" w:cs="Arial"/>
                <w:b/>
                <w:sz w:val="20"/>
                <w:szCs w:val="20"/>
                <w:lang w:val="nl-BE" w:eastAsia="en-US"/>
              </w:rPr>
            </w:pPr>
            <w:r>
              <w:rPr>
                <w:rFonts w:ascii="Arial" w:hAnsi="Arial" w:cs="Arial"/>
                <w:b/>
                <w:sz w:val="20"/>
                <w:szCs w:val="20"/>
                <w:lang w:val="nl-BE" w:eastAsia="en-US"/>
              </w:rPr>
              <w:t>V=</w:t>
            </w:r>
            <w:r w:rsidRPr="00C1422E">
              <w:rPr>
                <w:rFonts w:ascii="Arial" w:hAnsi="Arial" w:cs="Arial"/>
                <w:b/>
                <w:sz w:val="20"/>
                <w:szCs w:val="20"/>
                <w:lang w:val="nl-BE" w:eastAsia="en-US"/>
              </w:rPr>
              <w:t>Volledigheid</w:t>
            </w:r>
          </w:p>
        </w:tc>
        <w:tc>
          <w:tcPr>
            <w:tcW w:w="573" w:type="dxa"/>
            <w:shd w:val="clear" w:color="auto" w:fill="CCFFFF"/>
            <w:noWrap/>
            <w:textDirection w:val="btLr"/>
            <w:vAlign w:val="center"/>
            <w:hideMark/>
          </w:tcPr>
          <w:p w:rsidR="00201258" w:rsidRPr="00C1422E" w:rsidRDefault="00201258" w:rsidP="009F1C52">
            <w:pPr>
              <w:spacing w:before="60"/>
              <w:ind w:left="113" w:right="113"/>
              <w:jc w:val="center"/>
              <w:rPr>
                <w:rFonts w:ascii="Arial" w:hAnsi="Arial" w:cs="Arial"/>
                <w:b/>
                <w:sz w:val="20"/>
                <w:szCs w:val="20"/>
                <w:lang w:val="nl-BE" w:eastAsia="en-US"/>
              </w:rPr>
            </w:pPr>
            <w:r>
              <w:rPr>
                <w:rFonts w:ascii="Arial" w:hAnsi="Arial" w:cs="Arial"/>
                <w:b/>
                <w:sz w:val="20"/>
                <w:szCs w:val="20"/>
                <w:lang w:val="nl-BE" w:eastAsia="en-US"/>
              </w:rPr>
              <w:t>B=</w:t>
            </w:r>
            <w:r w:rsidRPr="00C1422E">
              <w:rPr>
                <w:rFonts w:ascii="Arial" w:hAnsi="Arial" w:cs="Arial"/>
                <w:b/>
                <w:sz w:val="20"/>
                <w:szCs w:val="20"/>
                <w:lang w:val="nl-BE" w:eastAsia="en-US"/>
              </w:rPr>
              <w:t>Bestaan</w:t>
            </w:r>
          </w:p>
        </w:tc>
        <w:tc>
          <w:tcPr>
            <w:tcW w:w="859" w:type="dxa"/>
            <w:shd w:val="clear" w:color="auto" w:fill="CCFFFF"/>
            <w:noWrap/>
            <w:textDirection w:val="btLr"/>
            <w:vAlign w:val="center"/>
            <w:hideMark/>
          </w:tcPr>
          <w:p w:rsidR="00201258" w:rsidRPr="00C1422E" w:rsidRDefault="00201258" w:rsidP="009F1C52">
            <w:pPr>
              <w:spacing w:before="60"/>
              <w:ind w:left="113" w:right="113"/>
              <w:jc w:val="center"/>
              <w:rPr>
                <w:rFonts w:ascii="Arial" w:hAnsi="Arial" w:cs="Arial"/>
                <w:b/>
                <w:sz w:val="20"/>
                <w:szCs w:val="20"/>
                <w:lang w:val="nl-BE" w:eastAsia="en-US"/>
              </w:rPr>
            </w:pPr>
            <w:r>
              <w:rPr>
                <w:rFonts w:ascii="Arial" w:hAnsi="Arial" w:cs="Arial"/>
                <w:b/>
                <w:sz w:val="20"/>
                <w:szCs w:val="20"/>
                <w:lang w:val="nl-BE" w:eastAsia="en-US"/>
              </w:rPr>
              <w:t>A=Accuratesse</w:t>
            </w:r>
          </w:p>
        </w:tc>
        <w:tc>
          <w:tcPr>
            <w:tcW w:w="971" w:type="dxa"/>
            <w:shd w:val="clear" w:color="auto" w:fill="CCFFFF"/>
            <w:noWrap/>
            <w:textDirection w:val="btLr"/>
            <w:vAlign w:val="center"/>
            <w:hideMark/>
          </w:tcPr>
          <w:p w:rsidR="00201258" w:rsidRPr="00C1422E" w:rsidRDefault="00201258" w:rsidP="009F1C52">
            <w:pPr>
              <w:spacing w:before="60"/>
              <w:ind w:left="113" w:right="113"/>
              <w:jc w:val="center"/>
              <w:rPr>
                <w:rFonts w:ascii="Arial" w:hAnsi="Arial" w:cs="Arial"/>
                <w:b/>
                <w:sz w:val="20"/>
                <w:szCs w:val="20"/>
                <w:lang w:val="nl-BE" w:eastAsia="en-US"/>
              </w:rPr>
            </w:pPr>
            <w:r>
              <w:rPr>
                <w:rFonts w:ascii="Arial" w:hAnsi="Arial" w:cs="Arial"/>
                <w:b/>
                <w:sz w:val="20"/>
                <w:szCs w:val="20"/>
                <w:lang w:val="nl-BE" w:eastAsia="en-US"/>
              </w:rPr>
              <w:t>W=</w:t>
            </w:r>
            <w:r w:rsidRPr="00C1422E">
              <w:rPr>
                <w:rFonts w:ascii="Arial" w:hAnsi="Arial" w:cs="Arial"/>
                <w:b/>
                <w:sz w:val="20"/>
                <w:szCs w:val="20"/>
                <w:lang w:val="nl-BE" w:eastAsia="en-US"/>
              </w:rPr>
              <w:t>Waardering</w:t>
            </w:r>
          </w:p>
        </w:tc>
        <w:tc>
          <w:tcPr>
            <w:tcW w:w="1894" w:type="dxa"/>
            <w:shd w:val="clear" w:color="auto" w:fill="CCFFFF"/>
            <w:noWrap/>
            <w:vAlign w:val="center"/>
            <w:hideMark/>
          </w:tcPr>
          <w:p w:rsidR="00201258" w:rsidRPr="00C1422E" w:rsidRDefault="00201258" w:rsidP="009F1C52">
            <w:pPr>
              <w:spacing w:before="60"/>
              <w:jc w:val="center"/>
              <w:rPr>
                <w:rFonts w:ascii="Arial" w:hAnsi="Arial" w:cs="Arial"/>
                <w:b/>
                <w:sz w:val="20"/>
                <w:szCs w:val="20"/>
                <w:lang w:val="nl-BE" w:eastAsia="en-US"/>
              </w:rPr>
            </w:pPr>
            <w:r w:rsidRPr="00C1422E">
              <w:rPr>
                <w:rFonts w:ascii="Arial" w:hAnsi="Arial" w:cs="Arial"/>
                <w:b/>
                <w:sz w:val="20"/>
                <w:szCs w:val="20"/>
                <w:lang w:val="nl-BE" w:eastAsia="en-US"/>
              </w:rPr>
              <w:t>Andere</w:t>
            </w:r>
          </w:p>
        </w:tc>
        <w:tc>
          <w:tcPr>
            <w:tcW w:w="1003" w:type="dxa"/>
            <w:shd w:val="clear" w:color="auto" w:fill="CCFFFF"/>
            <w:noWrap/>
            <w:textDirection w:val="btLr"/>
            <w:vAlign w:val="center"/>
            <w:hideMark/>
          </w:tcPr>
          <w:p w:rsidR="00201258" w:rsidRPr="00C1422E" w:rsidRDefault="00201258" w:rsidP="009F1C52">
            <w:pPr>
              <w:spacing w:before="60"/>
              <w:ind w:left="113" w:right="113"/>
              <w:jc w:val="center"/>
              <w:rPr>
                <w:rFonts w:ascii="Arial" w:hAnsi="Arial" w:cs="Arial"/>
                <w:b/>
                <w:sz w:val="20"/>
                <w:szCs w:val="20"/>
                <w:lang w:val="nl-BE" w:eastAsia="en-US"/>
              </w:rPr>
            </w:pPr>
            <w:r w:rsidRPr="00C1422E">
              <w:rPr>
                <w:rFonts w:ascii="Arial" w:hAnsi="Arial" w:cs="Arial"/>
                <w:b/>
                <w:sz w:val="20"/>
                <w:szCs w:val="20"/>
                <w:lang w:val="nl-BE" w:eastAsia="en-US"/>
              </w:rPr>
              <w:t>Werkzaamheden</w:t>
            </w:r>
          </w:p>
          <w:p w:rsidR="00201258" w:rsidRPr="00C1422E" w:rsidRDefault="00201258" w:rsidP="009F1C52">
            <w:pPr>
              <w:spacing w:before="60"/>
              <w:ind w:left="113" w:right="113"/>
              <w:jc w:val="center"/>
              <w:rPr>
                <w:rFonts w:ascii="Arial" w:hAnsi="Arial" w:cs="Arial"/>
                <w:b/>
                <w:sz w:val="20"/>
                <w:szCs w:val="20"/>
                <w:lang w:val="nl-BE" w:eastAsia="en-US"/>
              </w:rPr>
            </w:pPr>
            <w:r w:rsidRPr="00C1422E">
              <w:rPr>
                <w:rFonts w:ascii="Arial" w:hAnsi="Arial" w:cs="Arial"/>
                <w:b/>
                <w:sz w:val="20"/>
                <w:szCs w:val="20"/>
                <w:lang w:val="nl-BE" w:eastAsia="en-US"/>
              </w:rPr>
              <w:t>afgerond door</w:t>
            </w:r>
          </w:p>
        </w:tc>
        <w:tc>
          <w:tcPr>
            <w:tcW w:w="1002" w:type="dxa"/>
            <w:shd w:val="clear" w:color="auto" w:fill="CCFFFF"/>
            <w:noWrap/>
            <w:textDirection w:val="btLr"/>
            <w:vAlign w:val="center"/>
            <w:hideMark/>
          </w:tcPr>
          <w:p w:rsidR="00201258" w:rsidRPr="00C1422E" w:rsidRDefault="00201258" w:rsidP="009F1C52">
            <w:pPr>
              <w:spacing w:before="60"/>
              <w:ind w:left="113" w:right="113"/>
              <w:jc w:val="center"/>
              <w:rPr>
                <w:rFonts w:ascii="Arial" w:hAnsi="Arial" w:cs="Arial"/>
                <w:b/>
                <w:sz w:val="20"/>
                <w:szCs w:val="20"/>
                <w:lang w:val="nl-BE" w:eastAsia="en-US"/>
              </w:rPr>
            </w:pPr>
            <w:r w:rsidRPr="00C1422E">
              <w:rPr>
                <w:rFonts w:ascii="Arial" w:hAnsi="Arial" w:cs="Arial"/>
                <w:b/>
                <w:sz w:val="20"/>
                <w:szCs w:val="20"/>
                <w:lang w:val="nl-BE" w:eastAsia="en-US"/>
              </w:rPr>
              <w:t>Referentie werkdocumenten</w:t>
            </w:r>
          </w:p>
        </w:tc>
        <w:tc>
          <w:tcPr>
            <w:tcW w:w="2722" w:type="dxa"/>
            <w:shd w:val="clear" w:color="auto" w:fill="CCFFFF"/>
            <w:noWrap/>
            <w:vAlign w:val="center"/>
            <w:hideMark/>
          </w:tcPr>
          <w:p w:rsidR="00201258" w:rsidRPr="00C1422E" w:rsidRDefault="00201258" w:rsidP="009F1C52">
            <w:pPr>
              <w:spacing w:before="60"/>
              <w:jc w:val="center"/>
              <w:rPr>
                <w:rFonts w:ascii="Arial" w:hAnsi="Arial" w:cs="Arial"/>
                <w:b/>
                <w:sz w:val="20"/>
                <w:szCs w:val="20"/>
                <w:lang w:val="nl-BE" w:eastAsia="en-US"/>
              </w:rPr>
            </w:pPr>
            <w:r w:rsidRPr="00C1422E">
              <w:rPr>
                <w:rFonts w:ascii="Arial" w:hAnsi="Arial" w:cs="Arial"/>
                <w:b/>
                <w:sz w:val="20"/>
                <w:szCs w:val="20"/>
                <w:lang w:val="nl-BE" w:eastAsia="en-US"/>
              </w:rPr>
              <w:t>Commentaar</w:t>
            </w:r>
          </w:p>
        </w:tc>
      </w:tr>
      <w:tr w:rsidR="00201258" w:rsidRPr="00AA7FD0" w:rsidTr="00201258">
        <w:trPr>
          <w:cantSplit/>
          <w:trHeight w:val="904"/>
        </w:trPr>
        <w:tc>
          <w:tcPr>
            <w:tcW w:w="534" w:type="dxa"/>
            <w:shd w:val="clear" w:color="auto" w:fill="D9D9D9"/>
          </w:tcPr>
          <w:p w:rsidR="00201258" w:rsidRPr="00BD2E3D" w:rsidRDefault="006D5A3A" w:rsidP="009F1C52">
            <w:pPr>
              <w:spacing w:before="60"/>
              <w:rPr>
                <w:rFonts w:ascii="Arial" w:hAnsi="Arial" w:cs="Arial"/>
                <w:b/>
                <w:sz w:val="20"/>
                <w:szCs w:val="20"/>
                <w:lang w:val="nl-BE" w:eastAsia="en-US"/>
              </w:rPr>
            </w:pPr>
            <w:r>
              <w:rPr>
                <w:rFonts w:ascii="Arial" w:hAnsi="Arial" w:cs="Arial"/>
                <w:b/>
                <w:sz w:val="20"/>
                <w:szCs w:val="20"/>
                <w:lang w:val="nl-BE" w:eastAsia="en-US"/>
              </w:rPr>
              <w:t>B.</w:t>
            </w:r>
          </w:p>
        </w:tc>
        <w:tc>
          <w:tcPr>
            <w:tcW w:w="6564" w:type="dxa"/>
            <w:gridSpan w:val="5"/>
            <w:shd w:val="clear" w:color="auto" w:fill="D9D9D9"/>
            <w:noWrap/>
          </w:tcPr>
          <w:p w:rsidR="00201258" w:rsidRPr="00BD2E3D" w:rsidRDefault="00201258" w:rsidP="009F1C52">
            <w:pPr>
              <w:spacing w:before="60"/>
              <w:rPr>
                <w:rFonts w:ascii="Arial" w:hAnsi="Arial" w:cs="Arial"/>
                <w:b/>
                <w:color w:val="FFFFFF"/>
                <w:sz w:val="20"/>
                <w:szCs w:val="20"/>
                <w:lang w:val="nl-BE" w:eastAsia="en-US"/>
              </w:rPr>
            </w:pPr>
            <w:r>
              <w:rPr>
                <w:rFonts w:ascii="Arial" w:hAnsi="Arial" w:cs="Arial"/>
                <w:b/>
                <w:sz w:val="20"/>
                <w:szCs w:val="20"/>
                <w:lang w:val="nl-BE" w:eastAsia="en-US"/>
              </w:rPr>
              <w:t>W</w:t>
            </w:r>
            <w:r w:rsidRPr="00BD2E3D">
              <w:rPr>
                <w:rFonts w:ascii="Arial" w:hAnsi="Arial" w:cs="Arial"/>
                <w:b/>
                <w:sz w:val="20"/>
                <w:szCs w:val="20"/>
                <w:lang w:val="nl-BE" w:eastAsia="en-US"/>
              </w:rPr>
              <w:t>erkzaamheden vereist voor het inspelen op b</w:t>
            </w:r>
            <w:r>
              <w:rPr>
                <w:rFonts w:ascii="Arial" w:hAnsi="Arial" w:cs="Arial"/>
                <w:b/>
                <w:sz w:val="20"/>
                <w:szCs w:val="20"/>
                <w:lang w:val="nl-BE" w:eastAsia="en-US"/>
              </w:rPr>
              <w:t>eweringen inzake grotere risico’</w:t>
            </w:r>
            <w:r w:rsidRPr="00BD2E3D">
              <w:rPr>
                <w:rFonts w:ascii="Arial" w:hAnsi="Arial" w:cs="Arial"/>
                <w:b/>
                <w:sz w:val="20"/>
                <w:szCs w:val="20"/>
                <w:lang w:val="nl-BE" w:eastAsia="en-US"/>
              </w:rPr>
              <w:t>s</w:t>
            </w:r>
          </w:p>
        </w:tc>
        <w:tc>
          <w:tcPr>
            <w:tcW w:w="1894" w:type="dxa"/>
            <w:shd w:val="clear" w:color="auto" w:fill="FFFFFF" w:themeFill="background1"/>
            <w:noWrap/>
            <w:vAlign w:val="bottom"/>
          </w:tcPr>
          <w:p w:rsidR="00201258" w:rsidRPr="00275286" w:rsidRDefault="00201258" w:rsidP="009F1C52">
            <w:pPr>
              <w:spacing w:before="60"/>
              <w:rPr>
                <w:rFonts w:ascii="Arial" w:hAnsi="Arial" w:cs="Arial"/>
                <w:sz w:val="20"/>
                <w:szCs w:val="20"/>
                <w:lang w:val="nl-BE" w:eastAsia="en-US"/>
              </w:rPr>
            </w:pPr>
          </w:p>
        </w:tc>
        <w:tc>
          <w:tcPr>
            <w:tcW w:w="1003" w:type="dxa"/>
            <w:shd w:val="clear" w:color="auto" w:fill="FFFFFF" w:themeFill="background1"/>
            <w:noWrap/>
            <w:vAlign w:val="bottom"/>
          </w:tcPr>
          <w:p w:rsidR="00201258" w:rsidRPr="00275286" w:rsidRDefault="00201258" w:rsidP="009F1C52">
            <w:pPr>
              <w:spacing w:before="60"/>
              <w:rPr>
                <w:rFonts w:ascii="Arial" w:hAnsi="Arial" w:cs="Arial"/>
                <w:color w:val="FFFFFF"/>
                <w:sz w:val="20"/>
                <w:szCs w:val="20"/>
                <w:lang w:val="nl-BE" w:eastAsia="en-US"/>
              </w:rPr>
            </w:pPr>
          </w:p>
        </w:tc>
        <w:tc>
          <w:tcPr>
            <w:tcW w:w="1002" w:type="dxa"/>
            <w:shd w:val="clear" w:color="auto" w:fill="FFFFFF" w:themeFill="background1"/>
            <w:noWrap/>
            <w:vAlign w:val="bottom"/>
          </w:tcPr>
          <w:p w:rsidR="00201258" w:rsidRPr="00275286" w:rsidRDefault="00201258" w:rsidP="009F1C52">
            <w:pPr>
              <w:spacing w:before="60"/>
              <w:rPr>
                <w:rFonts w:ascii="Arial" w:hAnsi="Arial" w:cs="Arial"/>
                <w:color w:val="FFFFFF"/>
                <w:sz w:val="20"/>
                <w:szCs w:val="20"/>
                <w:lang w:val="nl-BE" w:eastAsia="en-US"/>
              </w:rPr>
            </w:pPr>
          </w:p>
        </w:tc>
        <w:tc>
          <w:tcPr>
            <w:tcW w:w="2722" w:type="dxa"/>
            <w:shd w:val="clear" w:color="auto" w:fill="FFFFFF" w:themeFill="background1"/>
            <w:noWrap/>
            <w:vAlign w:val="bottom"/>
          </w:tcPr>
          <w:p w:rsidR="00201258" w:rsidRPr="00275286" w:rsidRDefault="00201258" w:rsidP="009F1C52">
            <w:pPr>
              <w:spacing w:before="60"/>
              <w:rPr>
                <w:rFonts w:ascii="Arial" w:hAnsi="Arial" w:cs="Arial"/>
                <w:color w:val="FFFFFF"/>
                <w:sz w:val="20"/>
                <w:szCs w:val="20"/>
                <w:lang w:val="nl-BE" w:eastAsia="en-US"/>
              </w:rPr>
            </w:pPr>
          </w:p>
        </w:tc>
      </w:tr>
      <w:tr w:rsidR="00AB777A" w:rsidRPr="00AA7FD0" w:rsidTr="00AB777A">
        <w:trPr>
          <w:trHeight w:val="579"/>
        </w:trPr>
        <w:tc>
          <w:tcPr>
            <w:tcW w:w="534" w:type="dxa"/>
            <w:shd w:val="clear" w:color="auto" w:fill="FFFFFF" w:themeFill="background1"/>
          </w:tcPr>
          <w:p w:rsidR="00AB777A" w:rsidRPr="00BD2E3D" w:rsidRDefault="00AB777A" w:rsidP="002307A4">
            <w:pPr>
              <w:spacing w:before="60"/>
              <w:jc w:val="both"/>
              <w:rPr>
                <w:rFonts w:ascii="Arial" w:hAnsi="Arial" w:cs="Arial"/>
                <w:b/>
                <w:sz w:val="20"/>
                <w:szCs w:val="20"/>
                <w:lang w:val="nl-BE" w:eastAsia="en-US"/>
              </w:rPr>
            </w:pPr>
          </w:p>
        </w:tc>
        <w:tc>
          <w:tcPr>
            <w:tcW w:w="6564" w:type="dxa"/>
            <w:gridSpan w:val="5"/>
            <w:shd w:val="clear" w:color="auto" w:fill="FFFFFF" w:themeFill="background1"/>
            <w:hideMark/>
          </w:tcPr>
          <w:p w:rsidR="00AB777A" w:rsidRPr="00BD2E3D" w:rsidRDefault="00AB777A" w:rsidP="002307A4">
            <w:pPr>
              <w:spacing w:before="60"/>
              <w:jc w:val="both"/>
              <w:rPr>
                <w:rFonts w:ascii="Arial" w:hAnsi="Arial" w:cs="Arial"/>
                <w:b/>
                <w:sz w:val="20"/>
                <w:szCs w:val="20"/>
                <w:lang w:val="nl-BE" w:eastAsia="en-US"/>
              </w:rPr>
            </w:pPr>
          </w:p>
        </w:tc>
        <w:tc>
          <w:tcPr>
            <w:tcW w:w="1894" w:type="dxa"/>
            <w:shd w:val="clear" w:color="auto" w:fill="FFFFFF" w:themeFill="background1"/>
            <w:hideMark/>
          </w:tcPr>
          <w:p w:rsidR="00AB777A" w:rsidRPr="00275286" w:rsidRDefault="00AB777A" w:rsidP="009F1C52">
            <w:pPr>
              <w:spacing w:before="60"/>
              <w:jc w:val="both"/>
              <w:rPr>
                <w:rFonts w:ascii="Arial" w:hAnsi="Arial" w:cs="Arial"/>
                <w:sz w:val="20"/>
                <w:szCs w:val="20"/>
                <w:lang w:val="nl-BE" w:eastAsia="en-US"/>
              </w:rPr>
            </w:pPr>
          </w:p>
        </w:tc>
        <w:tc>
          <w:tcPr>
            <w:tcW w:w="1003" w:type="dxa"/>
            <w:shd w:val="clear" w:color="auto" w:fill="FFFFFF" w:themeFill="background1"/>
            <w:noWrap/>
            <w:vAlign w:val="bottom"/>
            <w:hideMark/>
          </w:tcPr>
          <w:p w:rsidR="00AB777A" w:rsidRPr="00275286" w:rsidRDefault="00AB777A" w:rsidP="009F1C52">
            <w:pPr>
              <w:spacing w:before="60"/>
              <w:rPr>
                <w:rFonts w:ascii="Arial" w:hAnsi="Arial" w:cs="Arial"/>
                <w:sz w:val="20"/>
                <w:szCs w:val="20"/>
                <w:lang w:val="nl-BE" w:eastAsia="en-US"/>
              </w:rPr>
            </w:pPr>
          </w:p>
        </w:tc>
        <w:tc>
          <w:tcPr>
            <w:tcW w:w="1002" w:type="dxa"/>
            <w:shd w:val="clear" w:color="auto" w:fill="FFFFFF" w:themeFill="background1"/>
            <w:noWrap/>
            <w:vAlign w:val="bottom"/>
            <w:hideMark/>
          </w:tcPr>
          <w:p w:rsidR="00AB777A" w:rsidRPr="00275286" w:rsidRDefault="00AB777A" w:rsidP="009F1C52">
            <w:pPr>
              <w:spacing w:before="60"/>
              <w:rPr>
                <w:rFonts w:ascii="Arial" w:hAnsi="Arial" w:cs="Arial"/>
                <w:sz w:val="20"/>
                <w:szCs w:val="20"/>
                <w:lang w:val="nl-BE" w:eastAsia="en-US"/>
              </w:rPr>
            </w:pPr>
          </w:p>
        </w:tc>
        <w:tc>
          <w:tcPr>
            <w:tcW w:w="2722" w:type="dxa"/>
            <w:shd w:val="clear" w:color="auto" w:fill="FFFFFF" w:themeFill="background1"/>
            <w:noWrap/>
            <w:vAlign w:val="bottom"/>
            <w:hideMark/>
          </w:tcPr>
          <w:p w:rsidR="00AB777A" w:rsidRPr="00275286" w:rsidRDefault="00AB777A" w:rsidP="009F1C52">
            <w:pPr>
              <w:spacing w:before="60"/>
              <w:rPr>
                <w:rFonts w:ascii="Arial" w:hAnsi="Arial" w:cs="Arial"/>
                <w:sz w:val="20"/>
                <w:szCs w:val="20"/>
                <w:lang w:val="nl-BE" w:eastAsia="en-US"/>
              </w:rPr>
            </w:pPr>
          </w:p>
        </w:tc>
      </w:tr>
      <w:tr w:rsidR="00201258" w:rsidRPr="00A25784" w:rsidTr="00201258">
        <w:trPr>
          <w:trHeight w:val="476"/>
        </w:trPr>
        <w:tc>
          <w:tcPr>
            <w:tcW w:w="534" w:type="dxa"/>
            <w:shd w:val="clear" w:color="auto" w:fill="D9D9D9"/>
          </w:tcPr>
          <w:p w:rsidR="00201258" w:rsidRPr="00BD2E3D" w:rsidRDefault="00201258" w:rsidP="002307A4">
            <w:pPr>
              <w:spacing w:before="60"/>
              <w:jc w:val="both"/>
              <w:rPr>
                <w:rFonts w:ascii="Arial" w:hAnsi="Arial" w:cs="Arial"/>
                <w:b/>
                <w:sz w:val="20"/>
                <w:szCs w:val="20"/>
                <w:lang w:val="nl-BE" w:eastAsia="en-US"/>
              </w:rPr>
            </w:pPr>
            <w:bookmarkStart w:id="0" w:name="_GoBack"/>
            <w:r>
              <w:rPr>
                <w:rFonts w:ascii="Arial" w:hAnsi="Arial" w:cs="Arial"/>
                <w:b/>
                <w:sz w:val="20"/>
                <w:szCs w:val="20"/>
                <w:lang w:val="nl-BE" w:eastAsia="en-US"/>
              </w:rPr>
              <w:t>C.</w:t>
            </w:r>
          </w:p>
        </w:tc>
        <w:bookmarkEnd w:id="0"/>
        <w:tc>
          <w:tcPr>
            <w:tcW w:w="6564" w:type="dxa"/>
            <w:gridSpan w:val="5"/>
            <w:shd w:val="clear" w:color="auto" w:fill="D9D9D9"/>
            <w:hideMark/>
          </w:tcPr>
          <w:p w:rsidR="00201258" w:rsidRPr="00BD2E3D" w:rsidRDefault="00201258" w:rsidP="002307A4">
            <w:pPr>
              <w:spacing w:before="60"/>
              <w:jc w:val="both"/>
              <w:rPr>
                <w:rFonts w:ascii="Arial" w:hAnsi="Arial" w:cs="Arial"/>
                <w:b/>
                <w:sz w:val="20"/>
                <w:szCs w:val="20"/>
                <w:lang w:val="nl-BE" w:eastAsia="en-US"/>
              </w:rPr>
            </w:pPr>
            <w:r w:rsidRPr="00BD2E3D">
              <w:rPr>
                <w:rFonts w:ascii="Arial" w:hAnsi="Arial" w:cs="Arial"/>
                <w:b/>
                <w:sz w:val="20"/>
                <w:szCs w:val="20"/>
                <w:lang w:val="nl-BE" w:eastAsia="en-US"/>
              </w:rPr>
              <w:t>Systeemgerichte controle  </w:t>
            </w:r>
          </w:p>
        </w:tc>
        <w:tc>
          <w:tcPr>
            <w:tcW w:w="1894" w:type="dxa"/>
            <w:shd w:val="clear" w:color="auto" w:fill="auto"/>
            <w:hideMark/>
          </w:tcPr>
          <w:p w:rsidR="00201258" w:rsidRPr="00275286" w:rsidRDefault="00201258" w:rsidP="009F1C52">
            <w:pPr>
              <w:spacing w:before="60"/>
              <w:jc w:val="both"/>
              <w:rPr>
                <w:rFonts w:ascii="Arial" w:hAnsi="Arial" w:cs="Arial"/>
                <w:sz w:val="20"/>
                <w:szCs w:val="20"/>
                <w:lang w:val="nl-BE" w:eastAsia="en-US"/>
              </w:rPr>
            </w:pPr>
          </w:p>
        </w:tc>
        <w:tc>
          <w:tcPr>
            <w:tcW w:w="1003" w:type="dxa"/>
            <w:shd w:val="clear" w:color="auto" w:fill="auto"/>
            <w:noWrap/>
            <w:vAlign w:val="bottom"/>
            <w:hideMark/>
          </w:tcPr>
          <w:p w:rsidR="00201258" w:rsidRPr="00275286" w:rsidRDefault="00201258" w:rsidP="009F1C52">
            <w:pPr>
              <w:spacing w:before="60"/>
              <w:rPr>
                <w:rFonts w:ascii="Arial" w:hAnsi="Arial" w:cs="Arial"/>
                <w:sz w:val="20"/>
                <w:szCs w:val="20"/>
                <w:lang w:val="nl-BE" w:eastAsia="en-US"/>
              </w:rPr>
            </w:pPr>
          </w:p>
        </w:tc>
        <w:tc>
          <w:tcPr>
            <w:tcW w:w="1002" w:type="dxa"/>
            <w:shd w:val="clear" w:color="auto" w:fill="auto"/>
            <w:noWrap/>
            <w:vAlign w:val="bottom"/>
            <w:hideMark/>
          </w:tcPr>
          <w:p w:rsidR="00201258" w:rsidRPr="00275286" w:rsidRDefault="00201258" w:rsidP="009F1C52">
            <w:pPr>
              <w:spacing w:before="60"/>
              <w:rPr>
                <w:rFonts w:ascii="Arial" w:hAnsi="Arial" w:cs="Arial"/>
                <w:sz w:val="20"/>
                <w:szCs w:val="20"/>
                <w:lang w:val="nl-BE" w:eastAsia="en-US"/>
              </w:rPr>
            </w:pPr>
          </w:p>
        </w:tc>
        <w:tc>
          <w:tcPr>
            <w:tcW w:w="2722" w:type="dxa"/>
            <w:shd w:val="clear" w:color="auto" w:fill="auto"/>
            <w:noWrap/>
            <w:vAlign w:val="bottom"/>
            <w:hideMark/>
          </w:tcPr>
          <w:p w:rsidR="00201258" w:rsidRPr="00275286" w:rsidRDefault="00201258" w:rsidP="009F1C52">
            <w:pPr>
              <w:spacing w:before="60"/>
              <w:rPr>
                <w:rFonts w:ascii="Arial" w:hAnsi="Arial" w:cs="Arial"/>
                <w:sz w:val="20"/>
                <w:szCs w:val="20"/>
                <w:lang w:val="nl-BE" w:eastAsia="en-US"/>
              </w:rPr>
            </w:pPr>
          </w:p>
        </w:tc>
      </w:tr>
      <w:tr w:rsidR="00AB777A" w:rsidRPr="00AA7FD0" w:rsidTr="00520203">
        <w:trPr>
          <w:trHeight w:val="734"/>
        </w:trPr>
        <w:tc>
          <w:tcPr>
            <w:tcW w:w="534" w:type="dxa"/>
            <w:shd w:val="clear" w:color="auto" w:fill="FFFFFF" w:themeFill="background1"/>
          </w:tcPr>
          <w:p w:rsidR="00AB777A" w:rsidRPr="00743E26" w:rsidRDefault="00AB777A" w:rsidP="00743E26">
            <w:pPr>
              <w:spacing w:before="60"/>
              <w:jc w:val="both"/>
              <w:rPr>
                <w:rFonts w:ascii="Arial" w:hAnsi="Arial" w:cs="Arial"/>
                <w:bCs/>
                <w:sz w:val="20"/>
                <w:szCs w:val="20"/>
                <w:lang w:val="nl-BE"/>
              </w:rPr>
            </w:pPr>
          </w:p>
        </w:tc>
        <w:tc>
          <w:tcPr>
            <w:tcW w:w="6564" w:type="dxa"/>
            <w:gridSpan w:val="5"/>
            <w:shd w:val="clear" w:color="auto" w:fill="FFFFFF" w:themeFill="background1"/>
            <w:hideMark/>
          </w:tcPr>
          <w:p w:rsidR="00AB777A" w:rsidRPr="00F71ED2" w:rsidRDefault="00AB777A" w:rsidP="009F1C52">
            <w:pPr>
              <w:spacing w:before="60"/>
              <w:jc w:val="both"/>
              <w:rPr>
                <w:rFonts w:ascii="Arial" w:hAnsi="Arial" w:cs="Arial"/>
                <w:sz w:val="20"/>
                <w:szCs w:val="20"/>
                <w:lang w:val="nl-BE" w:eastAsia="en-US"/>
              </w:rPr>
            </w:pPr>
          </w:p>
        </w:tc>
        <w:tc>
          <w:tcPr>
            <w:tcW w:w="1894" w:type="dxa"/>
            <w:shd w:val="clear" w:color="auto" w:fill="FFFFFF" w:themeFill="background1"/>
            <w:hideMark/>
          </w:tcPr>
          <w:p w:rsidR="00AB777A" w:rsidRPr="00F71ED2" w:rsidRDefault="00AB777A" w:rsidP="009F1C52">
            <w:pPr>
              <w:spacing w:before="60"/>
              <w:jc w:val="both"/>
              <w:rPr>
                <w:rFonts w:ascii="Arial" w:hAnsi="Arial" w:cs="Arial"/>
                <w:sz w:val="20"/>
                <w:szCs w:val="20"/>
                <w:lang w:val="nl-BE" w:eastAsia="en-US"/>
              </w:rPr>
            </w:pPr>
          </w:p>
        </w:tc>
        <w:tc>
          <w:tcPr>
            <w:tcW w:w="1003" w:type="dxa"/>
            <w:shd w:val="clear" w:color="auto" w:fill="FFFFFF" w:themeFill="background1"/>
            <w:noWrap/>
            <w:vAlign w:val="bottom"/>
            <w:hideMark/>
          </w:tcPr>
          <w:p w:rsidR="00AB777A" w:rsidRPr="00F71ED2" w:rsidRDefault="00AB777A" w:rsidP="009F1C52">
            <w:pPr>
              <w:spacing w:before="60"/>
              <w:rPr>
                <w:rFonts w:ascii="Arial" w:hAnsi="Arial" w:cs="Arial"/>
                <w:sz w:val="20"/>
                <w:szCs w:val="20"/>
                <w:lang w:val="nl-BE" w:eastAsia="en-US"/>
              </w:rPr>
            </w:pPr>
          </w:p>
        </w:tc>
        <w:tc>
          <w:tcPr>
            <w:tcW w:w="1002" w:type="dxa"/>
            <w:shd w:val="clear" w:color="auto" w:fill="FFFFFF" w:themeFill="background1"/>
            <w:noWrap/>
            <w:vAlign w:val="bottom"/>
            <w:hideMark/>
          </w:tcPr>
          <w:p w:rsidR="00AB777A" w:rsidRPr="00F71ED2" w:rsidRDefault="00AB777A" w:rsidP="009F1C52">
            <w:pPr>
              <w:spacing w:before="60"/>
              <w:rPr>
                <w:rFonts w:ascii="Arial" w:hAnsi="Arial" w:cs="Arial"/>
                <w:sz w:val="20"/>
                <w:szCs w:val="20"/>
                <w:lang w:val="nl-BE" w:eastAsia="en-US"/>
              </w:rPr>
            </w:pPr>
          </w:p>
        </w:tc>
        <w:tc>
          <w:tcPr>
            <w:tcW w:w="2722" w:type="dxa"/>
            <w:shd w:val="clear" w:color="auto" w:fill="FFFFFF" w:themeFill="background1"/>
            <w:noWrap/>
            <w:vAlign w:val="bottom"/>
            <w:hideMark/>
          </w:tcPr>
          <w:p w:rsidR="00AB777A" w:rsidRPr="00F71ED2" w:rsidRDefault="00AB777A" w:rsidP="009F1C52">
            <w:pPr>
              <w:spacing w:before="60"/>
              <w:rPr>
                <w:rFonts w:ascii="Arial" w:hAnsi="Arial" w:cs="Arial"/>
                <w:sz w:val="20"/>
                <w:szCs w:val="20"/>
                <w:lang w:val="nl-BE" w:eastAsia="en-US"/>
              </w:rPr>
            </w:pPr>
          </w:p>
        </w:tc>
      </w:tr>
      <w:tr w:rsidR="00AB777A" w:rsidRPr="00AA7FD0" w:rsidTr="00DF63DD">
        <w:trPr>
          <w:trHeight w:val="1702"/>
        </w:trPr>
        <w:tc>
          <w:tcPr>
            <w:tcW w:w="4040" w:type="dxa"/>
            <w:gridSpan w:val="2"/>
            <w:shd w:val="clear" w:color="auto" w:fill="D9D9D9" w:themeFill="background1" w:themeFillShade="D9"/>
          </w:tcPr>
          <w:p w:rsidR="00AB777A" w:rsidRPr="00743E26" w:rsidRDefault="00AB777A" w:rsidP="00743E26">
            <w:pPr>
              <w:spacing w:before="60"/>
              <w:jc w:val="both"/>
              <w:rPr>
                <w:rFonts w:ascii="Arial" w:hAnsi="Arial" w:cs="Arial"/>
                <w:bCs/>
                <w:sz w:val="20"/>
                <w:szCs w:val="20"/>
                <w:lang w:val="nl-BE"/>
              </w:rPr>
            </w:pPr>
            <w:r w:rsidRPr="00743E26">
              <w:rPr>
                <w:rFonts w:ascii="Arial" w:hAnsi="Arial" w:cs="Arial"/>
                <w:bCs/>
                <w:sz w:val="20"/>
                <w:szCs w:val="20"/>
                <w:lang w:val="nl-BE"/>
              </w:rPr>
              <w:t>Elke stellingname moet worden geparafeerd om aan te geven dat de uitgevoerde controle afgestemd is op het ingeschatte risico- niveau en geïdentificeerde significante risico’s.</w:t>
            </w:r>
          </w:p>
          <w:p w:rsidR="00AB777A" w:rsidRPr="00F71ED2" w:rsidRDefault="00AB777A" w:rsidP="00ED4FFC">
            <w:pPr>
              <w:spacing w:before="60"/>
              <w:jc w:val="both"/>
              <w:rPr>
                <w:rFonts w:ascii="Arial" w:hAnsi="Arial" w:cs="Arial"/>
                <w:sz w:val="20"/>
                <w:szCs w:val="20"/>
                <w:lang w:val="nl-BE" w:eastAsia="en-US"/>
              </w:rPr>
            </w:pPr>
          </w:p>
        </w:tc>
        <w:tc>
          <w:tcPr>
            <w:tcW w:w="655" w:type="dxa"/>
            <w:shd w:val="clear" w:color="auto" w:fill="FFFFFF" w:themeFill="background1"/>
            <w:hideMark/>
          </w:tcPr>
          <w:p w:rsidR="00AB777A" w:rsidRPr="00F71ED2" w:rsidRDefault="00AB777A" w:rsidP="009F1C52">
            <w:pPr>
              <w:spacing w:before="60"/>
              <w:jc w:val="both"/>
              <w:rPr>
                <w:rFonts w:ascii="Arial" w:hAnsi="Arial" w:cs="Arial"/>
                <w:sz w:val="20"/>
                <w:szCs w:val="20"/>
                <w:lang w:val="nl-BE" w:eastAsia="en-US"/>
              </w:rPr>
            </w:pPr>
            <w:r w:rsidRPr="00F71ED2">
              <w:rPr>
                <w:rFonts w:ascii="Arial" w:hAnsi="Arial" w:cs="Arial"/>
                <w:sz w:val="20"/>
                <w:szCs w:val="20"/>
                <w:lang w:val="nl-BE" w:eastAsia="en-US"/>
              </w:rPr>
              <w:t> </w:t>
            </w:r>
          </w:p>
        </w:tc>
        <w:tc>
          <w:tcPr>
            <w:tcW w:w="573" w:type="dxa"/>
            <w:shd w:val="clear" w:color="auto" w:fill="FFFFFF" w:themeFill="background1"/>
            <w:hideMark/>
          </w:tcPr>
          <w:p w:rsidR="00AB777A" w:rsidRPr="00F71ED2" w:rsidRDefault="00AB777A" w:rsidP="009F1C52">
            <w:pPr>
              <w:spacing w:before="60"/>
              <w:jc w:val="both"/>
              <w:rPr>
                <w:rFonts w:ascii="Arial" w:hAnsi="Arial" w:cs="Arial"/>
                <w:sz w:val="20"/>
                <w:szCs w:val="20"/>
                <w:lang w:val="nl-BE" w:eastAsia="en-US"/>
              </w:rPr>
            </w:pPr>
            <w:r w:rsidRPr="00F71ED2">
              <w:rPr>
                <w:rFonts w:ascii="Arial" w:hAnsi="Arial" w:cs="Arial"/>
                <w:sz w:val="20"/>
                <w:szCs w:val="20"/>
                <w:lang w:val="nl-BE" w:eastAsia="en-US"/>
              </w:rPr>
              <w:t> </w:t>
            </w:r>
          </w:p>
        </w:tc>
        <w:tc>
          <w:tcPr>
            <w:tcW w:w="859" w:type="dxa"/>
            <w:shd w:val="clear" w:color="auto" w:fill="FFFFFF" w:themeFill="background1"/>
            <w:hideMark/>
          </w:tcPr>
          <w:p w:rsidR="00AB777A" w:rsidRPr="00F71ED2" w:rsidRDefault="00AB777A" w:rsidP="009F1C52">
            <w:pPr>
              <w:spacing w:before="60"/>
              <w:jc w:val="both"/>
              <w:rPr>
                <w:rFonts w:ascii="Arial" w:hAnsi="Arial" w:cs="Arial"/>
                <w:sz w:val="20"/>
                <w:szCs w:val="20"/>
                <w:lang w:val="nl-BE" w:eastAsia="en-US"/>
              </w:rPr>
            </w:pPr>
            <w:r w:rsidRPr="00F71ED2">
              <w:rPr>
                <w:rFonts w:ascii="Arial" w:hAnsi="Arial" w:cs="Arial"/>
                <w:sz w:val="20"/>
                <w:szCs w:val="20"/>
                <w:lang w:val="nl-BE" w:eastAsia="en-US"/>
              </w:rPr>
              <w:t> </w:t>
            </w:r>
          </w:p>
        </w:tc>
        <w:tc>
          <w:tcPr>
            <w:tcW w:w="971" w:type="dxa"/>
            <w:shd w:val="clear" w:color="auto" w:fill="FFFFFF" w:themeFill="background1"/>
            <w:hideMark/>
          </w:tcPr>
          <w:p w:rsidR="00AB777A" w:rsidRPr="00F71ED2" w:rsidRDefault="00AB777A" w:rsidP="009F1C52">
            <w:pPr>
              <w:spacing w:before="60"/>
              <w:jc w:val="both"/>
              <w:rPr>
                <w:rFonts w:ascii="Arial" w:hAnsi="Arial" w:cs="Arial"/>
                <w:sz w:val="20"/>
                <w:szCs w:val="20"/>
                <w:lang w:val="nl-BE" w:eastAsia="en-US"/>
              </w:rPr>
            </w:pPr>
            <w:r w:rsidRPr="00F71ED2">
              <w:rPr>
                <w:rFonts w:ascii="Arial" w:hAnsi="Arial" w:cs="Arial"/>
                <w:sz w:val="20"/>
                <w:szCs w:val="20"/>
                <w:lang w:val="nl-BE" w:eastAsia="en-US"/>
              </w:rPr>
              <w:t> </w:t>
            </w:r>
          </w:p>
        </w:tc>
        <w:tc>
          <w:tcPr>
            <w:tcW w:w="1894" w:type="dxa"/>
            <w:shd w:val="clear" w:color="auto" w:fill="FFFFFF" w:themeFill="background1"/>
            <w:hideMark/>
          </w:tcPr>
          <w:p w:rsidR="00AB777A" w:rsidRPr="00F71ED2" w:rsidRDefault="00AB777A" w:rsidP="009F1C52">
            <w:pPr>
              <w:spacing w:before="60"/>
              <w:jc w:val="both"/>
              <w:rPr>
                <w:rFonts w:ascii="Arial" w:hAnsi="Arial" w:cs="Arial"/>
                <w:sz w:val="20"/>
                <w:szCs w:val="20"/>
                <w:lang w:val="nl-BE" w:eastAsia="en-US"/>
              </w:rPr>
            </w:pPr>
          </w:p>
        </w:tc>
        <w:tc>
          <w:tcPr>
            <w:tcW w:w="1003" w:type="dxa"/>
            <w:shd w:val="clear" w:color="auto" w:fill="FFFFFF" w:themeFill="background1"/>
            <w:noWrap/>
            <w:vAlign w:val="bottom"/>
            <w:hideMark/>
          </w:tcPr>
          <w:p w:rsidR="00AB777A" w:rsidRPr="00F71ED2" w:rsidRDefault="00AB777A" w:rsidP="009F1C52">
            <w:pPr>
              <w:spacing w:before="60"/>
              <w:rPr>
                <w:rFonts w:ascii="Arial" w:hAnsi="Arial" w:cs="Arial"/>
                <w:sz w:val="20"/>
                <w:szCs w:val="20"/>
                <w:lang w:val="nl-BE" w:eastAsia="en-US"/>
              </w:rPr>
            </w:pPr>
          </w:p>
        </w:tc>
        <w:tc>
          <w:tcPr>
            <w:tcW w:w="1002" w:type="dxa"/>
            <w:shd w:val="clear" w:color="auto" w:fill="FFFFFF" w:themeFill="background1"/>
            <w:noWrap/>
            <w:vAlign w:val="bottom"/>
            <w:hideMark/>
          </w:tcPr>
          <w:p w:rsidR="00AB777A" w:rsidRPr="00F71ED2" w:rsidRDefault="00AB777A" w:rsidP="009F1C52">
            <w:pPr>
              <w:spacing w:before="60"/>
              <w:rPr>
                <w:rFonts w:ascii="Arial" w:hAnsi="Arial" w:cs="Arial"/>
                <w:sz w:val="20"/>
                <w:szCs w:val="20"/>
                <w:lang w:val="nl-BE" w:eastAsia="en-US"/>
              </w:rPr>
            </w:pPr>
          </w:p>
        </w:tc>
        <w:tc>
          <w:tcPr>
            <w:tcW w:w="2722" w:type="dxa"/>
            <w:shd w:val="clear" w:color="auto" w:fill="FFFFFF" w:themeFill="background1"/>
            <w:noWrap/>
            <w:vAlign w:val="bottom"/>
            <w:hideMark/>
          </w:tcPr>
          <w:p w:rsidR="00AB777A" w:rsidRPr="00F71ED2" w:rsidRDefault="00AB777A" w:rsidP="009F1C52">
            <w:pPr>
              <w:spacing w:before="60"/>
              <w:rPr>
                <w:rFonts w:ascii="Arial" w:hAnsi="Arial" w:cs="Arial"/>
                <w:sz w:val="20"/>
                <w:szCs w:val="20"/>
                <w:lang w:val="nl-BE" w:eastAsia="en-US"/>
              </w:rPr>
            </w:pPr>
          </w:p>
        </w:tc>
      </w:tr>
      <w:tr w:rsidR="00AB777A" w:rsidRPr="00F71ED2" w:rsidTr="00202652">
        <w:trPr>
          <w:trHeight w:val="262"/>
        </w:trPr>
        <w:tc>
          <w:tcPr>
            <w:tcW w:w="13719" w:type="dxa"/>
            <w:gridSpan w:val="10"/>
            <w:shd w:val="clear" w:color="auto" w:fill="FFFFFF" w:themeFill="background1"/>
          </w:tcPr>
          <w:p w:rsidR="00AB777A" w:rsidRPr="009F1C52" w:rsidRDefault="00AB777A" w:rsidP="009F1C52">
            <w:pPr>
              <w:spacing w:before="60"/>
              <w:jc w:val="both"/>
              <w:rPr>
                <w:rFonts w:ascii="Arial" w:hAnsi="Arial" w:cs="Arial"/>
                <w:b/>
                <w:sz w:val="20"/>
                <w:szCs w:val="20"/>
                <w:lang w:val="nl-BE" w:eastAsia="en-US"/>
              </w:rPr>
            </w:pPr>
            <w:r w:rsidRPr="009F1C52">
              <w:rPr>
                <w:rFonts w:ascii="Arial" w:hAnsi="Arial" w:cs="Arial"/>
                <w:b/>
                <w:sz w:val="20"/>
                <w:szCs w:val="20"/>
                <w:lang w:val="nl-BE" w:eastAsia="en-US"/>
              </w:rPr>
              <w:t>COMMENTAAR</w:t>
            </w:r>
          </w:p>
          <w:p w:rsidR="00AB777A" w:rsidRDefault="00AB777A" w:rsidP="009F1C52">
            <w:pPr>
              <w:spacing w:before="60"/>
              <w:jc w:val="both"/>
              <w:rPr>
                <w:rFonts w:ascii="Arial" w:hAnsi="Arial" w:cs="Arial"/>
                <w:sz w:val="20"/>
                <w:szCs w:val="20"/>
                <w:lang w:val="nl-BE" w:eastAsia="en-US"/>
              </w:rPr>
            </w:pPr>
          </w:p>
          <w:p w:rsidR="00AB777A" w:rsidRDefault="00AB777A" w:rsidP="009F1C52">
            <w:pPr>
              <w:spacing w:before="60"/>
              <w:jc w:val="both"/>
              <w:rPr>
                <w:rFonts w:ascii="Arial" w:hAnsi="Arial" w:cs="Arial"/>
                <w:sz w:val="20"/>
                <w:szCs w:val="20"/>
                <w:lang w:val="nl-BE" w:eastAsia="en-US"/>
              </w:rPr>
            </w:pPr>
          </w:p>
          <w:p w:rsidR="00AB777A" w:rsidRPr="00F71ED2" w:rsidRDefault="00AB777A" w:rsidP="009F1C52">
            <w:pPr>
              <w:spacing w:before="60"/>
              <w:rPr>
                <w:rFonts w:ascii="Arial" w:hAnsi="Arial" w:cs="Arial"/>
                <w:sz w:val="20"/>
                <w:szCs w:val="20"/>
                <w:lang w:val="nl-BE" w:eastAsia="en-US"/>
              </w:rPr>
            </w:pPr>
            <w:r w:rsidRPr="00F71ED2">
              <w:rPr>
                <w:rFonts w:ascii="Arial" w:hAnsi="Arial" w:cs="Arial"/>
                <w:sz w:val="20"/>
                <w:szCs w:val="20"/>
                <w:lang w:val="nl-BE" w:eastAsia="en-US"/>
              </w:rPr>
              <w:t> </w:t>
            </w:r>
          </w:p>
        </w:tc>
      </w:tr>
    </w:tbl>
    <w:p w:rsidR="00275286" w:rsidRDefault="00275286">
      <w:pPr>
        <w:rPr>
          <w:lang w:val="nl-BE"/>
        </w:rPr>
      </w:pPr>
    </w:p>
    <w:tbl>
      <w:tblPr>
        <w:tblW w:w="137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954"/>
        <w:gridCol w:w="2977"/>
        <w:gridCol w:w="1276"/>
        <w:gridCol w:w="3543"/>
      </w:tblGrid>
      <w:tr w:rsidR="006B10F1" w:rsidRPr="00070ADB" w:rsidTr="00201258">
        <w:trPr>
          <w:trHeight w:val="353"/>
        </w:trPr>
        <w:tc>
          <w:tcPr>
            <w:tcW w:w="5954" w:type="dxa"/>
            <w:shd w:val="clear" w:color="auto" w:fill="auto"/>
          </w:tcPr>
          <w:p w:rsidR="006B10F1" w:rsidRPr="00070ADB" w:rsidRDefault="006B10F1" w:rsidP="006F589B">
            <w:pPr>
              <w:tabs>
                <w:tab w:val="left" w:pos="7920"/>
              </w:tabs>
              <w:spacing w:before="60" w:after="60"/>
              <w:jc w:val="both"/>
              <w:rPr>
                <w:rFonts w:ascii="Arial" w:eastAsia="ヒラギノ角ゴ Pro W3" w:hAnsi="Arial" w:cs="Arial"/>
                <w:sz w:val="20"/>
                <w:szCs w:val="20"/>
                <w:lang w:val="nl-BE" w:eastAsia="nl-BE"/>
              </w:rPr>
            </w:pPr>
            <w:r w:rsidRPr="00070ADB">
              <w:rPr>
                <w:rFonts w:ascii="Arial" w:eastAsia="ヒラギノ角ゴ Pro W3" w:hAnsi="Arial" w:cs="Arial"/>
                <w:sz w:val="20"/>
                <w:szCs w:val="20"/>
                <w:lang w:val="nl-BE" w:eastAsia="nl-BE"/>
              </w:rPr>
              <w:t xml:space="preserve">Voorbereid door </w:t>
            </w:r>
          </w:p>
        </w:tc>
        <w:tc>
          <w:tcPr>
            <w:tcW w:w="2977" w:type="dxa"/>
            <w:shd w:val="clear" w:color="auto" w:fill="auto"/>
          </w:tcPr>
          <w:p w:rsidR="006B10F1" w:rsidRPr="00070ADB" w:rsidRDefault="006B10F1" w:rsidP="006F589B">
            <w:pPr>
              <w:tabs>
                <w:tab w:val="left" w:pos="7920"/>
              </w:tabs>
              <w:spacing w:before="60" w:after="60"/>
              <w:rPr>
                <w:rFonts w:ascii="Arial" w:eastAsia="ヒラギノ角ゴ Pro W3" w:hAnsi="Arial" w:cs="Arial"/>
                <w:sz w:val="20"/>
                <w:szCs w:val="20"/>
                <w:lang w:val="nl-BE" w:eastAsia="nl-BE"/>
              </w:rPr>
            </w:pPr>
          </w:p>
        </w:tc>
        <w:tc>
          <w:tcPr>
            <w:tcW w:w="1276" w:type="dxa"/>
            <w:shd w:val="clear" w:color="auto" w:fill="auto"/>
          </w:tcPr>
          <w:p w:rsidR="006B10F1" w:rsidRPr="00070ADB" w:rsidRDefault="006B10F1" w:rsidP="006F589B">
            <w:pPr>
              <w:tabs>
                <w:tab w:val="left" w:pos="7920"/>
              </w:tabs>
              <w:spacing w:before="60" w:after="60"/>
              <w:rPr>
                <w:rFonts w:ascii="Arial" w:eastAsia="ヒラギノ角ゴ Pro W3" w:hAnsi="Arial" w:cs="Arial"/>
                <w:sz w:val="20"/>
                <w:szCs w:val="20"/>
                <w:lang w:val="nl-BE" w:eastAsia="nl-BE"/>
              </w:rPr>
            </w:pPr>
            <w:r w:rsidRPr="00070ADB">
              <w:rPr>
                <w:rFonts w:ascii="Arial" w:eastAsia="ヒラギノ角ゴ Pro W3" w:hAnsi="Arial" w:cs="Arial"/>
                <w:sz w:val="20"/>
                <w:szCs w:val="20"/>
                <w:lang w:val="nl-BE" w:eastAsia="nl-BE"/>
              </w:rPr>
              <w:t>Datum</w:t>
            </w:r>
          </w:p>
        </w:tc>
        <w:tc>
          <w:tcPr>
            <w:tcW w:w="3543" w:type="dxa"/>
            <w:shd w:val="clear" w:color="auto" w:fill="auto"/>
          </w:tcPr>
          <w:p w:rsidR="006B10F1" w:rsidRPr="00070ADB" w:rsidRDefault="006B10F1" w:rsidP="006F589B">
            <w:pPr>
              <w:tabs>
                <w:tab w:val="left" w:pos="7920"/>
              </w:tabs>
              <w:spacing w:before="60" w:after="60"/>
              <w:rPr>
                <w:rFonts w:ascii="Arial" w:eastAsia="ヒラギノ角ゴ Pro W3" w:hAnsi="Arial" w:cs="Arial"/>
                <w:sz w:val="20"/>
                <w:szCs w:val="20"/>
                <w:lang w:val="nl-BE" w:eastAsia="nl-BE"/>
              </w:rPr>
            </w:pPr>
          </w:p>
        </w:tc>
      </w:tr>
      <w:tr w:rsidR="006B10F1" w:rsidRPr="00070ADB" w:rsidTr="00201258">
        <w:trPr>
          <w:trHeight w:val="352"/>
        </w:trPr>
        <w:tc>
          <w:tcPr>
            <w:tcW w:w="5954" w:type="dxa"/>
            <w:shd w:val="clear" w:color="auto" w:fill="auto"/>
          </w:tcPr>
          <w:p w:rsidR="006B10F1" w:rsidRPr="00070ADB" w:rsidRDefault="006B10F1" w:rsidP="006F589B">
            <w:pPr>
              <w:tabs>
                <w:tab w:val="left" w:pos="7920"/>
              </w:tabs>
              <w:spacing w:before="60" w:after="60"/>
              <w:jc w:val="both"/>
              <w:rPr>
                <w:rFonts w:ascii="Arial" w:eastAsia="ヒラギノ角ゴ Pro W3" w:hAnsi="Arial" w:cs="Arial"/>
                <w:sz w:val="20"/>
                <w:szCs w:val="20"/>
                <w:lang w:val="nl-BE" w:eastAsia="nl-BE"/>
              </w:rPr>
            </w:pPr>
            <w:r w:rsidRPr="00482F80">
              <w:rPr>
                <w:rFonts w:ascii="Arial" w:eastAsia="ヒラギノ角ゴ Pro W3" w:hAnsi="Arial" w:cs="Arial"/>
                <w:i/>
                <w:sz w:val="20"/>
                <w:szCs w:val="20"/>
                <w:lang w:val="nl-BE" w:eastAsia="nl-BE"/>
              </w:rPr>
              <w:t>Review</w:t>
            </w:r>
            <w:r w:rsidRPr="00070ADB">
              <w:rPr>
                <w:rFonts w:ascii="Arial" w:eastAsia="ヒラギノ角ゴ Pro W3" w:hAnsi="Arial" w:cs="Arial"/>
                <w:sz w:val="20"/>
                <w:szCs w:val="20"/>
                <w:lang w:val="nl-BE" w:eastAsia="nl-BE"/>
              </w:rPr>
              <w:t xml:space="preserve"> door de voor de opdracht verantwoordelijk</w:t>
            </w:r>
            <w:r>
              <w:rPr>
                <w:rFonts w:ascii="Arial" w:eastAsia="ヒラギノ角ゴ Pro W3" w:hAnsi="Arial" w:cs="Arial"/>
                <w:sz w:val="20"/>
                <w:szCs w:val="20"/>
                <w:lang w:val="nl-BE" w:eastAsia="nl-BE"/>
              </w:rPr>
              <w:t>e</w:t>
            </w:r>
            <w:r w:rsidRPr="00070ADB">
              <w:rPr>
                <w:rFonts w:ascii="Arial" w:eastAsia="ヒラギノ角ゴ Pro W3" w:hAnsi="Arial" w:cs="Arial"/>
                <w:sz w:val="20"/>
                <w:szCs w:val="20"/>
                <w:lang w:val="nl-BE" w:eastAsia="nl-BE"/>
              </w:rPr>
              <w:t xml:space="preserve"> vennoot</w:t>
            </w:r>
          </w:p>
        </w:tc>
        <w:tc>
          <w:tcPr>
            <w:tcW w:w="2977" w:type="dxa"/>
            <w:shd w:val="clear" w:color="auto" w:fill="auto"/>
          </w:tcPr>
          <w:p w:rsidR="006B10F1" w:rsidRPr="00070ADB" w:rsidRDefault="006B10F1" w:rsidP="006F589B">
            <w:pPr>
              <w:tabs>
                <w:tab w:val="left" w:pos="7920"/>
              </w:tabs>
              <w:spacing w:before="60" w:after="60"/>
              <w:rPr>
                <w:rFonts w:ascii="Arial" w:eastAsia="ヒラギノ角ゴ Pro W3" w:hAnsi="Arial" w:cs="Arial"/>
                <w:sz w:val="20"/>
                <w:szCs w:val="20"/>
                <w:lang w:val="nl-BE" w:eastAsia="nl-BE"/>
              </w:rPr>
            </w:pPr>
          </w:p>
        </w:tc>
        <w:tc>
          <w:tcPr>
            <w:tcW w:w="1276" w:type="dxa"/>
            <w:shd w:val="clear" w:color="auto" w:fill="auto"/>
          </w:tcPr>
          <w:p w:rsidR="006B10F1" w:rsidRPr="00070ADB" w:rsidRDefault="006B10F1" w:rsidP="006F589B">
            <w:pPr>
              <w:tabs>
                <w:tab w:val="left" w:pos="7920"/>
              </w:tabs>
              <w:spacing w:before="60" w:after="60"/>
              <w:rPr>
                <w:rFonts w:ascii="Arial" w:eastAsia="ヒラギノ角ゴ Pro W3" w:hAnsi="Arial" w:cs="Arial"/>
                <w:sz w:val="20"/>
                <w:szCs w:val="20"/>
                <w:lang w:val="nl-BE" w:eastAsia="nl-BE"/>
              </w:rPr>
            </w:pPr>
            <w:r w:rsidRPr="00070ADB">
              <w:rPr>
                <w:rFonts w:ascii="Arial" w:eastAsia="ヒラギノ角ゴ Pro W3" w:hAnsi="Arial" w:cs="Arial"/>
                <w:sz w:val="20"/>
                <w:szCs w:val="20"/>
                <w:lang w:val="nl-BE" w:eastAsia="nl-BE"/>
              </w:rPr>
              <w:t>Datum</w:t>
            </w:r>
          </w:p>
        </w:tc>
        <w:tc>
          <w:tcPr>
            <w:tcW w:w="3543" w:type="dxa"/>
            <w:shd w:val="clear" w:color="auto" w:fill="auto"/>
          </w:tcPr>
          <w:p w:rsidR="006B10F1" w:rsidRPr="00070ADB" w:rsidRDefault="006B10F1" w:rsidP="006F589B">
            <w:pPr>
              <w:tabs>
                <w:tab w:val="left" w:pos="7920"/>
              </w:tabs>
              <w:spacing w:before="60" w:after="60"/>
              <w:rPr>
                <w:rFonts w:ascii="Arial" w:eastAsia="ヒラギノ角ゴ Pro W3" w:hAnsi="Arial" w:cs="Arial"/>
                <w:sz w:val="20"/>
                <w:szCs w:val="20"/>
                <w:lang w:val="nl-BE" w:eastAsia="nl-BE"/>
              </w:rPr>
            </w:pPr>
          </w:p>
        </w:tc>
      </w:tr>
      <w:tr w:rsidR="006B10F1" w:rsidRPr="00070ADB" w:rsidTr="00201258">
        <w:trPr>
          <w:trHeight w:val="352"/>
        </w:trPr>
        <w:tc>
          <w:tcPr>
            <w:tcW w:w="5954" w:type="dxa"/>
            <w:shd w:val="clear" w:color="auto" w:fill="auto"/>
          </w:tcPr>
          <w:p w:rsidR="006B10F1" w:rsidRPr="00070ADB" w:rsidRDefault="006B10F1" w:rsidP="006F589B">
            <w:pPr>
              <w:tabs>
                <w:tab w:val="left" w:pos="7920"/>
              </w:tabs>
              <w:spacing w:before="60" w:after="60"/>
              <w:jc w:val="both"/>
              <w:rPr>
                <w:rFonts w:ascii="Arial" w:eastAsia="ヒラギノ角ゴ Pro W3" w:hAnsi="Arial" w:cs="Arial"/>
                <w:sz w:val="20"/>
                <w:szCs w:val="20"/>
                <w:lang w:val="nl-BE" w:eastAsia="nl-BE"/>
              </w:rPr>
            </w:pPr>
            <w:r w:rsidRPr="00482F80">
              <w:rPr>
                <w:rFonts w:ascii="Arial" w:eastAsia="ヒラギノ角ゴ Pro W3" w:hAnsi="Arial" w:cs="Arial"/>
                <w:i/>
                <w:sz w:val="20"/>
                <w:szCs w:val="20"/>
                <w:lang w:val="nl-BE" w:eastAsia="nl-BE"/>
              </w:rPr>
              <w:t>Review</w:t>
            </w:r>
            <w:r w:rsidRPr="00070ADB">
              <w:rPr>
                <w:rFonts w:ascii="Arial" w:eastAsia="ヒラギノ角ゴ Pro W3" w:hAnsi="Arial" w:cs="Arial"/>
                <w:sz w:val="20"/>
                <w:szCs w:val="20"/>
                <w:lang w:val="nl-BE" w:eastAsia="nl-BE"/>
              </w:rPr>
              <w:t xml:space="preserve"> door de verantwoordelijke voor de kwaliteits</w:t>
            </w:r>
            <w:r>
              <w:rPr>
                <w:rFonts w:ascii="Arial" w:eastAsia="ヒラギノ角ゴ Pro W3" w:hAnsi="Arial" w:cs="Arial"/>
                <w:sz w:val="20"/>
                <w:szCs w:val="20"/>
                <w:lang w:val="nl-BE" w:eastAsia="nl-BE"/>
              </w:rPr>
              <w:t>beheersing</w:t>
            </w:r>
          </w:p>
        </w:tc>
        <w:tc>
          <w:tcPr>
            <w:tcW w:w="2977" w:type="dxa"/>
            <w:shd w:val="clear" w:color="auto" w:fill="auto"/>
          </w:tcPr>
          <w:p w:rsidR="006B10F1" w:rsidRPr="00070ADB" w:rsidRDefault="006B10F1" w:rsidP="006F589B">
            <w:pPr>
              <w:tabs>
                <w:tab w:val="left" w:pos="7920"/>
              </w:tabs>
              <w:spacing w:before="60" w:after="60"/>
              <w:rPr>
                <w:rFonts w:ascii="Arial" w:eastAsia="ヒラギノ角ゴ Pro W3" w:hAnsi="Arial" w:cs="Arial"/>
                <w:sz w:val="20"/>
                <w:szCs w:val="20"/>
                <w:lang w:val="nl-BE" w:eastAsia="nl-BE"/>
              </w:rPr>
            </w:pPr>
          </w:p>
        </w:tc>
        <w:tc>
          <w:tcPr>
            <w:tcW w:w="1276" w:type="dxa"/>
            <w:shd w:val="clear" w:color="auto" w:fill="auto"/>
          </w:tcPr>
          <w:p w:rsidR="006B10F1" w:rsidRPr="00070ADB" w:rsidRDefault="006B10F1" w:rsidP="006F589B">
            <w:pPr>
              <w:tabs>
                <w:tab w:val="left" w:pos="7920"/>
              </w:tabs>
              <w:spacing w:before="60" w:after="60"/>
              <w:rPr>
                <w:rFonts w:ascii="Arial" w:eastAsia="ヒラギノ角ゴ Pro W3" w:hAnsi="Arial" w:cs="Arial"/>
                <w:sz w:val="20"/>
                <w:szCs w:val="20"/>
                <w:lang w:val="nl-BE" w:eastAsia="nl-BE"/>
              </w:rPr>
            </w:pPr>
            <w:r w:rsidRPr="00070ADB">
              <w:rPr>
                <w:rFonts w:ascii="Arial" w:eastAsia="ヒラギノ角ゴ Pro W3" w:hAnsi="Arial" w:cs="Arial"/>
                <w:sz w:val="20"/>
                <w:szCs w:val="20"/>
                <w:lang w:val="nl-BE" w:eastAsia="nl-BE"/>
              </w:rPr>
              <w:t>Datum</w:t>
            </w:r>
          </w:p>
        </w:tc>
        <w:tc>
          <w:tcPr>
            <w:tcW w:w="3543" w:type="dxa"/>
            <w:shd w:val="clear" w:color="auto" w:fill="auto"/>
          </w:tcPr>
          <w:p w:rsidR="006B10F1" w:rsidRPr="00070ADB" w:rsidRDefault="006B10F1" w:rsidP="006F589B">
            <w:pPr>
              <w:tabs>
                <w:tab w:val="left" w:pos="7920"/>
              </w:tabs>
              <w:spacing w:before="60" w:after="60"/>
              <w:rPr>
                <w:rFonts w:ascii="Arial" w:eastAsia="ヒラギノ角ゴ Pro W3" w:hAnsi="Arial" w:cs="Arial"/>
                <w:sz w:val="20"/>
                <w:szCs w:val="20"/>
                <w:lang w:val="nl-BE" w:eastAsia="nl-BE"/>
              </w:rPr>
            </w:pPr>
          </w:p>
        </w:tc>
      </w:tr>
    </w:tbl>
    <w:p w:rsidR="006B10F1" w:rsidRPr="00275286" w:rsidRDefault="006B10F1">
      <w:pPr>
        <w:rPr>
          <w:lang w:val="nl-BE"/>
        </w:rPr>
      </w:pPr>
    </w:p>
    <w:sectPr w:rsidR="006B10F1" w:rsidRPr="00275286" w:rsidSect="0040553A">
      <w:headerReference w:type="default" r:id="rId8"/>
      <w:footerReference w:type="default" r:id="rId9"/>
      <w:pgSz w:w="15840" w:h="12240" w:orient="landscape"/>
      <w:pgMar w:top="993"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1CD" w:rsidRDefault="000A11CD" w:rsidP="00070ADB">
      <w:r>
        <w:separator/>
      </w:r>
    </w:p>
  </w:endnote>
  <w:endnote w:type="continuationSeparator" w:id="0">
    <w:p w:rsidR="000A11CD" w:rsidRDefault="000A11CD" w:rsidP="00070A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758321"/>
      <w:docPartObj>
        <w:docPartGallery w:val="Page Numbers (Bottom of Page)"/>
        <w:docPartUnique/>
      </w:docPartObj>
    </w:sdtPr>
    <w:sdtContent>
      <w:sdt>
        <w:sdtPr>
          <w:id w:val="860082579"/>
          <w:docPartObj>
            <w:docPartGallery w:val="Page Numbers (Top of Page)"/>
            <w:docPartUnique/>
          </w:docPartObj>
        </w:sdtPr>
        <w:sdtContent>
          <w:p w:rsidR="000A11CD" w:rsidRPr="00CF2C85" w:rsidRDefault="000A11CD">
            <w:pPr>
              <w:pStyle w:val="Footer"/>
              <w:jc w:val="right"/>
            </w:pPr>
            <w:r w:rsidRPr="00080872">
              <w:rPr>
                <w:rFonts w:ascii="Arial" w:hAnsi="Arial" w:cs="Arial"/>
                <w:bCs/>
                <w:sz w:val="18"/>
                <w:szCs w:val="18"/>
              </w:rPr>
              <w:fldChar w:fldCharType="begin"/>
            </w:r>
            <w:r w:rsidRPr="00080872">
              <w:rPr>
                <w:rFonts w:ascii="Arial" w:hAnsi="Arial" w:cs="Arial"/>
                <w:bCs/>
                <w:sz w:val="18"/>
                <w:szCs w:val="18"/>
              </w:rPr>
              <w:instrText xml:space="preserve"> PAGE </w:instrText>
            </w:r>
            <w:r w:rsidRPr="00080872">
              <w:rPr>
                <w:rFonts w:ascii="Arial" w:hAnsi="Arial" w:cs="Arial"/>
                <w:bCs/>
                <w:sz w:val="18"/>
                <w:szCs w:val="18"/>
              </w:rPr>
              <w:fldChar w:fldCharType="separate"/>
            </w:r>
            <w:r w:rsidR="006D5A3A">
              <w:rPr>
                <w:rFonts w:ascii="Arial" w:hAnsi="Arial" w:cs="Arial"/>
                <w:bCs/>
                <w:noProof/>
                <w:sz w:val="18"/>
                <w:szCs w:val="18"/>
              </w:rPr>
              <w:t>15</w:t>
            </w:r>
            <w:r w:rsidRPr="00080872">
              <w:rPr>
                <w:rFonts w:ascii="Arial" w:hAnsi="Arial" w:cs="Arial"/>
                <w:bCs/>
                <w:sz w:val="18"/>
                <w:szCs w:val="18"/>
              </w:rPr>
              <w:fldChar w:fldCharType="end"/>
            </w:r>
            <w:r w:rsidRPr="00080872">
              <w:rPr>
                <w:rFonts w:ascii="Arial" w:hAnsi="Arial" w:cs="Arial"/>
                <w:sz w:val="18"/>
                <w:szCs w:val="18"/>
              </w:rPr>
              <w:t>/</w:t>
            </w:r>
            <w:r w:rsidRPr="00080872">
              <w:rPr>
                <w:rFonts w:ascii="Arial" w:hAnsi="Arial" w:cs="Arial"/>
                <w:bCs/>
                <w:sz w:val="18"/>
                <w:szCs w:val="18"/>
              </w:rPr>
              <w:fldChar w:fldCharType="begin"/>
            </w:r>
            <w:r w:rsidRPr="00080872">
              <w:rPr>
                <w:rFonts w:ascii="Arial" w:hAnsi="Arial" w:cs="Arial"/>
                <w:bCs/>
                <w:sz w:val="18"/>
                <w:szCs w:val="18"/>
              </w:rPr>
              <w:instrText xml:space="preserve"> NUMPAGES  </w:instrText>
            </w:r>
            <w:r w:rsidRPr="00080872">
              <w:rPr>
                <w:rFonts w:ascii="Arial" w:hAnsi="Arial" w:cs="Arial"/>
                <w:bCs/>
                <w:sz w:val="18"/>
                <w:szCs w:val="18"/>
              </w:rPr>
              <w:fldChar w:fldCharType="separate"/>
            </w:r>
            <w:r w:rsidR="006D5A3A">
              <w:rPr>
                <w:rFonts w:ascii="Arial" w:hAnsi="Arial" w:cs="Arial"/>
                <w:bCs/>
                <w:noProof/>
                <w:sz w:val="18"/>
                <w:szCs w:val="18"/>
              </w:rPr>
              <w:t>15</w:t>
            </w:r>
            <w:r w:rsidRPr="00080872">
              <w:rPr>
                <w:rFonts w:ascii="Arial" w:hAnsi="Arial" w:cs="Arial"/>
                <w:bCs/>
                <w:sz w:val="18"/>
                <w:szCs w:val="18"/>
              </w:rPr>
              <w:fldChar w:fldCharType="end"/>
            </w:r>
          </w:p>
        </w:sdtContent>
      </w:sdt>
    </w:sdtContent>
  </w:sdt>
  <w:p w:rsidR="000A11CD" w:rsidRDefault="000A11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1CD" w:rsidRDefault="000A11CD" w:rsidP="00070ADB">
      <w:r>
        <w:separator/>
      </w:r>
    </w:p>
  </w:footnote>
  <w:footnote w:type="continuationSeparator" w:id="0">
    <w:p w:rsidR="000A11CD" w:rsidRDefault="000A11CD" w:rsidP="00070A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1CD" w:rsidRPr="00A25784" w:rsidRDefault="000A11CD" w:rsidP="00A25784">
    <w:pPr>
      <w:pStyle w:val="Header"/>
      <w:rPr>
        <w:rFonts w:ascii="Arial" w:eastAsia="ヒラギノ角ゴ Pro W3" w:hAnsi="Arial" w:cs="Arial"/>
        <w:b/>
        <w:lang w:val="nl-BE" w:eastAsia="nl-BE"/>
      </w:rPr>
    </w:pPr>
    <w:r>
      <w:rPr>
        <w:rFonts w:ascii="Arial" w:hAnsi="Arial" w:cs="Arial"/>
        <w:b/>
        <w:lang w:val="nl-BE"/>
      </w:rPr>
      <w:t>Checklist B5:</w:t>
    </w:r>
    <w:r w:rsidRPr="00A25784">
      <w:rPr>
        <w:rFonts w:ascii="Arial" w:hAnsi="Arial" w:cs="Arial"/>
        <w:b/>
        <w:lang w:val="nl-BE"/>
      </w:rPr>
      <w:t xml:space="preserve"> Gedetailleerd controleplan voor de voorraden</w:t>
    </w:r>
    <w:r w:rsidRPr="00A25784">
      <w:rPr>
        <w:rFonts w:ascii="Arial" w:hAnsi="Arial" w:cs="Arial"/>
        <w:b/>
        <w:lang w:val="nl-BE"/>
      </w:rPr>
      <w:tab/>
    </w:r>
    <w:r>
      <w:rPr>
        <w:rFonts w:ascii="Arial" w:hAnsi="Arial" w:cs="Arial"/>
        <w:b/>
        <w:lang w:val="nl-BE"/>
      </w:rPr>
      <w:t xml:space="preserve">  </w:t>
    </w:r>
    <w:r w:rsidRPr="00A25784">
      <w:rPr>
        <w:rFonts w:ascii="Arial" w:hAnsi="Arial" w:cs="Arial"/>
        <w:b/>
        <w:lang w:val="nl-BE"/>
      </w:rPr>
      <w:t xml:space="preserve"> </w:t>
    </w:r>
    <w:r>
      <w:rPr>
        <w:rFonts w:ascii="Arial" w:hAnsi="Arial" w:cs="Arial"/>
        <w:b/>
        <w:lang w:val="nl-BE"/>
      </w:rPr>
      <w:t xml:space="preserve">                                    </w:t>
    </w:r>
    <w:r w:rsidRPr="008B7BE6">
      <w:rPr>
        <w:rFonts w:ascii="Arial" w:hAnsi="Arial" w:cs="Arial"/>
        <w:b/>
        <w:lang w:val="nl-BE"/>
      </w:rPr>
      <w:t>Algemene materialiteit</w:t>
    </w:r>
    <w:r w:rsidRPr="00A25784">
      <w:rPr>
        <w:rFonts w:ascii="Arial" w:hAnsi="Arial" w:cs="Arial"/>
        <w:b/>
        <w:lang w:val="nl-BE"/>
      </w:rPr>
      <w:t xml:space="preserve">  ……. €</w:t>
    </w:r>
  </w:p>
  <w:p w:rsidR="000A11CD" w:rsidRPr="008B7BE6" w:rsidRDefault="000A11CD" w:rsidP="008B7BE6">
    <w:pPr>
      <w:pStyle w:val="Header"/>
      <w:ind w:left="1080" w:firstLine="4680"/>
      <w:rPr>
        <w:rFonts w:ascii="Arial" w:eastAsia="ヒラギノ角ゴ Pro W3" w:hAnsi="Arial" w:cs="Arial"/>
        <w:sz w:val="20"/>
        <w:szCs w:val="20"/>
        <w:lang w:val="nl-BE" w:eastAsia="nl-BE"/>
      </w:rPr>
    </w:pPr>
    <w:r>
      <w:rPr>
        <w:rFonts w:ascii="Arial" w:hAnsi="Arial" w:cs="Arial"/>
        <w:b/>
        <w:lang w:val="nl-BE"/>
      </w:rPr>
      <w:t>Mate</w:t>
    </w:r>
    <w:r w:rsidRPr="008B7BE6">
      <w:rPr>
        <w:rFonts w:ascii="Arial" w:hAnsi="Arial" w:cs="Arial"/>
        <w:b/>
        <w:lang w:val="nl-BE"/>
      </w:rPr>
      <w:t>rialiteit voor de uitvoering van de werkzaamheden</w:t>
    </w:r>
    <w:r>
      <w:rPr>
        <w:rFonts w:ascii="Arial" w:hAnsi="Arial" w:cs="Arial"/>
        <w:b/>
        <w:lang w:val="nl-BE"/>
      </w:rPr>
      <w:t xml:space="preserve"> </w:t>
    </w:r>
    <w:r w:rsidRPr="008B7BE6">
      <w:rPr>
        <w:rFonts w:ascii="Arial" w:hAnsi="Arial" w:cs="Arial"/>
        <w:b/>
        <w:lang w:val="nl-BE"/>
      </w:rPr>
      <w:t>……</w:t>
    </w:r>
    <w:r>
      <w:rPr>
        <w:rFonts w:ascii="Arial" w:hAnsi="Arial" w:cs="Arial"/>
        <w:b/>
        <w:lang w:val="nl-BE"/>
      </w:rPr>
      <w:t xml:space="preserve">. </w:t>
    </w:r>
    <w:r w:rsidRPr="008B7BE6">
      <w:rPr>
        <w:rFonts w:ascii="Arial" w:hAnsi="Arial" w:cs="Arial"/>
        <w:b/>
        <w:lang w:val="nl-BE"/>
      </w:rPr>
      <w:t>€</w:t>
    </w:r>
  </w:p>
  <w:p w:rsidR="000A11CD" w:rsidRDefault="000A11C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71E"/>
    <w:multiLevelType w:val="hybridMultilevel"/>
    <w:tmpl w:val="40D20238"/>
    <w:lvl w:ilvl="0" w:tplc="BBE24A30">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FB1876"/>
    <w:multiLevelType w:val="hybridMultilevel"/>
    <w:tmpl w:val="4CEC6CF2"/>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59217C"/>
    <w:multiLevelType w:val="hybridMultilevel"/>
    <w:tmpl w:val="9C84F62E"/>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B9734A"/>
    <w:multiLevelType w:val="hybridMultilevel"/>
    <w:tmpl w:val="3D58ACAC"/>
    <w:lvl w:ilvl="0" w:tplc="4DA06AD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9D0D3B"/>
    <w:multiLevelType w:val="hybridMultilevel"/>
    <w:tmpl w:val="57D29F86"/>
    <w:lvl w:ilvl="0" w:tplc="FD5C78B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57472"/>
    <w:multiLevelType w:val="hybridMultilevel"/>
    <w:tmpl w:val="BF6AF290"/>
    <w:lvl w:ilvl="0" w:tplc="CAB63774">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nsid w:val="105D79E5"/>
    <w:multiLevelType w:val="hybridMultilevel"/>
    <w:tmpl w:val="2FA2C132"/>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AE26F7"/>
    <w:multiLevelType w:val="hybridMultilevel"/>
    <w:tmpl w:val="95D0E9FE"/>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9A70CB"/>
    <w:multiLevelType w:val="hybridMultilevel"/>
    <w:tmpl w:val="5EEC0B68"/>
    <w:lvl w:ilvl="0" w:tplc="F5A8F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80619F"/>
    <w:multiLevelType w:val="hybridMultilevel"/>
    <w:tmpl w:val="D39E131E"/>
    <w:lvl w:ilvl="0" w:tplc="F5A8F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88729B"/>
    <w:multiLevelType w:val="hybridMultilevel"/>
    <w:tmpl w:val="B198B120"/>
    <w:lvl w:ilvl="0" w:tplc="BBE24A30">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0C248C"/>
    <w:multiLevelType w:val="hybridMultilevel"/>
    <w:tmpl w:val="DA1275D6"/>
    <w:lvl w:ilvl="0" w:tplc="BBE24A3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7C4F91"/>
    <w:multiLevelType w:val="hybridMultilevel"/>
    <w:tmpl w:val="570A8698"/>
    <w:lvl w:ilvl="0" w:tplc="BBE24A30">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D815BA6"/>
    <w:multiLevelType w:val="hybridMultilevel"/>
    <w:tmpl w:val="664C003C"/>
    <w:lvl w:ilvl="0" w:tplc="0E8C868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0932831"/>
    <w:multiLevelType w:val="hybridMultilevel"/>
    <w:tmpl w:val="1DC8CBDE"/>
    <w:lvl w:ilvl="0" w:tplc="BBE24A3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051009"/>
    <w:multiLevelType w:val="hybridMultilevel"/>
    <w:tmpl w:val="972CD91A"/>
    <w:lvl w:ilvl="0" w:tplc="62A84CC6">
      <w:start w:val="3"/>
      <w:numFmt w:val="lowerLetter"/>
      <w:lvlText w:val="%1)"/>
      <w:lvlJc w:val="left"/>
      <w:pPr>
        <w:ind w:left="1636"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6">
    <w:nsid w:val="3A92387A"/>
    <w:multiLevelType w:val="hybridMultilevel"/>
    <w:tmpl w:val="DF708A64"/>
    <w:lvl w:ilvl="0" w:tplc="BBE24A3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8A3001"/>
    <w:multiLevelType w:val="hybridMultilevel"/>
    <w:tmpl w:val="D9A2C604"/>
    <w:lvl w:ilvl="0" w:tplc="4476BE44">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nsid w:val="3FEF02B6"/>
    <w:multiLevelType w:val="hybridMultilevel"/>
    <w:tmpl w:val="47B69504"/>
    <w:lvl w:ilvl="0" w:tplc="BBE24A3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7E5550"/>
    <w:multiLevelType w:val="hybridMultilevel"/>
    <w:tmpl w:val="445E5694"/>
    <w:lvl w:ilvl="0" w:tplc="BBE24A3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521C6B"/>
    <w:multiLevelType w:val="hybridMultilevel"/>
    <w:tmpl w:val="C9D0A428"/>
    <w:lvl w:ilvl="0" w:tplc="51A208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9C01A6E"/>
    <w:multiLevelType w:val="hybridMultilevel"/>
    <w:tmpl w:val="655CEC38"/>
    <w:lvl w:ilvl="0" w:tplc="BBE24A30">
      <w:start w:val="1"/>
      <w:numFmt w:val="lowerLetter"/>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6B04D8"/>
    <w:multiLevelType w:val="hybridMultilevel"/>
    <w:tmpl w:val="341A54A2"/>
    <w:lvl w:ilvl="0" w:tplc="89D29EC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F954DD"/>
    <w:multiLevelType w:val="hybridMultilevel"/>
    <w:tmpl w:val="5C7A433E"/>
    <w:lvl w:ilvl="0" w:tplc="BBE24A3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657258"/>
    <w:multiLevelType w:val="hybridMultilevel"/>
    <w:tmpl w:val="70A4B4B4"/>
    <w:lvl w:ilvl="0" w:tplc="E22E98E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3A7974"/>
    <w:multiLevelType w:val="hybridMultilevel"/>
    <w:tmpl w:val="1C72C828"/>
    <w:lvl w:ilvl="0" w:tplc="F5A8F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BE107A"/>
    <w:multiLevelType w:val="hybridMultilevel"/>
    <w:tmpl w:val="30F69972"/>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DAB2266"/>
    <w:multiLevelType w:val="hybridMultilevel"/>
    <w:tmpl w:val="9B0A5E4E"/>
    <w:lvl w:ilvl="0" w:tplc="8612E06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7E17B3F"/>
    <w:multiLevelType w:val="hybridMultilevel"/>
    <w:tmpl w:val="F55E9F56"/>
    <w:lvl w:ilvl="0" w:tplc="E8F24838">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7EE729B"/>
    <w:multiLevelType w:val="hybridMultilevel"/>
    <w:tmpl w:val="5D98E3F6"/>
    <w:lvl w:ilvl="0" w:tplc="2312D30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3657B2"/>
    <w:multiLevelType w:val="hybridMultilevel"/>
    <w:tmpl w:val="4552D942"/>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0D6142C"/>
    <w:multiLevelType w:val="hybridMultilevel"/>
    <w:tmpl w:val="CC30DED8"/>
    <w:lvl w:ilvl="0" w:tplc="F5A8F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E7686A"/>
    <w:multiLevelType w:val="hybridMultilevel"/>
    <w:tmpl w:val="18F60DA8"/>
    <w:lvl w:ilvl="0" w:tplc="DF92707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EB494D"/>
    <w:multiLevelType w:val="hybridMultilevel"/>
    <w:tmpl w:val="D31097FC"/>
    <w:lvl w:ilvl="0" w:tplc="89C251FE">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4010B8F"/>
    <w:multiLevelType w:val="hybridMultilevel"/>
    <w:tmpl w:val="F38AC0C4"/>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6F14DCC"/>
    <w:multiLevelType w:val="hybridMultilevel"/>
    <w:tmpl w:val="8A3EF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F70B97"/>
    <w:multiLevelType w:val="hybridMultilevel"/>
    <w:tmpl w:val="DDE09218"/>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9A74C94"/>
    <w:multiLevelType w:val="hybridMultilevel"/>
    <w:tmpl w:val="341A54A2"/>
    <w:lvl w:ilvl="0" w:tplc="89D29EC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F1778A"/>
    <w:multiLevelType w:val="hybridMultilevel"/>
    <w:tmpl w:val="C54ECC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6"/>
  </w:num>
  <w:num w:numId="3">
    <w:abstractNumId w:val="33"/>
  </w:num>
  <w:num w:numId="4">
    <w:abstractNumId w:val="21"/>
  </w:num>
  <w:num w:numId="5">
    <w:abstractNumId w:val="6"/>
  </w:num>
  <w:num w:numId="6">
    <w:abstractNumId w:val="9"/>
  </w:num>
  <w:num w:numId="7">
    <w:abstractNumId w:val="4"/>
  </w:num>
  <w:num w:numId="8">
    <w:abstractNumId w:val="23"/>
  </w:num>
  <w:num w:numId="9">
    <w:abstractNumId w:val="16"/>
  </w:num>
  <w:num w:numId="10">
    <w:abstractNumId w:val="31"/>
  </w:num>
  <w:num w:numId="11">
    <w:abstractNumId w:val="20"/>
  </w:num>
  <w:num w:numId="12">
    <w:abstractNumId w:val="14"/>
  </w:num>
  <w:num w:numId="13">
    <w:abstractNumId w:val="3"/>
  </w:num>
  <w:num w:numId="14">
    <w:abstractNumId w:val="27"/>
  </w:num>
  <w:num w:numId="15">
    <w:abstractNumId w:val="35"/>
  </w:num>
  <w:num w:numId="16">
    <w:abstractNumId w:val="29"/>
  </w:num>
  <w:num w:numId="17">
    <w:abstractNumId w:val="18"/>
  </w:num>
  <w:num w:numId="18">
    <w:abstractNumId w:val="37"/>
  </w:num>
  <w:num w:numId="19">
    <w:abstractNumId w:val="24"/>
  </w:num>
  <w:num w:numId="20">
    <w:abstractNumId w:val="11"/>
  </w:num>
  <w:num w:numId="21">
    <w:abstractNumId w:val="8"/>
  </w:num>
  <w:num w:numId="22">
    <w:abstractNumId w:val="28"/>
  </w:num>
  <w:num w:numId="23">
    <w:abstractNumId w:val="25"/>
  </w:num>
  <w:num w:numId="24">
    <w:abstractNumId w:val="19"/>
  </w:num>
  <w:num w:numId="25">
    <w:abstractNumId w:val="10"/>
  </w:num>
  <w:num w:numId="26">
    <w:abstractNumId w:val="12"/>
  </w:num>
  <w:num w:numId="27">
    <w:abstractNumId w:val="36"/>
  </w:num>
  <w:num w:numId="28">
    <w:abstractNumId w:val="0"/>
  </w:num>
  <w:num w:numId="29">
    <w:abstractNumId w:val="2"/>
  </w:num>
  <w:num w:numId="30">
    <w:abstractNumId w:val="30"/>
  </w:num>
  <w:num w:numId="31">
    <w:abstractNumId w:val="34"/>
  </w:num>
  <w:num w:numId="32">
    <w:abstractNumId w:val="1"/>
  </w:num>
  <w:num w:numId="33">
    <w:abstractNumId w:val="22"/>
  </w:num>
  <w:num w:numId="34">
    <w:abstractNumId w:val="13"/>
  </w:num>
  <w:num w:numId="35">
    <w:abstractNumId w:val="32"/>
  </w:num>
  <w:num w:numId="36">
    <w:abstractNumId w:val="38"/>
  </w:num>
  <w:num w:numId="37">
    <w:abstractNumId w:val="5"/>
  </w:num>
  <w:num w:numId="38">
    <w:abstractNumId w:val="15"/>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rsids>
    <w:rsidRoot w:val="00275286"/>
    <w:rsid w:val="0001606B"/>
    <w:rsid w:val="00070ADB"/>
    <w:rsid w:val="000724CF"/>
    <w:rsid w:val="00080872"/>
    <w:rsid w:val="000A057A"/>
    <w:rsid w:val="000A11CD"/>
    <w:rsid w:val="000E7662"/>
    <w:rsid w:val="000F0E74"/>
    <w:rsid w:val="00111AFA"/>
    <w:rsid w:val="00140A74"/>
    <w:rsid w:val="001447AA"/>
    <w:rsid w:val="00182130"/>
    <w:rsid w:val="001C1689"/>
    <w:rsid w:val="001D3A05"/>
    <w:rsid w:val="00201258"/>
    <w:rsid w:val="002174F0"/>
    <w:rsid w:val="002307A4"/>
    <w:rsid w:val="00275286"/>
    <w:rsid w:val="002861BA"/>
    <w:rsid w:val="002B5AC5"/>
    <w:rsid w:val="00311173"/>
    <w:rsid w:val="003342D6"/>
    <w:rsid w:val="00345B9D"/>
    <w:rsid w:val="00397008"/>
    <w:rsid w:val="0040553A"/>
    <w:rsid w:val="00427B78"/>
    <w:rsid w:val="00441760"/>
    <w:rsid w:val="00482F80"/>
    <w:rsid w:val="00494996"/>
    <w:rsid w:val="004A03E4"/>
    <w:rsid w:val="004D66F5"/>
    <w:rsid w:val="004E0B30"/>
    <w:rsid w:val="004F0E7B"/>
    <w:rsid w:val="005006C5"/>
    <w:rsid w:val="005526F4"/>
    <w:rsid w:val="00564629"/>
    <w:rsid w:val="00571827"/>
    <w:rsid w:val="00586485"/>
    <w:rsid w:val="005D74BD"/>
    <w:rsid w:val="005F63F8"/>
    <w:rsid w:val="0063309E"/>
    <w:rsid w:val="0064431E"/>
    <w:rsid w:val="006B10F1"/>
    <w:rsid w:val="006D5A3A"/>
    <w:rsid w:val="006F589B"/>
    <w:rsid w:val="00743E26"/>
    <w:rsid w:val="007925C3"/>
    <w:rsid w:val="00804AF9"/>
    <w:rsid w:val="0083422B"/>
    <w:rsid w:val="00845296"/>
    <w:rsid w:val="00865C4A"/>
    <w:rsid w:val="008808AA"/>
    <w:rsid w:val="008B7BE6"/>
    <w:rsid w:val="008D2E22"/>
    <w:rsid w:val="008E7752"/>
    <w:rsid w:val="008F0EE5"/>
    <w:rsid w:val="00941BAD"/>
    <w:rsid w:val="00961B50"/>
    <w:rsid w:val="009672F6"/>
    <w:rsid w:val="009E1BD5"/>
    <w:rsid w:val="009F1C52"/>
    <w:rsid w:val="00A06AB7"/>
    <w:rsid w:val="00A25784"/>
    <w:rsid w:val="00A51E60"/>
    <w:rsid w:val="00A6132B"/>
    <w:rsid w:val="00A827D5"/>
    <w:rsid w:val="00AA7FD0"/>
    <w:rsid w:val="00AB777A"/>
    <w:rsid w:val="00AF05D0"/>
    <w:rsid w:val="00AF3A88"/>
    <w:rsid w:val="00AF7C88"/>
    <w:rsid w:val="00B23D07"/>
    <w:rsid w:val="00B67AF2"/>
    <w:rsid w:val="00BD002F"/>
    <w:rsid w:val="00BD2E3D"/>
    <w:rsid w:val="00BE2C4A"/>
    <w:rsid w:val="00C1422E"/>
    <w:rsid w:val="00C32E6B"/>
    <w:rsid w:val="00C403BE"/>
    <w:rsid w:val="00C46606"/>
    <w:rsid w:val="00C476C7"/>
    <w:rsid w:val="00C54F49"/>
    <w:rsid w:val="00C825B2"/>
    <w:rsid w:val="00C94A5B"/>
    <w:rsid w:val="00CA5BCE"/>
    <w:rsid w:val="00CF2C85"/>
    <w:rsid w:val="00D163A0"/>
    <w:rsid w:val="00D92393"/>
    <w:rsid w:val="00D96CC6"/>
    <w:rsid w:val="00E1108B"/>
    <w:rsid w:val="00E371EC"/>
    <w:rsid w:val="00E47CBC"/>
    <w:rsid w:val="00E619DC"/>
    <w:rsid w:val="00E67B8B"/>
    <w:rsid w:val="00E857E1"/>
    <w:rsid w:val="00EC3591"/>
    <w:rsid w:val="00ED1B5D"/>
    <w:rsid w:val="00ED4FFC"/>
    <w:rsid w:val="00EF18F9"/>
    <w:rsid w:val="00F13EC1"/>
    <w:rsid w:val="00F27073"/>
    <w:rsid w:val="00F55897"/>
    <w:rsid w:val="00F668FC"/>
    <w:rsid w:val="00F71ED2"/>
    <w:rsid w:val="00F770F3"/>
    <w:rsid w:val="00F84370"/>
    <w:rsid w:val="00FF7B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286"/>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_Note"/>
    <w:autoRedefine/>
    <w:rsid w:val="00275286"/>
    <w:pPr>
      <w:spacing w:before="240" w:after="240" w:line="240" w:lineRule="auto"/>
      <w:jc w:val="both"/>
    </w:pPr>
    <w:rPr>
      <w:rFonts w:ascii="Arial" w:eastAsia="Times New Roman" w:hAnsi="Arial" w:cs="Arial"/>
      <w:spacing w:val="-5"/>
      <w:sz w:val="20"/>
      <w:szCs w:val="20"/>
      <w:lang w:val="nl-BE"/>
    </w:rPr>
  </w:style>
  <w:style w:type="paragraph" w:styleId="ListParagraph">
    <w:name w:val="List Paragraph"/>
    <w:basedOn w:val="Normal"/>
    <w:uiPriority w:val="34"/>
    <w:qFormat/>
    <w:rsid w:val="00F27073"/>
    <w:pPr>
      <w:ind w:left="720"/>
      <w:contextualSpacing/>
    </w:pPr>
  </w:style>
  <w:style w:type="paragraph" w:styleId="Header">
    <w:name w:val="header"/>
    <w:basedOn w:val="Normal"/>
    <w:link w:val="HeaderChar"/>
    <w:uiPriority w:val="99"/>
    <w:unhideWhenUsed/>
    <w:rsid w:val="00070ADB"/>
    <w:pPr>
      <w:tabs>
        <w:tab w:val="center" w:pos="4680"/>
        <w:tab w:val="right" w:pos="9360"/>
      </w:tabs>
    </w:pPr>
  </w:style>
  <w:style w:type="character" w:customStyle="1" w:styleId="HeaderChar">
    <w:name w:val="Header Char"/>
    <w:basedOn w:val="DefaultParagraphFont"/>
    <w:link w:val="Header"/>
    <w:uiPriority w:val="99"/>
    <w:rsid w:val="00070ADB"/>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unhideWhenUsed/>
    <w:rsid w:val="00070ADB"/>
    <w:pPr>
      <w:tabs>
        <w:tab w:val="center" w:pos="4680"/>
        <w:tab w:val="right" w:pos="9360"/>
      </w:tabs>
    </w:pPr>
  </w:style>
  <w:style w:type="character" w:customStyle="1" w:styleId="FooterChar">
    <w:name w:val="Footer Char"/>
    <w:basedOn w:val="DefaultParagraphFont"/>
    <w:link w:val="Footer"/>
    <w:uiPriority w:val="99"/>
    <w:rsid w:val="00070ADB"/>
    <w:rPr>
      <w:rFonts w:ascii="Times New Roman" w:eastAsia="Times New Roman" w:hAnsi="Times New Roman" w:cs="Times New Roman"/>
      <w:sz w:val="24"/>
      <w:szCs w:val="24"/>
      <w:lang w:val="fr-FR" w:eastAsia="fr-FR"/>
    </w:rPr>
  </w:style>
  <w:style w:type="paragraph" w:styleId="BalloonText">
    <w:name w:val="Balloon Text"/>
    <w:basedOn w:val="Normal"/>
    <w:link w:val="BalloonTextChar"/>
    <w:uiPriority w:val="99"/>
    <w:semiHidden/>
    <w:unhideWhenUsed/>
    <w:rsid w:val="00070ADB"/>
    <w:rPr>
      <w:rFonts w:ascii="Tahoma" w:hAnsi="Tahoma" w:cs="Tahoma"/>
      <w:sz w:val="16"/>
      <w:szCs w:val="16"/>
    </w:rPr>
  </w:style>
  <w:style w:type="character" w:customStyle="1" w:styleId="BalloonTextChar">
    <w:name w:val="Balloon Text Char"/>
    <w:basedOn w:val="DefaultParagraphFont"/>
    <w:link w:val="BalloonText"/>
    <w:uiPriority w:val="99"/>
    <w:semiHidden/>
    <w:rsid w:val="00070ADB"/>
    <w:rPr>
      <w:rFonts w:ascii="Tahoma" w:eastAsia="Times New Roman"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286"/>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_Note"/>
    <w:autoRedefine/>
    <w:rsid w:val="00275286"/>
    <w:pPr>
      <w:spacing w:before="240" w:after="240" w:line="240" w:lineRule="auto"/>
      <w:jc w:val="both"/>
    </w:pPr>
    <w:rPr>
      <w:rFonts w:ascii="Arial" w:eastAsia="Times New Roman" w:hAnsi="Arial" w:cs="Arial"/>
      <w:spacing w:val="-5"/>
      <w:sz w:val="20"/>
      <w:szCs w:val="20"/>
      <w:lang w:val="nl-BE"/>
    </w:rPr>
  </w:style>
  <w:style w:type="paragraph" w:styleId="ListParagraph">
    <w:name w:val="List Paragraph"/>
    <w:basedOn w:val="Normal"/>
    <w:uiPriority w:val="34"/>
    <w:qFormat/>
    <w:rsid w:val="00F27073"/>
    <w:pPr>
      <w:ind w:left="720"/>
      <w:contextualSpacing/>
    </w:pPr>
  </w:style>
  <w:style w:type="paragraph" w:styleId="Header">
    <w:name w:val="header"/>
    <w:basedOn w:val="Normal"/>
    <w:link w:val="HeaderChar"/>
    <w:uiPriority w:val="99"/>
    <w:unhideWhenUsed/>
    <w:rsid w:val="00070ADB"/>
    <w:pPr>
      <w:tabs>
        <w:tab w:val="center" w:pos="4680"/>
        <w:tab w:val="right" w:pos="9360"/>
      </w:tabs>
    </w:pPr>
  </w:style>
  <w:style w:type="character" w:customStyle="1" w:styleId="HeaderChar">
    <w:name w:val="Header Char"/>
    <w:basedOn w:val="DefaultParagraphFont"/>
    <w:link w:val="Header"/>
    <w:uiPriority w:val="99"/>
    <w:rsid w:val="00070ADB"/>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unhideWhenUsed/>
    <w:rsid w:val="00070ADB"/>
    <w:pPr>
      <w:tabs>
        <w:tab w:val="center" w:pos="4680"/>
        <w:tab w:val="right" w:pos="9360"/>
      </w:tabs>
    </w:pPr>
  </w:style>
  <w:style w:type="character" w:customStyle="1" w:styleId="FooterChar">
    <w:name w:val="Footer Char"/>
    <w:basedOn w:val="DefaultParagraphFont"/>
    <w:link w:val="Footer"/>
    <w:uiPriority w:val="99"/>
    <w:rsid w:val="00070ADB"/>
    <w:rPr>
      <w:rFonts w:ascii="Times New Roman" w:eastAsia="Times New Roman" w:hAnsi="Times New Roman" w:cs="Times New Roman"/>
      <w:sz w:val="24"/>
      <w:szCs w:val="24"/>
      <w:lang w:val="fr-FR" w:eastAsia="fr-FR"/>
    </w:rPr>
  </w:style>
  <w:style w:type="paragraph" w:styleId="BalloonText">
    <w:name w:val="Balloon Text"/>
    <w:basedOn w:val="Normal"/>
    <w:link w:val="BalloonTextChar"/>
    <w:uiPriority w:val="99"/>
    <w:semiHidden/>
    <w:unhideWhenUsed/>
    <w:rsid w:val="00070ADB"/>
    <w:rPr>
      <w:rFonts w:ascii="Tahoma" w:hAnsi="Tahoma" w:cs="Tahoma"/>
      <w:sz w:val="16"/>
      <w:szCs w:val="16"/>
    </w:rPr>
  </w:style>
  <w:style w:type="character" w:customStyle="1" w:styleId="BalloonTextChar">
    <w:name w:val="Balloon Text Char"/>
    <w:basedOn w:val="DefaultParagraphFont"/>
    <w:link w:val="BalloonText"/>
    <w:uiPriority w:val="99"/>
    <w:semiHidden/>
    <w:rsid w:val="00070ADB"/>
    <w:rPr>
      <w:rFonts w:ascii="Tahoma" w:eastAsia="Times New Roman" w:hAnsi="Tahoma" w:cs="Tahoma"/>
      <w:sz w:val="16"/>
      <w:szCs w:val="16"/>
      <w:lang w:val="fr-FR" w:eastAsia="fr-FR"/>
    </w:rPr>
  </w:style>
</w:styles>
</file>

<file path=word/webSettings.xml><?xml version="1.0" encoding="utf-8"?>
<w:webSettings xmlns:r="http://schemas.openxmlformats.org/officeDocument/2006/relationships" xmlns:w="http://schemas.openxmlformats.org/wordprocessingml/2006/main">
  <w:divs>
    <w:div w:id="362051663">
      <w:bodyDiv w:val="1"/>
      <w:marLeft w:val="0"/>
      <w:marRight w:val="0"/>
      <w:marTop w:val="0"/>
      <w:marBottom w:val="0"/>
      <w:divBdr>
        <w:top w:val="none" w:sz="0" w:space="0" w:color="auto"/>
        <w:left w:val="none" w:sz="0" w:space="0" w:color="auto"/>
        <w:bottom w:val="none" w:sz="0" w:space="0" w:color="auto"/>
        <w:right w:val="none" w:sz="0" w:space="0" w:color="auto"/>
      </w:divBdr>
    </w:div>
    <w:div w:id="117514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dlc_DocId xmlns="90359a4a-3ee0-4d21-9975-9d02abdd1639">MPT7ECPAHCR6-312353058-75</_dlc_DocId>
    <_dlc_DocIdUrl xmlns="90359a4a-3ee0-4d21-9975-9d02abdd1639">
      <Url>https://doc.icci.be/nl/_layouts/15/DocIdRedir.aspx?ID=MPT7ECPAHCR6-312353058-75</Url>
      <Description>MPT7ECPAHCR6-312353058-75</Description>
    </_dlc_DocIdUrl>
  </documentManagement>
</p:properties>
</file>

<file path=customXml/itemProps1.xml><?xml version="1.0" encoding="utf-8"?>
<ds:datastoreItem xmlns:ds="http://schemas.openxmlformats.org/officeDocument/2006/customXml" ds:itemID="{A771F5BC-960A-4140-A0EE-5B63E2988AEB}"/>
</file>

<file path=customXml/itemProps2.xml><?xml version="1.0" encoding="utf-8"?>
<ds:datastoreItem xmlns:ds="http://schemas.openxmlformats.org/officeDocument/2006/customXml" ds:itemID="{2B434789-ADEF-4DFB-AD95-8B9918DCE5BC}"/>
</file>

<file path=customXml/itemProps3.xml><?xml version="1.0" encoding="utf-8"?>
<ds:datastoreItem xmlns:ds="http://schemas.openxmlformats.org/officeDocument/2006/customXml" ds:itemID="{B7FC2FFD-9686-46F0-96BC-8C62227703E8}"/>
</file>

<file path=customXml/itemProps4.xml><?xml version="1.0" encoding="utf-8"?>
<ds:datastoreItem xmlns:ds="http://schemas.openxmlformats.org/officeDocument/2006/customXml" ds:itemID="{1C276380-7185-4D8B-856B-29BA7E55CCE1}"/>
</file>

<file path=customXml/itemProps5.xml><?xml version="1.0" encoding="utf-8"?>
<ds:datastoreItem xmlns:ds="http://schemas.openxmlformats.org/officeDocument/2006/customXml" ds:itemID="{60DE1289-C0BC-44DC-A8BD-E1CFE84FD58F}"/>
</file>

<file path=docProps/app.xml><?xml version="1.0" encoding="utf-8"?>
<Properties xmlns="http://schemas.openxmlformats.org/officeDocument/2006/extended-properties" xmlns:vt="http://schemas.openxmlformats.org/officeDocument/2006/docPropsVTypes">
  <Template>Normal.dotm</Template>
  <TotalTime>0</TotalTime>
  <Pages>15</Pages>
  <Words>2527</Words>
  <Characters>13901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IBR-IRE</Company>
  <LinksUpToDate>false</LinksUpToDate>
  <CharactersWithSpaces>16396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Snaps C</dc:creator>
  <cp:lastModifiedBy>admin</cp:lastModifiedBy>
  <cp:revision>4</cp:revision>
  <cp:lastPrinted>2011-10-18T13:25:00Z</cp:lastPrinted>
  <dcterms:created xsi:type="dcterms:W3CDTF">2011-12-21T16:06:00Z</dcterms:created>
  <dcterms:modified xsi:type="dcterms:W3CDTF">2011-12-21T16:09:00Z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y fmtid="{D5CDD505-2E9C-101B-9397-08002B2CF9AE}" pid="3" name="_dlc_DocIdItemGuid">
    <vt:lpwstr>d5e20afe-35f5-4662-a5d8-772ba2f2c727</vt:lpwstr>
  </property>
  <property fmtid="{D5CDD505-2E9C-101B-9397-08002B2CF9AE}" pid="4" name="URL">
    <vt:lpwstr/>
  </property>
  <property fmtid="{D5CDD505-2E9C-101B-9397-08002B2CF9AE}" pid="5" name="DocumentSetDescription">
    <vt:lpwstr/>
  </property>
</Properties>
</file>