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986C" w14:textId="77777777" w:rsidR="00614E0B" w:rsidRPr="007038E4" w:rsidRDefault="00614E0B" w:rsidP="00614E0B">
      <w:pPr>
        <w:pStyle w:val="Heading2"/>
      </w:pPr>
      <w:bookmarkStart w:id="0" w:name="_Toc527021584"/>
      <w:r w:rsidRPr="007038E4">
        <w:t>Checklist Recrutement du nouveau personnel professionnel – Questions d’entretien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487"/>
      </w:tblGrid>
      <w:tr w:rsidR="00614E0B" w:rsidRPr="007038E4" w14:paraId="30A7F010" w14:textId="77777777" w:rsidTr="00475E8B">
        <w:tc>
          <w:tcPr>
            <w:tcW w:w="4261" w:type="dxa"/>
          </w:tcPr>
          <w:p w14:paraId="2525492B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Nom :</w:t>
            </w:r>
          </w:p>
          <w:p w14:paraId="2274B99C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begin">
                <w:ffData>
                  <w:name w:val="Texte89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end"/>
            </w:r>
          </w:p>
        </w:tc>
        <w:tc>
          <w:tcPr>
            <w:tcW w:w="4487" w:type="dxa"/>
          </w:tcPr>
          <w:p w14:paraId="730157FB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Fonction demandée :</w:t>
            </w:r>
          </w:p>
          <w:p w14:paraId="15992EDF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begin">
                <w:ffData>
                  <w:name w:val="Texte89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65BDA64C" w14:textId="77777777" w:rsidTr="00475E8B">
        <w:tc>
          <w:tcPr>
            <w:tcW w:w="4261" w:type="dxa"/>
          </w:tcPr>
          <w:p w14:paraId="35B1617E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Date de disponibilité :</w:t>
            </w:r>
          </w:p>
          <w:p w14:paraId="70F5E3C8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begin">
                <w:ffData>
                  <w:name w:val="Texte900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end"/>
            </w:r>
          </w:p>
        </w:tc>
        <w:tc>
          <w:tcPr>
            <w:tcW w:w="4487" w:type="dxa"/>
          </w:tcPr>
          <w:p w14:paraId="243054A9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Rémunération souhaitée :</w:t>
            </w:r>
          </w:p>
          <w:p w14:paraId="6D2CAB89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begin">
                <w:ffData>
                  <w:name w:val="Texte901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076D086C" w14:textId="77777777" w:rsidTr="00475E8B">
        <w:tc>
          <w:tcPr>
            <w:tcW w:w="8748" w:type="dxa"/>
            <w:gridSpan w:val="2"/>
            <w:shd w:val="clear" w:color="auto" w:fill="auto"/>
          </w:tcPr>
          <w:p w14:paraId="37A19172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Autres considérations :</w:t>
            </w:r>
          </w:p>
          <w:p w14:paraId="4C55821A" w14:textId="77777777" w:rsidR="00614E0B" w:rsidRPr="00991668" w:rsidRDefault="00614E0B" w:rsidP="00475E8B">
            <w:pPr>
              <w:spacing w:after="0"/>
              <w:jc w:val="both"/>
              <w:rPr>
                <w:rFonts w:eastAsia="Times New Roman" w:cs="Times New Roman"/>
                <w:i/>
                <w:kern w:val="36"/>
                <w:lang w:eastAsia="fr-BE"/>
              </w:rPr>
            </w:pPr>
            <w:r w:rsidRPr="00991668">
              <w:rPr>
                <w:rFonts w:eastAsia="Times New Roman" w:cs="Times New Roman"/>
                <w:i/>
                <w:kern w:val="36"/>
                <w:lang w:eastAsia="fr-BE"/>
              </w:rPr>
              <w:t>[Insérer les problèmes spécifiques résultant de votre revue du formulaire de la demande d'emploi ou relatif au poste spécifique].</w:t>
            </w:r>
          </w:p>
        </w:tc>
      </w:tr>
      <w:tr w:rsidR="00614E0B" w:rsidRPr="007038E4" w14:paraId="1B716B10" w14:textId="77777777" w:rsidTr="00475E8B">
        <w:tc>
          <w:tcPr>
            <w:tcW w:w="4261" w:type="dxa"/>
          </w:tcPr>
          <w:p w14:paraId="7CE8DD10" w14:textId="77777777" w:rsidR="00614E0B" w:rsidRPr="007038E4" w:rsidRDefault="00614E0B" w:rsidP="00475E8B">
            <w:pPr>
              <w:spacing w:after="0" w:line="312" w:lineRule="auto"/>
              <w:jc w:val="center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Question</w:t>
            </w:r>
          </w:p>
        </w:tc>
        <w:tc>
          <w:tcPr>
            <w:tcW w:w="4487" w:type="dxa"/>
          </w:tcPr>
          <w:p w14:paraId="0C75BA1C" w14:textId="77777777" w:rsidR="00614E0B" w:rsidRPr="007038E4" w:rsidRDefault="00614E0B" w:rsidP="00475E8B">
            <w:pPr>
              <w:spacing w:after="0" w:line="312" w:lineRule="auto"/>
              <w:jc w:val="center"/>
              <w:rPr>
                <w:rFonts w:eastAsia="SimSu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Réponse des participants</w:t>
            </w:r>
          </w:p>
        </w:tc>
      </w:tr>
      <w:tr w:rsidR="00614E0B" w:rsidRPr="007038E4" w14:paraId="409B9FC7" w14:textId="77777777" w:rsidTr="00475E8B">
        <w:tc>
          <w:tcPr>
            <w:tcW w:w="4261" w:type="dxa"/>
          </w:tcPr>
          <w:p w14:paraId="692502B3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487" w:type="dxa"/>
          </w:tcPr>
          <w:p w14:paraId="4BE58E94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36BE7D82" w14:textId="77777777" w:rsidTr="00475E8B">
        <w:tc>
          <w:tcPr>
            <w:tcW w:w="4261" w:type="dxa"/>
          </w:tcPr>
          <w:p w14:paraId="2D4D713B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487" w:type="dxa"/>
          </w:tcPr>
          <w:p w14:paraId="0EFDB968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41F420DD" w14:textId="77777777" w:rsidTr="00475E8B">
        <w:tc>
          <w:tcPr>
            <w:tcW w:w="4261" w:type="dxa"/>
          </w:tcPr>
          <w:p w14:paraId="44E1BCF1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487" w:type="dxa"/>
          </w:tcPr>
          <w:p w14:paraId="231A45CA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2C7D7B26" w14:textId="77777777" w:rsidTr="00475E8B">
        <w:tc>
          <w:tcPr>
            <w:tcW w:w="4261" w:type="dxa"/>
          </w:tcPr>
          <w:p w14:paraId="4D9D86E4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487" w:type="dxa"/>
          </w:tcPr>
          <w:p w14:paraId="2F4CB30B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64EA2596" w14:textId="77777777" w:rsidR="00614E0B" w:rsidRPr="007038E4" w:rsidRDefault="00614E0B" w:rsidP="00614E0B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433"/>
      </w:tblGrid>
      <w:tr w:rsidR="00614E0B" w:rsidRPr="007038E4" w14:paraId="6DD92E25" w14:textId="77777777" w:rsidTr="00475E8B">
        <w:tc>
          <w:tcPr>
            <w:tcW w:w="8928" w:type="dxa"/>
            <w:gridSpan w:val="2"/>
          </w:tcPr>
          <w:p w14:paraId="05B0E1F5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Juniors et fonctions supérieures</w:t>
            </w:r>
          </w:p>
        </w:tc>
      </w:tr>
      <w:tr w:rsidR="00614E0B" w:rsidRPr="007038E4" w14:paraId="162EDAEC" w14:textId="77777777" w:rsidTr="00475E8B">
        <w:tc>
          <w:tcPr>
            <w:tcW w:w="5495" w:type="dxa"/>
          </w:tcPr>
          <w:p w14:paraId="3FCC3FD9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Quels sont, selon vous, les avantages que retire une société d’un contrôle légal des comptes ? </w:t>
            </w:r>
          </w:p>
        </w:tc>
        <w:tc>
          <w:tcPr>
            <w:tcW w:w="3433" w:type="dxa"/>
          </w:tcPr>
          <w:p w14:paraId="19BA2BCB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2DDA7860" w14:textId="77777777" w:rsidTr="00475E8B">
        <w:trPr>
          <w:trHeight w:val="810"/>
        </w:trPr>
        <w:tc>
          <w:tcPr>
            <w:tcW w:w="5495" w:type="dxa"/>
          </w:tcPr>
          <w:p w14:paraId="1E9150D9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Quelle est, selon vous, l’objectif d’un contrôle légal des comptes de petites entreprises ?</w:t>
            </w:r>
          </w:p>
        </w:tc>
        <w:tc>
          <w:tcPr>
            <w:tcW w:w="3433" w:type="dxa"/>
          </w:tcPr>
          <w:p w14:paraId="47D768C0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349A66F8" w14:textId="77777777" w:rsidTr="00475E8B">
        <w:trPr>
          <w:trHeight w:val="274"/>
        </w:trPr>
        <w:tc>
          <w:tcPr>
            <w:tcW w:w="5495" w:type="dxa"/>
          </w:tcPr>
          <w:p w14:paraId="3148C08F" w14:textId="011F6554" w:rsidR="00614E0B" w:rsidRPr="007038E4" w:rsidRDefault="00CA782A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>
              <w:rPr>
                <w:rFonts w:eastAsia="Times New Roman" w:cs="Times New Roman"/>
                <w:lang w:eastAsia="fr-BE"/>
              </w:rPr>
              <w:t>Comment se déroule un contrôle légal</w:t>
            </w:r>
            <w:r w:rsidRPr="007038E4">
              <w:rPr>
                <w:rFonts w:eastAsia="Times New Roman" w:cs="Times New Roman"/>
                <w:lang w:eastAsia="fr-BE"/>
              </w:rPr>
              <w:t> ?</w:t>
            </w:r>
            <w:bookmarkStart w:id="1" w:name="_GoBack"/>
            <w:bookmarkEnd w:id="1"/>
          </w:p>
        </w:tc>
        <w:tc>
          <w:tcPr>
            <w:tcW w:w="3433" w:type="dxa"/>
          </w:tcPr>
          <w:p w14:paraId="4F1004F1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63547BE5" w14:textId="77777777" w:rsidTr="00475E8B">
        <w:trPr>
          <w:trHeight w:val="753"/>
        </w:trPr>
        <w:tc>
          <w:tcPr>
            <w:tcW w:w="5495" w:type="dxa"/>
          </w:tcPr>
          <w:p w14:paraId="2B099492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Pourquoi pourrait-il vous être demandé de procéder à des confirmations externes (notamment auprès de débiteurs) ? </w:t>
            </w:r>
          </w:p>
        </w:tc>
        <w:tc>
          <w:tcPr>
            <w:tcW w:w="3433" w:type="dxa"/>
          </w:tcPr>
          <w:p w14:paraId="2995651B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35EC0475" w14:textId="77777777" w:rsidTr="00475E8B">
        <w:trPr>
          <w:trHeight w:val="529"/>
        </w:trPr>
        <w:tc>
          <w:tcPr>
            <w:tcW w:w="5495" w:type="dxa"/>
          </w:tcPr>
          <w:p w14:paraId="3B21FE25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Comment organiseriez-vous votre travail et votre temps d’étude ?</w:t>
            </w:r>
          </w:p>
        </w:tc>
        <w:tc>
          <w:tcPr>
            <w:tcW w:w="3433" w:type="dxa"/>
          </w:tcPr>
          <w:p w14:paraId="221FB83F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5ABC0007" w14:textId="77777777" w:rsidTr="00475E8B">
        <w:trPr>
          <w:trHeight w:val="5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F7E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Comment réagissez-vous dans les situations suivantes : </w:t>
            </w:r>
          </w:p>
          <w:p w14:paraId="05860717" w14:textId="77777777" w:rsidR="00614E0B" w:rsidRPr="007038E4" w:rsidRDefault="00614E0B" w:rsidP="00614E0B">
            <w:pPr>
              <w:numPr>
                <w:ilvl w:val="0"/>
                <w:numId w:val="1"/>
              </w:numPr>
              <w:spacing w:after="0"/>
              <w:contextualSpacing/>
              <w:jc w:val="both"/>
            </w:pPr>
            <w:r w:rsidRPr="007038E4">
              <w:rPr>
                <w:rFonts w:eastAsia="Times New Roman" w:cs="Times New Roman"/>
                <w:lang w:eastAsia="fr-BE"/>
              </w:rPr>
              <w:t>Le client vous fournit systématiquement des réponses qui n’ont rien à voir avec les questions posées.</w:t>
            </w:r>
          </w:p>
          <w:p w14:paraId="01CAA752" w14:textId="77777777" w:rsidR="00614E0B" w:rsidRPr="007038E4" w:rsidRDefault="00614E0B" w:rsidP="00614E0B">
            <w:pPr>
              <w:numPr>
                <w:ilvl w:val="0"/>
                <w:numId w:val="1"/>
              </w:numPr>
              <w:spacing w:after="0"/>
              <w:contextualSpacing/>
              <w:jc w:val="both"/>
            </w:pPr>
            <w:r w:rsidRPr="007038E4">
              <w:rPr>
                <w:rFonts w:eastAsia="Times New Roman" w:cs="Times New Roman"/>
                <w:lang w:eastAsia="fr-BE"/>
              </w:rPr>
              <w:t xml:space="preserve">Le client refuse de répondre à vos questions et ne parle du dossier qu’avec l’associé. </w:t>
            </w:r>
          </w:p>
          <w:p w14:paraId="56819D79" w14:textId="77777777" w:rsidR="00614E0B" w:rsidRPr="007038E4" w:rsidRDefault="00614E0B" w:rsidP="00614E0B">
            <w:pPr>
              <w:numPr>
                <w:ilvl w:val="0"/>
                <w:numId w:val="1"/>
              </w:numPr>
              <w:spacing w:after="0"/>
              <w:contextualSpacing/>
              <w:jc w:val="both"/>
            </w:pPr>
            <w:r w:rsidRPr="007038E4">
              <w:rPr>
                <w:rFonts w:eastAsia="Times New Roman" w:cs="Times New Roman"/>
                <w:lang w:eastAsia="fr-BE"/>
              </w:rPr>
              <w:t xml:space="preserve">Vous avez une présomption de fraude. </w:t>
            </w:r>
          </w:p>
          <w:p w14:paraId="45831D00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503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7959E182" w14:textId="77777777" w:rsidR="00614E0B" w:rsidRPr="007038E4" w:rsidRDefault="00614E0B" w:rsidP="00614E0B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253"/>
      </w:tblGrid>
      <w:tr w:rsidR="00614E0B" w:rsidRPr="007038E4" w14:paraId="49BDE700" w14:textId="77777777" w:rsidTr="00475E8B">
        <w:tc>
          <w:tcPr>
            <w:tcW w:w="8748" w:type="dxa"/>
            <w:gridSpan w:val="2"/>
          </w:tcPr>
          <w:p w14:paraId="082D37AF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Seniors et fonctions supérieures</w:t>
            </w:r>
          </w:p>
        </w:tc>
      </w:tr>
      <w:tr w:rsidR="00614E0B" w:rsidRPr="007038E4" w14:paraId="54B78904" w14:textId="77777777" w:rsidTr="00475E8B">
        <w:trPr>
          <w:trHeight w:val="1014"/>
        </w:trPr>
        <w:tc>
          <w:tcPr>
            <w:tcW w:w="5495" w:type="dxa"/>
          </w:tcPr>
          <w:p w14:paraId="1553CE35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Comment expliqueriez-vous le processus d’un audit à un junior qui est membre de l’équipe de mission ?</w:t>
            </w:r>
          </w:p>
        </w:tc>
        <w:tc>
          <w:tcPr>
            <w:tcW w:w="3253" w:type="dxa"/>
          </w:tcPr>
          <w:p w14:paraId="4B1A8D9C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5B87BF5A" w14:textId="77777777" w:rsidTr="00475E8B">
        <w:trPr>
          <w:trHeight w:val="1069"/>
        </w:trPr>
        <w:tc>
          <w:tcPr>
            <w:tcW w:w="5495" w:type="dxa"/>
          </w:tcPr>
          <w:p w14:paraId="20103526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lastRenderedPageBreak/>
              <w:t>Comment géreriez-vous le temps d’un junior durant un audit et quels travaux/services pensez-vous qu’il devrait accomplir ?</w:t>
            </w:r>
          </w:p>
        </w:tc>
        <w:tc>
          <w:tcPr>
            <w:tcW w:w="3253" w:type="dxa"/>
          </w:tcPr>
          <w:p w14:paraId="28D3AC5A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62EA2C5E" w14:textId="77777777" w:rsidTr="00475E8B">
        <w:trPr>
          <w:trHeight w:val="736"/>
        </w:trPr>
        <w:tc>
          <w:tcPr>
            <w:tcW w:w="5495" w:type="dxa"/>
          </w:tcPr>
          <w:p w14:paraId="01C4C48E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 xml:space="preserve">Comment vous y prendriez-vous pour discuter des problèmes significatifs d’audit avec le client ? </w:t>
            </w:r>
          </w:p>
        </w:tc>
        <w:tc>
          <w:tcPr>
            <w:tcW w:w="3253" w:type="dxa"/>
          </w:tcPr>
          <w:p w14:paraId="74B51B6D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1C4A2669" w14:textId="77777777" w:rsidTr="00475E8B">
        <w:tc>
          <w:tcPr>
            <w:tcW w:w="5495" w:type="dxa"/>
          </w:tcPr>
          <w:p w14:paraId="4CB50829" w14:textId="77777777" w:rsidR="00614E0B" w:rsidRPr="00991668" w:rsidRDefault="00614E0B" w:rsidP="00475E8B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 w:rsidRPr="007038E4">
              <w:rPr>
                <w:rFonts w:eastAsia="Times New Roman"/>
                <w:lang w:eastAsia="fr-BE"/>
              </w:rPr>
              <w:t xml:space="preserve">Quels points aborderiez-vous avec le client dans une société 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type d'activité de la société, p. ex. commerciale, industrielle,...]"/>
                  </w:textInput>
                </w:ffData>
              </w:fldChar>
            </w:r>
            <w:bookmarkStart w:id="2" w:name="Text17"/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[type d'activité de la société, p. ex. commerciale, industrielle,...]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2"/>
            <w:r w:rsidRPr="007038E4">
              <w:rPr>
                <w:rFonts w:eastAsia="Times New Roman"/>
                <w:lang w:eastAsia="fr-BE"/>
              </w:rPr>
              <w:t xml:space="preserve"> durant la réunion de planification ?</w:t>
            </w:r>
          </w:p>
        </w:tc>
        <w:tc>
          <w:tcPr>
            <w:tcW w:w="3253" w:type="dxa"/>
          </w:tcPr>
          <w:p w14:paraId="5806E9F4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37507F0D" w14:textId="77777777" w:rsidTr="00475E8B">
        <w:trPr>
          <w:trHeight w:val="868"/>
        </w:trPr>
        <w:tc>
          <w:tcPr>
            <w:tcW w:w="5495" w:type="dxa"/>
          </w:tcPr>
          <w:p w14:paraId="63B04BC8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Donnez des exemples de la façon dont vous utiliseriez un logiciel (p.ex. Excel) pour améliorer l’efficacité de votre travail.</w:t>
            </w:r>
          </w:p>
        </w:tc>
        <w:tc>
          <w:tcPr>
            <w:tcW w:w="3253" w:type="dxa"/>
          </w:tcPr>
          <w:p w14:paraId="7D5815FD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2626DE2E" w14:textId="77777777" w:rsidR="00614E0B" w:rsidRPr="007038E4" w:rsidRDefault="00614E0B" w:rsidP="00614E0B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253"/>
      </w:tblGrid>
      <w:tr w:rsidR="00614E0B" w:rsidRPr="007038E4" w14:paraId="25E3FE4E" w14:textId="77777777" w:rsidTr="00475E8B">
        <w:tc>
          <w:tcPr>
            <w:tcW w:w="8748" w:type="dxa"/>
            <w:gridSpan w:val="2"/>
          </w:tcPr>
          <w:p w14:paraId="3C2656FD" w14:textId="77777777" w:rsidR="00614E0B" w:rsidRPr="007038E4" w:rsidRDefault="00614E0B" w:rsidP="00475E8B">
            <w:pPr>
              <w:spacing w:after="0" w:line="312" w:lineRule="auto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Questions générales</w:t>
            </w:r>
          </w:p>
        </w:tc>
      </w:tr>
      <w:tr w:rsidR="00614E0B" w:rsidRPr="007038E4" w14:paraId="0E88DB07" w14:textId="77777777" w:rsidTr="00475E8B">
        <w:trPr>
          <w:trHeight w:val="728"/>
        </w:trPr>
        <w:tc>
          <w:tcPr>
            <w:tcW w:w="5495" w:type="dxa"/>
          </w:tcPr>
          <w:p w14:paraId="369FBA5F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Quelles sont selon vous les compétences de communication nécessaires à un réviseur d’entreprises lorsqu’il traite avec le client ? </w:t>
            </w:r>
          </w:p>
        </w:tc>
        <w:tc>
          <w:tcPr>
            <w:tcW w:w="3253" w:type="dxa"/>
          </w:tcPr>
          <w:p w14:paraId="28BDA5A8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6B88ACE3" w14:textId="77777777" w:rsidTr="00475E8B">
        <w:trPr>
          <w:trHeight w:val="498"/>
        </w:trPr>
        <w:tc>
          <w:tcPr>
            <w:tcW w:w="5495" w:type="dxa"/>
          </w:tcPr>
          <w:p w14:paraId="3347497A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Donnez des exemples de la façon dont vous traiteriez des projets multiples.</w:t>
            </w:r>
          </w:p>
        </w:tc>
        <w:tc>
          <w:tcPr>
            <w:tcW w:w="3253" w:type="dxa"/>
          </w:tcPr>
          <w:p w14:paraId="50DA8E0F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41443160" w14:textId="77777777" w:rsidTr="00475E8B">
        <w:tc>
          <w:tcPr>
            <w:tcW w:w="5495" w:type="dxa"/>
            <w:tcBorders>
              <w:bottom w:val="single" w:sz="4" w:space="0" w:color="auto"/>
            </w:tcBorders>
          </w:tcPr>
          <w:p w14:paraId="755D7FB1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Comment vous prépareriez-vous pour une réunion avec un client potentiel ?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1EF893A0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7200408B" w14:textId="77777777" w:rsidTr="00475E8B">
        <w:trPr>
          <w:trHeight w:val="557"/>
        </w:trPr>
        <w:tc>
          <w:tcPr>
            <w:tcW w:w="5495" w:type="dxa"/>
          </w:tcPr>
          <w:p w14:paraId="7026F7F4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Donnez un exemple de la façon dont vous avez réagi à une critique constructive. </w:t>
            </w:r>
          </w:p>
        </w:tc>
        <w:tc>
          <w:tcPr>
            <w:tcW w:w="3253" w:type="dxa"/>
          </w:tcPr>
          <w:p w14:paraId="220341CE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6AA4B6CC" w14:textId="77777777" w:rsidTr="00475E8B">
        <w:trPr>
          <w:trHeight w:val="125"/>
        </w:trPr>
        <w:tc>
          <w:tcPr>
            <w:tcW w:w="5495" w:type="dxa"/>
          </w:tcPr>
          <w:p w14:paraId="0EB903FE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Qu’entendez-vous par scepticisme professionnel/esprit critique ?</w:t>
            </w:r>
          </w:p>
        </w:tc>
        <w:tc>
          <w:tcPr>
            <w:tcW w:w="3253" w:type="dxa"/>
          </w:tcPr>
          <w:p w14:paraId="6ADAE589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3A0A1E5D" w14:textId="77777777" w:rsidTr="00475E8B">
        <w:trPr>
          <w:trHeight w:val="125"/>
        </w:trPr>
        <w:tc>
          <w:tcPr>
            <w:tcW w:w="5495" w:type="dxa"/>
          </w:tcPr>
          <w:p w14:paraId="4C059E07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Quelles sont vos attentes en matière de rémunération ?</w:t>
            </w:r>
          </w:p>
        </w:tc>
        <w:tc>
          <w:tcPr>
            <w:tcW w:w="3253" w:type="dxa"/>
          </w:tcPr>
          <w:p w14:paraId="0E8C5E4B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110329E6" w14:textId="77777777" w:rsidTr="00475E8B">
        <w:trPr>
          <w:trHeight w:val="265"/>
        </w:trPr>
        <w:tc>
          <w:tcPr>
            <w:tcW w:w="5495" w:type="dxa"/>
          </w:tcPr>
          <w:p w14:paraId="313BBBB0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Quels sont vos points faibles et vos points forts ?</w:t>
            </w:r>
          </w:p>
        </w:tc>
        <w:tc>
          <w:tcPr>
            <w:tcW w:w="3253" w:type="dxa"/>
          </w:tcPr>
          <w:p w14:paraId="5B9C29F9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4DA72011" w14:textId="77777777" w:rsidTr="00475E8B">
        <w:trPr>
          <w:trHeight w:val="383"/>
        </w:trPr>
        <w:tc>
          <w:tcPr>
            <w:tcW w:w="5495" w:type="dxa"/>
          </w:tcPr>
          <w:p w14:paraId="416B1A5F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Quelles sont vos motivations pour exercer la profession ? </w:t>
            </w:r>
          </w:p>
        </w:tc>
        <w:tc>
          <w:tcPr>
            <w:tcW w:w="3253" w:type="dxa"/>
          </w:tcPr>
          <w:p w14:paraId="44DF82BB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01CFBD81" w14:textId="77777777" w:rsidTr="00475E8B">
        <w:trPr>
          <w:trHeight w:val="351"/>
        </w:trPr>
        <w:tc>
          <w:tcPr>
            <w:tcW w:w="5495" w:type="dxa"/>
          </w:tcPr>
          <w:p w14:paraId="1F8607BE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Où vous voyez-vous dans 5 ans ?</w:t>
            </w:r>
          </w:p>
        </w:tc>
        <w:tc>
          <w:tcPr>
            <w:tcW w:w="3253" w:type="dxa"/>
          </w:tcPr>
          <w:p w14:paraId="73E3B626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14C29090" w14:textId="77777777" w:rsidTr="00475E8B">
        <w:trPr>
          <w:trHeight w:val="557"/>
        </w:trPr>
        <w:tc>
          <w:tcPr>
            <w:tcW w:w="5495" w:type="dxa"/>
          </w:tcPr>
          <w:p w14:paraId="19A5AE58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i/>
                <w:lang w:eastAsia="fr-BE"/>
              </w:rPr>
            </w:pPr>
            <w:r w:rsidRPr="007038E4">
              <w:rPr>
                <w:rFonts w:eastAsia="Times New Roman" w:cs="Times New Roman"/>
                <w:i/>
                <w:lang w:eastAsia="fr-BE"/>
              </w:rPr>
              <w:t>[Elaborez un test écrit technique, pour pouvoir apprécier la capacité rédactionnelle du candidat]</w:t>
            </w:r>
          </w:p>
        </w:tc>
        <w:tc>
          <w:tcPr>
            <w:tcW w:w="3253" w:type="dxa"/>
          </w:tcPr>
          <w:p w14:paraId="041E2D75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0EA8C08B" w14:textId="77777777" w:rsidTr="00475E8B">
        <w:trPr>
          <w:trHeight w:val="557"/>
        </w:trPr>
        <w:tc>
          <w:tcPr>
            <w:tcW w:w="5495" w:type="dxa"/>
          </w:tcPr>
          <w:p w14:paraId="07309A7D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i/>
                <w:lang w:eastAsia="fr-BE"/>
              </w:rPr>
            </w:pPr>
            <w:r w:rsidRPr="007038E4">
              <w:rPr>
                <w:rFonts w:eastAsia="Times New Roman" w:cs="Times New Roman"/>
                <w:i/>
                <w:lang w:eastAsia="fr-BE"/>
              </w:rPr>
              <w:t>[Complétez le formulaire avec des questions techniques (</w:t>
            </w:r>
            <w:proofErr w:type="gramStart"/>
            <w:r w:rsidRPr="007038E4">
              <w:rPr>
                <w:rFonts w:eastAsia="Times New Roman" w:cs="Times New Roman"/>
                <w:i/>
                <w:lang w:eastAsia="fr-BE"/>
              </w:rPr>
              <w:t>comptabilité,…</w:t>
            </w:r>
            <w:proofErr w:type="gramEnd"/>
            <w:r w:rsidRPr="007038E4">
              <w:rPr>
                <w:rFonts w:eastAsia="Times New Roman" w:cs="Times New Roman"/>
                <w:i/>
                <w:lang w:eastAsia="fr-BE"/>
              </w:rPr>
              <w:t>)]</w:t>
            </w:r>
          </w:p>
        </w:tc>
        <w:tc>
          <w:tcPr>
            <w:tcW w:w="3253" w:type="dxa"/>
          </w:tcPr>
          <w:p w14:paraId="6EA36D65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7AEF49EB" w14:textId="77777777" w:rsidR="00614E0B" w:rsidRPr="007038E4" w:rsidRDefault="00614E0B" w:rsidP="00614E0B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253"/>
      </w:tblGrid>
      <w:tr w:rsidR="00614E0B" w:rsidRPr="007038E4" w14:paraId="46C4A589" w14:textId="77777777" w:rsidTr="00475E8B">
        <w:tc>
          <w:tcPr>
            <w:tcW w:w="8748" w:type="dxa"/>
            <w:gridSpan w:val="2"/>
          </w:tcPr>
          <w:p w14:paraId="48F3A9C4" w14:textId="77777777" w:rsidR="00614E0B" w:rsidRPr="007038E4" w:rsidRDefault="00614E0B" w:rsidP="00475E8B">
            <w:pPr>
              <w:spacing w:after="0" w:line="312" w:lineRule="auto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Questions techniques</w:t>
            </w:r>
          </w:p>
        </w:tc>
      </w:tr>
      <w:tr w:rsidR="00614E0B" w:rsidRPr="007038E4" w14:paraId="645D3E17" w14:textId="77777777" w:rsidTr="00475E8B">
        <w:trPr>
          <w:trHeight w:val="337"/>
        </w:trPr>
        <w:tc>
          <w:tcPr>
            <w:tcW w:w="5495" w:type="dxa"/>
          </w:tcPr>
          <w:p w14:paraId="010F50BD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b/>
                <w:i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b/>
                <w:i/>
                <w:highlight w:val="yellow"/>
                <w:lang w:eastAsia="fr-BE"/>
              </w:rPr>
              <w:t>Audit</w:t>
            </w:r>
          </w:p>
        </w:tc>
        <w:tc>
          <w:tcPr>
            <w:tcW w:w="3253" w:type="dxa"/>
          </w:tcPr>
          <w:p w14:paraId="43991F94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614E0B" w:rsidRPr="007038E4" w14:paraId="3156C00A" w14:textId="77777777" w:rsidTr="00475E8B">
        <w:trPr>
          <w:trHeight w:val="271"/>
        </w:trPr>
        <w:tc>
          <w:tcPr>
            <w:tcW w:w="5495" w:type="dxa"/>
          </w:tcPr>
          <w:p w14:paraId="6823EF0A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Quels types de rapports d’audit existent-il ? </w:t>
            </w:r>
          </w:p>
        </w:tc>
        <w:tc>
          <w:tcPr>
            <w:tcW w:w="3253" w:type="dxa"/>
          </w:tcPr>
          <w:p w14:paraId="4596480C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06A8E447" w14:textId="77777777" w:rsidTr="00475E8B">
        <w:tc>
          <w:tcPr>
            <w:tcW w:w="5495" w:type="dxa"/>
            <w:tcBorders>
              <w:bottom w:val="single" w:sz="4" w:space="0" w:color="auto"/>
            </w:tcBorders>
          </w:tcPr>
          <w:p w14:paraId="681204A4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Quand un commissaire s’abstient-il d’émettre une opinion sur les comptes </w:t>
            </w:r>
            <w:proofErr w:type="gramStart"/>
            <w:r w:rsidRPr="007038E4">
              <w:rPr>
                <w:rFonts w:eastAsia="Times New Roman" w:cs="Times New Roman"/>
                <w:lang w:eastAsia="fr-BE"/>
              </w:rPr>
              <w:t>annuels?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1648EC96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/>
                <w:highlight w:val="yellow"/>
                <w:lang w:eastAsia="fr-BE"/>
              </w:rPr>
            </w:pPr>
          </w:p>
        </w:tc>
      </w:tr>
      <w:tr w:rsidR="00614E0B" w:rsidRPr="007038E4" w14:paraId="6B03BE08" w14:textId="77777777" w:rsidTr="00475E8B">
        <w:tc>
          <w:tcPr>
            <w:tcW w:w="5495" w:type="dxa"/>
            <w:tcBorders>
              <w:bottom w:val="single" w:sz="4" w:space="0" w:color="auto"/>
            </w:tcBorders>
          </w:tcPr>
          <w:p w14:paraId="184A2A99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Quelle est la principale différence entre un apport en nature et un quasi-</w:t>
            </w:r>
            <w:proofErr w:type="gramStart"/>
            <w:r w:rsidRPr="007038E4">
              <w:rPr>
                <w:rFonts w:eastAsia="Times New Roman" w:cs="Times New Roman"/>
                <w:lang w:eastAsia="fr-BE"/>
              </w:rPr>
              <w:t>apport?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7050E8E6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341D3599" w14:textId="77777777" w:rsidTr="00475E8B">
        <w:trPr>
          <w:trHeight w:val="557"/>
        </w:trPr>
        <w:tc>
          <w:tcPr>
            <w:tcW w:w="5495" w:type="dxa"/>
          </w:tcPr>
          <w:p w14:paraId="099E2A20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Quel est le rôle du réviseur d’entreprises lors d’un apport en </w:t>
            </w:r>
            <w:proofErr w:type="gramStart"/>
            <w:r w:rsidRPr="007038E4">
              <w:rPr>
                <w:rFonts w:eastAsia="Times New Roman" w:cs="Times New Roman"/>
                <w:lang w:eastAsia="fr-BE"/>
              </w:rPr>
              <w:t>nature?</w:t>
            </w:r>
            <w:proofErr w:type="gramEnd"/>
          </w:p>
        </w:tc>
        <w:tc>
          <w:tcPr>
            <w:tcW w:w="3253" w:type="dxa"/>
          </w:tcPr>
          <w:p w14:paraId="13C2D2C9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5A8BF602" w14:textId="77777777" w:rsidTr="00475E8B">
        <w:trPr>
          <w:trHeight w:val="557"/>
        </w:trPr>
        <w:tc>
          <w:tcPr>
            <w:tcW w:w="5495" w:type="dxa"/>
          </w:tcPr>
          <w:p w14:paraId="5F9DFA7C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Quel est l’intérêt du contrôle interne pour un réviseur </w:t>
            </w:r>
            <w:proofErr w:type="gramStart"/>
            <w:r w:rsidRPr="007038E4">
              <w:rPr>
                <w:rFonts w:eastAsia="Times New Roman" w:cs="Times New Roman"/>
                <w:lang w:eastAsia="fr-BE"/>
              </w:rPr>
              <w:t>d’entreprises?</w:t>
            </w:r>
            <w:proofErr w:type="gramEnd"/>
          </w:p>
        </w:tc>
        <w:tc>
          <w:tcPr>
            <w:tcW w:w="3253" w:type="dxa"/>
          </w:tcPr>
          <w:p w14:paraId="4A9F40F6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7BF47463" w14:textId="77777777" w:rsidTr="00475E8B">
        <w:trPr>
          <w:trHeight w:val="276"/>
        </w:trPr>
        <w:tc>
          <w:tcPr>
            <w:tcW w:w="5495" w:type="dxa"/>
          </w:tcPr>
          <w:p w14:paraId="46697FFF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b/>
                <w:i/>
                <w:lang w:eastAsia="fr-BE"/>
              </w:rPr>
            </w:pPr>
            <w:r w:rsidRPr="007038E4">
              <w:rPr>
                <w:rFonts w:eastAsia="Times New Roman" w:cs="Times New Roman"/>
                <w:b/>
                <w:i/>
                <w:lang w:eastAsia="fr-BE"/>
              </w:rPr>
              <w:lastRenderedPageBreak/>
              <w:t xml:space="preserve">Code de droit économique  </w:t>
            </w:r>
          </w:p>
        </w:tc>
        <w:tc>
          <w:tcPr>
            <w:tcW w:w="3253" w:type="dxa"/>
          </w:tcPr>
          <w:p w14:paraId="5860283C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</w:p>
        </w:tc>
      </w:tr>
      <w:tr w:rsidR="00614E0B" w:rsidRPr="007038E4" w14:paraId="359919E6" w14:textId="77777777" w:rsidTr="00475E8B">
        <w:trPr>
          <w:trHeight w:val="557"/>
        </w:trPr>
        <w:tc>
          <w:tcPr>
            <w:tcW w:w="5495" w:type="dxa"/>
          </w:tcPr>
          <w:p w14:paraId="6C21FE10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Sous quelles conditions une entreprise peut-elle distribuer un </w:t>
            </w:r>
            <w:proofErr w:type="gramStart"/>
            <w:r w:rsidRPr="007038E4">
              <w:rPr>
                <w:rFonts w:eastAsia="Times New Roman" w:cs="Times New Roman"/>
                <w:lang w:eastAsia="fr-BE"/>
              </w:rPr>
              <w:t>dividende?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Qui en </w:t>
            </w:r>
            <w:proofErr w:type="gramStart"/>
            <w:r w:rsidRPr="007038E4">
              <w:rPr>
                <w:rFonts w:eastAsia="Times New Roman" w:cs="Times New Roman"/>
                <w:lang w:eastAsia="fr-BE"/>
              </w:rPr>
              <w:t>décide?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Qui en </w:t>
            </w:r>
            <w:proofErr w:type="gramStart"/>
            <w:r w:rsidRPr="007038E4">
              <w:rPr>
                <w:rFonts w:eastAsia="Times New Roman" w:cs="Times New Roman"/>
                <w:lang w:eastAsia="fr-BE"/>
              </w:rPr>
              <w:t>bénéficie?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</w:t>
            </w:r>
          </w:p>
        </w:tc>
        <w:tc>
          <w:tcPr>
            <w:tcW w:w="3253" w:type="dxa"/>
          </w:tcPr>
          <w:p w14:paraId="6F1C8EA4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0DBB4B6A" w14:textId="77777777" w:rsidTr="00475E8B">
        <w:trPr>
          <w:trHeight w:val="2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AD2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Quels sont les éléments qui composent les fonds </w:t>
            </w:r>
            <w:proofErr w:type="gramStart"/>
            <w:r w:rsidRPr="007038E4">
              <w:rPr>
                <w:rFonts w:eastAsia="Times New Roman" w:cs="Times New Roman"/>
                <w:lang w:eastAsia="fr-BE"/>
              </w:rPr>
              <w:t>propres?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1F5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49D9BEF0" w14:textId="77777777" w:rsidTr="00475E8B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8F4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Existe-t-il une base légale au rapport de </w:t>
            </w:r>
            <w:proofErr w:type="gramStart"/>
            <w:r w:rsidRPr="007038E4">
              <w:rPr>
                <w:rFonts w:eastAsia="Times New Roman" w:cs="Times New Roman"/>
                <w:lang w:eastAsia="fr-BE"/>
              </w:rPr>
              <w:t>gestion?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Quels sont les points qui doivent y </w:t>
            </w:r>
            <w:proofErr w:type="gramStart"/>
            <w:r w:rsidRPr="007038E4">
              <w:rPr>
                <w:rFonts w:eastAsia="Times New Roman" w:cs="Times New Roman"/>
                <w:lang w:eastAsia="fr-BE"/>
              </w:rPr>
              <w:t>figurer?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25E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40EF4786" w14:textId="77777777" w:rsidTr="00475E8B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F45" w14:textId="77777777" w:rsidR="00614E0B" w:rsidRPr="007038E4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Quelles sont les écritures comptables suivantes :</w:t>
            </w:r>
          </w:p>
          <w:p w14:paraId="3B482AFD" w14:textId="77777777" w:rsidR="00614E0B" w:rsidRPr="007038E4" w:rsidRDefault="00614E0B" w:rsidP="00614E0B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highlight w:val="yellow"/>
              </w:rPr>
            </w:pPr>
            <w:proofErr w:type="gramStart"/>
            <w:r w:rsidRPr="007038E4">
              <w:rPr>
                <w:rFonts w:eastAsia="Times New Roman" w:cs="Times New Roman"/>
                <w:lang w:eastAsia="fr-BE"/>
              </w:rPr>
              <w:t>amortissement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annuel d’un bâtiment,</w:t>
            </w:r>
          </w:p>
          <w:p w14:paraId="5AA60C57" w14:textId="77777777" w:rsidR="00614E0B" w:rsidRPr="007038E4" w:rsidRDefault="00614E0B" w:rsidP="00614E0B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 </w:t>
            </w:r>
            <w:proofErr w:type="gramStart"/>
            <w:r w:rsidRPr="007038E4">
              <w:rPr>
                <w:rFonts w:eastAsia="Times New Roman" w:cs="Times New Roman"/>
                <w:lang w:eastAsia="fr-BE"/>
              </w:rPr>
              <w:t>achat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de marchandises en ce compris la problématique TVA (21%),</w:t>
            </w:r>
          </w:p>
          <w:p w14:paraId="2F345D0B" w14:textId="77777777" w:rsidR="00614E0B" w:rsidRPr="007038E4" w:rsidRDefault="00614E0B" w:rsidP="00614E0B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highlight w:val="yellow"/>
              </w:rPr>
            </w:pPr>
            <w:proofErr w:type="gramStart"/>
            <w:r w:rsidRPr="007038E4">
              <w:rPr>
                <w:rFonts w:eastAsia="Times New Roman" w:cs="Times New Roman"/>
                <w:lang w:eastAsia="fr-BE"/>
              </w:rPr>
              <w:t>constitution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d’une société,  </w:t>
            </w:r>
          </w:p>
          <w:p w14:paraId="06E23702" w14:textId="77777777" w:rsidR="00614E0B" w:rsidRPr="007038E4" w:rsidRDefault="00614E0B" w:rsidP="00614E0B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highlight w:val="yellow"/>
              </w:rPr>
            </w:pPr>
            <w:proofErr w:type="gramStart"/>
            <w:r w:rsidRPr="007038E4">
              <w:rPr>
                <w:rFonts w:eastAsia="Times New Roman" w:cs="Times New Roman"/>
                <w:lang w:eastAsia="fr-BE"/>
              </w:rPr>
              <w:t>intérêts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courus sur un crédit d’investissement, </w:t>
            </w:r>
          </w:p>
          <w:p w14:paraId="2F64EA32" w14:textId="77777777" w:rsidR="00614E0B" w:rsidRPr="007038E4" w:rsidDel="00AB334A" w:rsidRDefault="00614E0B" w:rsidP="00614E0B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highlight w:val="yellow"/>
              </w:rPr>
            </w:pPr>
            <w:proofErr w:type="gramStart"/>
            <w:r w:rsidRPr="007038E4">
              <w:rPr>
                <w:rFonts w:eastAsia="Times New Roman" w:cs="Times New Roman"/>
                <w:lang w:eastAsia="fr-BE"/>
              </w:rPr>
              <w:t>reclassement</w:t>
            </w:r>
            <w:proofErr w:type="gramEnd"/>
            <w:r w:rsidRPr="007038E4">
              <w:rPr>
                <w:rFonts w:eastAsia="Times New Roman" w:cs="Times New Roman"/>
                <w:lang w:eastAsia="fr-BE"/>
              </w:rPr>
              <w:t xml:space="preserve"> de la partie échéant dans l’année des dettes long terme.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48EB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24FD6063" w14:textId="77777777" w:rsidTr="00475E8B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597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Quelle est la différence entre un “</w:t>
            </w:r>
            <w:r w:rsidRPr="007038E4">
              <w:rPr>
                <w:rFonts w:eastAsia="Times New Roman" w:cs="Times New Roman"/>
                <w:i/>
                <w:lang w:eastAsia="fr-BE"/>
              </w:rPr>
              <w:t xml:space="preserve">operating </w:t>
            </w:r>
            <w:proofErr w:type="spellStart"/>
            <w:r w:rsidRPr="007038E4">
              <w:rPr>
                <w:rFonts w:eastAsia="Times New Roman" w:cs="Times New Roman"/>
                <w:i/>
                <w:lang w:eastAsia="fr-BE"/>
              </w:rPr>
              <w:t>lease</w:t>
            </w:r>
            <w:proofErr w:type="spellEnd"/>
            <w:r w:rsidRPr="007038E4">
              <w:rPr>
                <w:rFonts w:eastAsia="Times New Roman" w:cs="Times New Roman"/>
                <w:lang w:eastAsia="fr-BE"/>
              </w:rPr>
              <w:t>” et un “</w:t>
            </w:r>
            <w:proofErr w:type="spellStart"/>
            <w:r w:rsidRPr="007038E4">
              <w:rPr>
                <w:rFonts w:eastAsia="Times New Roman" w:cs="Times New Roman"/>
                <w:i/>
                <w:lang w:eastAsia="fr-BE"/>
              </w:rPr>
              <w:t>financial</w:t>
            </w:r>
            <w:proofErr w:type="spellEnd"/>
            <w:r w:rsidRPr="007038E4">
              <w:rPr>
                <w:rFonts w:eastAsia="Times New Roman" w:cs="Times New Roman"/>
                <w:i/>
                <w:lang w:eastAsia="fr-BE"/>
              </w:rPr>
              <w:t xml:space="preserve"> </w:t>
            </w:r>
            <w:proofErr w:type="spellStart"/>
            <w:r w:rsidRPr="007038E4">
              <w:rPr>
                <w:rFonts w:eastAsia="Times New Roman" w:cs="Times New Roman"/>
                <w:i/>
                <w:lang w:eastAsia="fr-BE"/>
              </w:rPr>
              <w:t>lease</w:t>
            </w:r>
            <w:proofErr w:type="spellEnd"/>
            <w:proofErr w:type="gramStart"/>
            <w:r w:rsidRPr="007038E4">
              <w:rPr>
                <w:rFonts w:eastAsia="Times New Roman" w:cs="Times New Roman"/>
                <w:lang w:eastAsia="fr-BE"/>
              </w:rPr>
              <w:t>”?</w:t>
            </w:r>
            <w:proofErr w:type="gram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5763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657B45E9" w14:textId="77777777" w:rsidTr="00475E8B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D57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b/>
                <w:i/>
                <w:lang w:eastAsia="fr-BE"/>
              </w:rPr>
            </w:pPr>
            <w:r w:rsidRPr="007038E4">
              <w:rPr>
                <w:rFonts w:eastAsia="Times New Roman" w:cs="Times New Roman"/>
                <w:b/>
                <w:i/>
                <w:lang w:eastAsia="fr-BE"/>
              </w:rPr>
              <w:t xml:space="preserve">Législation fiscale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EFF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</w:p>
        </w:tc>
      </w:tr>
      <w:tr w:rsidR="00614E0B" w:rsidRPr="007038E4" w14:paraId="5A1B25C0" w14:textId="77777777" w:rsidTr="00475E8B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D5A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Quel est le taux actuel de l’impôt des sociétés et du précompte mobilier ?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A24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413319FA" w14:textId="77777777" w:rsidTr="00475E8B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C50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Donnez un aperçu des différences entre le bénéfice comptable et le bénéfice fiscal.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D2AE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614E0B" w:rsidRPr="007038E4" w14:paraId="1B3CE82F" w14:textId="77777777" w:rsidTr="00475E8B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192" w14:textId="77777777" w:rsidR="00614E0B" w:rsidRPr="007038E4" w:rsidDel="00AB334A" w:rsidRDefault="00614E0B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Expliquez le principe des intérêts notionnels. Comment sont-ils </w:t>
            </w:r>
            <w:proofErr w:type="gramStart"/>
            <w:r w:rsidRPr="007038E4">
              <w:rPr>
                <w:rFonts w:eastAsia="Times New Roman" w:cs="Times New Roman"/>
                <w:lang w:eastAsia="fr-BE"/>
              </w:rPr>
              <w:t>calculés?</w:t>
            </w:r>
            <w:proofErr w:type="gram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182" w14:textId="77777777" w:rsidR="00614E0B" w:rsidRPr="007038E4" w:rsidRDefault="00614E0B" w:rsidP="00475E8B">
            <w:pPr>
              <w:spacing w:after="0" w:line="312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0AA41025" w14:textId="77777777" w:rsidR="00614E0B" w:rsidRPr="007038E4" w:rsidRDefault="00614E0B" w:rsidP="00614E0B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p w14:paraId="530C1057" w14:textId="77777777" w:rsidR="00614E0B" w:rsidRPr="007038E4" w:rsidRDefault="00614E0B" w:rsidP="00614E0B">
      <w:pPr>
        <w:spacing w:before="120" w:after="120" w:line="312" w:lineRule="auto"/>
        <w:jc w:val="both"/>
        <w:rPr>
          <w:rFonts w:eastAsia="Times New Roman"/>
          <w:lang w:eastAsia="fr-BE"/>
        </w:rPr>
      </w:pPr>
      <w:r w:rsidRPr="007038E4">
        <w:rPr>
          <w:rFonts w:eastAsia="Times New Roman"/>
          <w:lang w:eastAsia="fr-BE"/>
        </w:rPr>
        <w:t>Conclusion :</w:t>
      </w:r>
    </w:p>
    <w:p w14:paraId="10DBBC97" w14:textId="77777777" w:rsidR="00614E0B" w:rsidRPr="007038E4" w:rsidRDefault="00614E0B" w:rsidP="00614E0B">
      <w:pPr>
        <w:spacing w:before="120" w:after="120" w:line="312" w:lineRule="auto"/>
        <w:jc w:val="both"/>
        <w:rPr>
          <w:rFonts w:eastAsia="Times New Roman"/>
          <w:lang w:eastAsia="fr-BE"/>
        </w:rPr>
      </w:pPr>
      <w:r w:rsidRPr="007038E4">
        <w:rPr>
          <w:rFonts w:eastAsia="Times New Roman"/>
          <w:highlight w:val="yellow"/>
          <w:lang w:eastAsia="fr-BE"/>
        </w:rPr>
        <w:fldChar w:fldCharType="begin">
          <w:ffData>
            <w:name w:val="Text18"/>
            <w:enabled/>
            <w:calcOnExit w:val="0"/>
            <w:textInput>
              <w:default w:val="[premières opinions sur la pertinence du candidat pour la fonction]"/>
            </w:textInput>
          </w:ffData>
        </w:fldChar>
      </w:r>
      <w:r w:rsidRPr="007038E4">
        <w:rPr>
          <w:rFonts w:eastAsia="Times New Roman"/>
          <w:highlight w:val="yellow"/>
          <w:lang w:eastAsia="fr-BE"/>
        </w:rPr>
        <w:instrText xml:space="preserve"> </w:instrText>
      </w:r>
      <w:bookmarkStart w:id="3" w:name="Text18"/>
      <w:r w:rsidRPr="007038E4">
        <w:rPr>
          <w:rFonts w:eastAsia="Times New Roman"/>
          <w:highlight w:val="yellow"/>
          <w:lang w:eastAsia="fr-BE"/>
        </w:rPr>
        <w:instrText xml:space="preserve">FORMTEXT </w:instrText>
      </w:r>
      <w:r w:rsidRPr="007038E4">
        <w:rPr>
          <w:rFonts w:eastAsia="Times New Roman"/>
          <w:highlight w:val="yellow"/>
          <w:lang w:eastAsia="fr-BE"/>
        </w:rPr>
      </w:r>
      <w:r w:rsidRPr="007038E4">
        <w:rPr>
          <w:rFonts w:eastAsia="Times New Roman"/>
          <w:highlight w:val="yellow"/>
          <w:lang w:eastAsia="fr-BE"/>
        </w:rPr>
        <w:fldChar w:fldCharType="separate"/>
      </w:r>
      <w:r>
        <w:rPr>
          <w:rFonts w:eastAsia="Times New Roman"/>
          <w:noProof/>
          <w:highlight w:val="yellow"/>
          <w:lang w:eastAsia="fr-BE"/>
        </w:rPr>
        <w:t>[premières opinions sur la pertinence du candidat pour la fonction]</w:t>
      </w:r>
      <w:r w:rsidRPr="007038E4">
        <w:rPr>
          <w:rFonts w:eastAsia="Times New Roman"/>
          <w:highlight w:val="yellow"/>
          <w:lang w:eastAsia="fr-BE"/>
        </w:rPr>
        <w:fldChar w:fldCharType="end"/>
      </w:r>
      <w:bookmarkEnd w:id="3"/>
    </w:p>
    <w:p w14:paraId="58DE9E4F" w14:textId="77777777" w:rsidR="00614E0B" w:rsidRPr="007038E4" w:rsidRDefault="00614E0B" w:rsidP="00614E0B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2496"/>
        <w:gridCol w:w="1350"/>
        <w:gridCol w:w="2081"/>
      </w:tblGrid>
      <w:tr w:rsidR="00614E0B" w:rsidRPr="007038E4" w14:paraId="69BE9500" w14:textId="77777777" w:rsidTr="00475E8B">
        <w:tc>
          <w:tcPr>
            <w:tcW w:w="3335" w:type="dxa"/>
          </w:tcPr>
          <w:p w14:paraId="6F6C120A" w14:textId="77777777" w:rsidR="00614E0B" w:rsidRPr="007038E4" w:rsidRDefault="00614E0B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Fonction</w:t>
            </w:r>
          </w:p>
        </w:tc>
        <w:tc>
          <w:tcPr>
            <w:tcW w:w="2663" w:type="dxa"/>
          </w:tcPr>
          <w:p w14:paraId="1FFD0591" w14:textId="77777777" w:rsidR="00614E0B" w:rsidRPr="007038E4" w:rsidRDefault="00614E0B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Nom</w:t>
            </w:r>
          </w:p>
        </w:tc>
        <w:tc>
          <w:tcPr>
            <w:tcW w:w="1406" w:type="dxa"/>
          </w:tcPr>
          <w:p w14:paraId="48CB4FEF" w14:textId="77777777" w:rsidR="00614E0B" w:rsidRPr="007038E4" w:rsidRDefault="00614E0B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Date</w:t>
            </w:r>
          </w:p>
        </w:tc>
        <w:tc>
          <w:tcPr>
            <w:tcW w:w="2172" w:type="dxa"/>
          </w:tcPr>
          <w:p w14:paraId="3AC66FDF" w14:textId="77777777" w:rsidR="00614E0B" w:rsidRPr="007038E4" w:rsidRDefault="00614E0B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Signature</w:t>
            </w:r>
          </w:p>
        </w:tc>
      </w:tr>
      <w:tr w:rsidR="00614E0B" w:rsidRPr="007038E4" w14:paraId="0B50B362" w14:textId="77777777" w:rsidTr="00475E8B">
        <w:tc>
          <w:tcPr>
            <w:tcW w:w="3335" w:type="dxa"/>
          </w:tcPr>
          <w:p w14:paraId="4F671CC8" w14:textId="77777777" w:rsidR="00614E0B" w:rsidRPr="007038E4" w:rsidRDefault="00614E0B" w:rsidP="00475E8B">
            <w:pPr>
              <w:spacing w:before="120" w:after="120" w:line="312" w:lineRule="auto"/>
            </w:pPr>
            <w:r w:rsidRPr="007038E4">
              <w:t>Associé</w:t>
            </w:r>
          </w:p>
        </w:tc>
        <w:tc>
          <w:tcPr>
            <w:tcW w:w="2663" w:type="dxa"/>
          </w:tcPr>
          <w:p w14:paraId="41C80131" w14:textId="77777777" w:rsidR="00614E0B" w:rsidRPr="007038E4" w:rsidRDefault="00614E0B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406" w:type="dxa"/>
          </w:tcPr>
          <w:p w14:paraId="30E29B27" w14:textId="77777777" w:rsidR="00614E0B" w:rsidRPr="007038E4" w:rsidRDefault="00614E0B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72" w:type="dxa"/>
          </w:tcPr>
          <w:p w14:paraId="006705A8" w14:textId="77777777" w:rsidR="00614E0B" w:rsidRPr="007038E4" w:rsidRDefault="00614E0B" w:rsidP="00475E8B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14:paraId="31FE76AB" w14:textId="77777777" w:rsidR="00614E0B" w:rsidRPr="007038E4" w:rsidRDefault="00614E0B" w:rsidP="00614E0B">
      <w:pPr>
        <w:spacing w:after="120"/>
        <w:jc w:val="both"/>
        <w:rPr>
          <w:rFonts w:eastAsia="Times New Roman" w:cs="Times New Roman"/>
          <w:lang w:eastAsia="fr-BE"/>
        </w:rPr>
      </w:pPr>
    </w:p>
    <w:p w14:paraId="0A1B4B97" w14:textId="77777777" w:rsidR="00614E0B" w:rsidRPr="00991668" w:rsidRDefault="00614E0B" w:rsidP="00614E0B">
      <w:pPr>
        <w:spacing w:after="120"/>
        <w:jc w:val="both"/>
        <w:rPr>
          <w:rFonts w:eastAsia="Times New Roman" w:cs="Times New Roman"/>
          <w:i/>
          <w:kern w:val="36"/>
          <w:lang w:eastAsia="fr-BE"/>
        </w:rPr>
      </w:pPr>
    </w:p>
    <w:p w14:paraId="542FA367" w14:textId="77777777" w:rsidR="00614E0B" w:rsidRPr="007038E4" w:rsidRDefault="00614E0B" w:rsidP="00614E0B">
      <w:pPr>
        <w:spacing w:after="120"/>
        <w:jc w:val="both"/>
        <w:rPr>
          <w:rFonts w:eastAsia="Times New Roman" w:cs="Times New Roman"/>
          <w:i/>
          <w:kern w:val="36"/>
          <w:lang w:eastAsia="fr-BE"/>
        </w:rPr>
      </w:pPr>
      <w:r w:rsidRPr="00991668">
        <w:rPr>
          <w:rFonts w:eastAsia="Times New Roman" w:cs="Times New Roman"/>
          <w:i/>
          <w:kern w:val="36"/>
          <w:lang w:eastAsia="fr-BE"/>
        </w:rPr>
        <w:t>Source :</w:t>
      </w:r>
      <w:r w:rsidRPr="007038E4">
        <w:rPr>
          <w:rFonts w:eastAsia="Times New Roman" w:cs="Times New Roman"/>
          <w:i/>
          <w:iCs/>
          <w:kern w:val="36"/>
          <w:lang w:eastAsia="fr-BE"/>
        </w:rPr>
        <w:t xml:space="preserve"> (à </w:t>
      </w:r>
      <w:r w:rsidRPr="00991668">
        <w:rPr>
          <w:rFonts w:eastAsia="Times New Roman" w:cs="Times New Roman"/>
          <w:i/>
          <w:kern w:val="36"/>
          <w:lang w:eastAsia="nl-BE"/>
        </w:rPr>
        <w:t>mentionner lors de toute utilisation à une autre fin que celle d’un réviseur d’entreprises dans l’exercice de sa mission)</w:t>
      </w:r>
      <w:r w:rsidRPr="007038E4">
        <w:rPr>
          <w:rFonts w:eastAsia="Times New Roman" w:cs="Times New Roman"/>
          <w:i/>
          <w:iCs/>
          <w:kern w:val="36"/>
          <w:lang w:eastAsia="fr-BE"/>
        </w:rPr>
        <w:t> : Centre d’information du révisorat d’entreprises (ICCI).</w:t>
      </w:r>
    </w:p>
    <w:sectPr w:rsidR="00614E0B" w:rsidRPr="007038E4" w:rsidSect="00AA3881">
      <w:headerReference w:type="default" r:id="rId7"/>
      <w:footerReference w:type="default" r:id="rId8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FD6D" w14:textId="77777777" w:rsidR="001A6457" w:rsidRDefault="00AA3881">
      <w:pPr>
        <w:spacing w:after="0" w:line="240" w:lineRule="auto"/>
      </w:pPr>
      <w:r>
        <w:separator/>
      </w:r>
    </w:p>
  </w:endnote>
  <w:endnote w:type="continuationSeparator" w:id="0">
    <w:p w14:paraId="625CA1B9" w14:textId="77777777" w:rsidR="001A6457" w:rsidRDefault="00AA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C5FB" w14:textId="34E8A424" w:rsidR="00AA3881" w:rsidRDefault="00AA3881" w:rsidP="00AA3881">
    <w:pPr>
      <w:pStyle w:val="Footer"/>
      <w:jc w:val="right"/>
    </w:pPr>
    <w:r>
      <w:t xml:space="preserve">V 3.0 </w:t>
    </w:r>
    <w:r w:rsidR="00BF7D00">
      <w:t>du 06.11</w:t>
    </w:r>
    <w:r>
      <w:t>.2018</w:t>
    </w: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268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FCBE" w14:textId="77777777" w:rsidR="001A6457" w:rsidRDefault="00AA3881">
      <w:pPr>
        <w:spacing w:after="0" w:line="240" w:lineRule="auto"/>
      </w:pPr>
      <w:r>
        <w:separator/>
      </w:r>
    </w:p>
  </w:footnote>
  <w:footnote w:type="continuationSeparator" w:id="0">
    <w:p w14:paraId="2FE0A596" w14:textId="77777777" w:rsidR="001A6457" w:rsidRDefault="00AA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3CC2" w14:textId="4AEE15F7" w:rsidR="00CE1000" w:rsidRPr="00AA3881" w:rsidRDefault="00614E0B" w:rsidP="00C77668">
    <w:pPr>
      <w:pStyle w:val="Header"/>
      <w:rPr>
        <w:rFonts w:asciiTheme="minorHAnsi" w:hAnsiTheme="minorHAnsi" w:cstheme="minorHAnsi"/>
      </w:rPr>
    </w:pPr>
    <w:r>
      <w:tab/>
    </w:r>
    <w:r>
      <w:tab/>
      <w:t xml:space="preserve"> </w:t>
    </w:r>
    <w:r w:rsidRPr="00AA3881">
      <w:rPr>
        <w:rFonts w:asciiTheme="minorHAnsi" w:eastAsiaTheme="majorEastAsia" w:hAnsiTheme="minorHAnsi" w:cstheme="minorHAnsi"/>
        <w:lang w:val="fr-FR"/>
      </w:rPr>
      <w:fldChar w:fldCharType="begin"/>
    </w:r>
    <w:r w:rsidRPr="00AA3881">
      <w:rPr>
        <w:rFonts w:asciiTheme="minorHAnsi" w:eastAsiaTheme="majorEastAsia" w:hAnsiTheme="minorHAnsi" w:cstheme="minorHAnsi"/>
        <w:lang w:val="fr-FR"/>
      </w:rPr>
      <w:instrText xml:space="preserve"> REF LogoCabinetFr  \* MERGEFORMAT </w:instrText>
    </w:r>
    <w:r w:rsidRPr="00AA3881">
      <w:rPr>
        <w:rFonts w:asciiTheme="minorHAnsi" w:eastAsiaTheme="majorEastAsia" w:hAnsiTheme="minorHAnsi" w:cstheme="minorHAnsi"/>
        <w:lang w:val="fr-FR"/>
      </w:rPr>
      <w:fldChar w:fldCharType="separate"/>
    </w:r>
    <w:r w:rsidRPr="00AA3881">
      <w:rPr>
        <w:rFonts w:asciiTheme="minorHAnsi" w:eastAsiaTheme="majorEastAsia" w:hAnsiTheme="minorHAnsi" w:cstheme="minorHAnsi"/>
        <w:lang w:val="fr-FR"/>
      </w:rPr>
      <w:t> Insérer</w:t>
    </w:r>
    <w:r w:rsidRPr="00AA3881">
      <w:rPr>
        <w:rFonts w:asciiTheme="minorHAnsi" w:hAnsiTheme="minorHAnsi" w:cstheme="minorHAnsi"/>
        <w:lang w:val="fr-FR" w:eastAsia="nl-NL"/>
      </w:rPr>
      <w:t xml:space="preserve"> ici le logo de</w:t>
    </w:r>
    <w:r w:rsidRPr="00AA3881">
      <w:rPr>
        <w:rFonts w:asciiTheme="minorHAnsi" w:eastAsiaTheme="majorEastAsia" w:hAnsiTheme="minorHAnsi" w:cstheme="minorHAnsi"/>
        <w:lang w:val="fr-FR"/>
      </w:rPr>
      <w:t xml:space="preserve"> </w:t>
    </w:r>
    <w:r w:rsidRPr="00AA3881">
      <w:rPr>
        <w:rFonts w:asciiTheme="minorHAnsi" w:hAnsiTheme="minorHAnsi" w:cstheme="minorHAnsi"/>
        <w:lang w:val="fr-FR" w:eastAsia="nl-NL"/>
      </w:rPr>
      <w:t xml:space="preserve">votre Cabinet </w:t>
    </w:r>
    <w:r w:rsidRPr="00AA3881">
      <w:rPr>
        <w:rFonts w:asciiTheme="minorHAnsi" w:hAnsiTheme="minorHAnsi" w:cstheme="minorHAnsi"/>
        <w:lang w:eastAsia="nl-NL"/>
      </w:rPr>
      <w:fldChar w:fldCharType="end"/>
    </w:r>
    <w:r w:rsidRPr="00AA3881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5614"/>
    <w:multiLevelType w:val="hybridMultilevel"/>
    <w:tmpl w:val="28EC3398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CF36CD"/>
    <w:multiLevelType w:val="hybridMultilevel"/>
    <w:tmpl w:val="29169940"/>
    <w:lvl w:ilvl="0" w:tplc="7676FB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0B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A6457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14E0B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A3881"/>
    <w:rsid w:val="00AE147F"/>
    <w:rsid w:val="00B06211"/>
    <w:rsid w:val="00B53C3C"/>
    <w:rsid w:val="00BE3183"/>
    <w:rsid w:val="00BE3EA3"/>
    <w:rsid w:val="00BF7D00"/>
    <w:rsid w:val="00C060EE"/>
    <w:rsid w:val="00C4217F"/>
    <w:rsid w:val="00CA4DEE"/>
    <w:rsid w:val="00CA782A"/>
    <w:rsid w:val="00D366E6"/>
    <w:rsid w:val="00D71C18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03E4E"/>
  <w15:chartTrackingRefBased/>
  <w15:docId w15:val="{825FCABA-031C-4E87-B83E-0E3816C6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E0B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Heading2">
    <w:name w:val="heading 2"/>
    <w:basedOn w:val="NoSpacing"/>
    <w:next w:val="Normal"/>
    <w:link w:val="Heading2Char"/>
    <w:unhideWhenUsed/>
    <w:qFormat/>
    <w:rsid w:val="00614E0B"/>
    <w:pPr>
      <w:pageBreakBefore/>
      <w:spacing w:after="120"/>
      <w:outlineLvl w:val="1"/>
    </w:pPr>
    <w:rPr>
      <w:b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614E0B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4E0B"/>
    <w:rPr>
      <w:rFonts w:ascii="Arial" w:hAnsi="Arial" w:cs="Arial"/>
      <w:b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614E0B"/>
    <w:rPr>
      <w:rFonts w:ascii="Arial" w:eastAsia="Times New Roman" w:hAnsi="Arial" w:cs="Arial"/>
      <w:bCs/>
      <w:color w:val="365F91"/>
      <w:sz w:val="28"/>
      <w:szCs w:val="24"/>
      <w:lang w:eastAsia="fr-BE"/>
    </w:rPr>
  </w:style>
  <w:style w:type="paragraph" w:styleId="Header">
    <w:name w:val="header"/>
    <w:basedOn w:val="Normal"/>
    <w:link w:val="HeaderChar"/>
    <w:unhideWhenUsed/>
    <w:rsid w:val="0061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4E0B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614E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4E0B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3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FB544-264C-4553-BE4D-8E4D9AE2741E}"/>
</file>

<file path=customXml/itemProps2.xml><?xml version="1.0" encoding="utf-8"?>
<ds:datastoreItem xmlns:ds="http://schemas.openxmlformats.org/officeDocument/2006/customXml" ds:itemID="{52D9951B-4ABF-4BCC-9292-25D64321A670}"/>
</file>

<file path=customXml/itemProps3.xml><?xml version="1.0" encoding="utf-8"?>
<ds:datastoreItem xmlns:ds="http://schemas.openxmlformats.org/officeDocument/2006/customXml" ds:itemID="{C3021F87-B5DA-4410-9281-CBE27B38625B}"/>
</file>

<file path=customXml/itemProps4.xml><?xml version="1.0" encoding="utf-8"?>
<ds:datastoreItem xmlns:ds="http://schemas.openxmlformats.org/officeDocument/2006/customXml" ds:itemID="{A78E0A6C-C962-40E3-91B2-645103606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4</cp:revision>
  <dcterms:created xsi:type="dcterms:W3CDTF">2018-10-11T10:37:00Z</dcterms:created>
  <dcterms:modified xsi:type="dcterms:W3CDTF">2018-11-13T14:15:00Z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