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812A9" w14:textId="77777777" w:rsidR="007D3CCD" w:rsidRPr="007038E4" w:rsidRDefault="007D3CCD" w:rsidP="007D3CCD">
      <w:pPr>
        <w:pStyle w:val="Kop2"/>
      </w:pPr>
      <w:bookmarkStart w:id="0" w:name="_Toc527021578"/>
      <w:r w:rsidRPr="007038E4">
        <w:t>Checklist Remise d’offre</w:t>
      </w:r>
      <w:bookmarkEnd w:id="0"/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0"/>
        <w:gridCol w:w="2880"/>
        <w:gridCol w:w="2160"/>
        <w:gridCol w:w="2700"/>
      </w:tblGrid>
      <w:tr w:rsidR="007D3CCD" w:rsidRPr="007038E4" w14:paraId="37390E2E" w14:textId="77777777" w:rsidTr="00475E8B">
        <w:tc>
          <w:tcPr>
            <w:tcW w:w="1800" w:type="dxa"/>
          </w:tcPr>
          <w:p w14:paraId="2130AC5F" w14:textId="77777777" w:rsidR="007D3CCD" w:rsidRPr="007038E4" w:rsidRDefault="007D3CCD" w:rsidP="00475E8B">
            <w:pPr>
              <w:spacing w:before="40" w:after="0" w:line="312" w:lineRule="auto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Nom du client</w:t>
            </w:r>
          </w:p>
        </w:tc>
        <w:tc>
          <w:tcPr>
            <w:tcW w:w="2880" w:type="dxa"/>
          </w:tcPr>
          <w:p w14:paraId="63517D38" w14:textId="77777777" w:rsidR="007D3CCD" w:rsidRPr="007038E4" w:rsidRDefault="007D3CCD" w:rsidP="00475E8B">
            <w:pPr>
              <w:spacing w:before="40" w:after="0" w:line="312" w:lineRule="auto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160" w:type="dxa"/>
          </w:tcPr>
          <w:p w14:paraId="483DBCD6" w14:textId="77777777" w:rsidR="007D3CCD" w:rsidRPr="007038E4" w:rsidRDefault="007D3CCD" w:rsidP="00475E8B">
            <w:pPr>
              <w:spacing w:before="40" w:after="0" w:line="312" w:lineRule="auto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Référence du dossier</w:t>
            </w:r>
          </w:p>
        </w:tc>
        <w:tc>
          <w:tcPr>
            <w:tcW w:w="2700" w:type="dxa"/>
          </w:tcPr>
          <w:p w14:paraId="03824260" w14:textId="77777777" w:rsidR="007D3CCD" w:rsidRPr="007038E4" w:rsidRDefault="007D3CCD" w:rsidP="00475E8B">
            <w:pPr>
              <w:spacing w:before="40" w:after="0" w:line="312" w:lineRule="auto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28C89C0A" w14:textId="77777777" w:rsidTr="00475E8B">
        <w:tc>
          <w:tcPr>
            <w:tcW w:w="1800" w:type="dxa"/>
          </w:tcPr>
          <w:p w14:paraId="22E1C21F" w14:textId="77777777" w:rsidR="007D3CCD" w:rsidRPr="007038E4" w:rsidRDefault="007D3CCD" w:rsidP="00475E8B">
            <w:pPr>
              <w:spacing w:before="40" w:after="0" w:line="312" w:lineRule="auto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Référence client</w:t>
            </w:r>
          </w:p>
        </w:tc>
        <w:tc>
          <w:tcPr>
            <w:tcW w:w="2880" w:type="dxa"/>
          </w:tcPr>
          <w:p w14:paraId="49E0D6B5" w14:textId="77777777" w:rsidR="007D3CCD" w:rsidRPr="00991668" w:rsidRDefault="007D3CCD" w:rsidP="00475E8B">
            <w:pPr>
              <w:spacing w:before="40" w:after="0" w:line="312" w:lineRule="auto"/>
              <w:jc w:val="both"/>
              <w:rPr>
                <w:rFonts w:eastAsia="Times New Roman" w:cs="Times New Roman"/>
                <w:b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160" w:type="dxa"/>
          </w:tcPr>
          <w:p w14:paraId="5199C77A" w14:textId="77777777" w:rsidR="007D3CCD" w:rsidRPr="00991668" w:rsidRDefault="007D3CCD" w:rsidP="00475E8B">
            <w:pPr>
              <w:spacing w:before="40" w:after="0" w:line="312" w:lineRule="auto"/>
              <w:jc w:val="both"/>
              <w:rPr>
                <w:rFonts w:eastAsia="Times New Roman" w:cs="Times New Roman"/>
                <w:b/>
              </w:rPr>
            </w:pPr>
            <w:r w:rsidRPr="007038E4">
              <w:rPr>
                <w:rFonts w:eastAsia="Times New Roman" w:cs="Times New Roman"/>
                <w:lang w:eastAsia="fr-BE"/>
              </w:rPr>
              <w:t>Exercice</w:t>
            </w:r>
          </w:p>
        </w:tc>
        <w:tc>
          <w:tcPr>
            <w:tcW w:w="2700" w:type="dxa"/>
          </w:tcPr>
          <w:p w14:paraId="1386787A" w14:textId="77777777" w:rsidR="007D3CCD" w:rsidRPr="00991668" w:rsidRDefault="007D3CCD" w:rsidP="00475E8B">
            <w:pPr>
              <w:spacing w:before="40" w:after="0" w:line="312" w:lineRule="auto"/>
              <w:jc w:val="both"/>
              <w:rPr>
                <w:rFonts w:eastAsia="Times New Roman" w:cs="Times New Roman"/>
                <w:b/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482F5893" w14:textId="77777777" w:rsidTr="00475E8B">
        <w:tc>
          <w:tcPr>
            <w:tcW w:w="1800" w:type="dxa"/>
          </w:tcPr>
          <w:p w14:paraId="3316FC8E" w14:textId="77777777" w:rsidR="007D3CCD" w:rsidRPr="00991668" w:rsidRDefault="007D3CCD" w:rsidP="00475E8B">
            <w:pPr>
              <w:spacing w:before="40" w:after="0" w:line="312" w:lineRule="auto"/>
              <w:jc w:val="both"/>
              <w:rPr>
                <w:rFonts w:eastAsia="Times New Roman" w:cs="Times New Roman"/>
                <w:b/>
              </w:rPr>
            </w:pPr>
            <w:r w:rsidRPr="007038E4">
              <w:rPr>
                <w:rFonts w:eastAsia="Times New Roman" w:cs="Times New Roman"/>
                <w:lang w:eastAsia="fr-BE"/>
              </w:rPr>
              <w:t>Collaborateur</w:t>
            </w:r>
          </w:p>
        </w:tc>
        <w:tc>
          <w:tcPr>
            <w:tcW w:w="2880" w:type="dxa"/>
          </w:tcPr>
          <w:p w14:paraId="13E3B406" w14:textId="77777777" w:rsidR="007D3CCD" w:rsidRPr="00991668" w:rsidRDefault="007D3CCD" w:rsidP="00475E8B">
            <w:pPr>
              <w:spacing w:before="40" w:after="0" w:line="312" w:lineRule="auto"/>
              <w:jc w:val="both"/>
              <w:rPr>
                <w:rFonts w:eastAsia="Times New Roman" w:cs="Times New Roman"/>
                <w:b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160" w:type="dxa"/>
          </w:tcPr>
          <w:p w14:paraId="217DF4E4" w14:textId="77777777" w:rsidR="007D3CCD" w:rsidRPr="00991668" w:rsidRDefault="007D3CCD" w:rsidP="00475E8B">
            <w:pPr>
              <w:spacing w:before="40" w:after="0" w:line="312" w:lineRule="auto"/>
              <w:jc w:val="both"/>
              <w:rPr>
                <w:rFonts w:eastAsia="Times New Roman" w:cs="Times New Roman"/>
                <w:b/>
              </w:rPr>
            </w:pPr>
            <w:r w:rsidRPr="007038E4">
              <w:rPr>
                <w:rFonts w:eastAsia="Times New Roman" w:cs="Times New Roman"/>
                <w:lang w:eastAsia="fr-BE"/>
              </w:rPr>
              <w:t>Date</w:t>
            </w:r>
          </w:p>
        </w:tc>
        <w:tc>
          <w:tcPr>
            <w:tcW w:w="2700" w:type="dxa"/>
          </w:tcPr>
          <w:p w14:paraId="782896D5" w14:textId="77777777" w:rsidR="007D3CCD" w:rsidRPr="00991668" w:rsidRDefault="007D3CCD" w:rsidP="00475E8B">
            <w:pPr>
              <w:spacing w:before="40" w:after="0" w:line="312" w:lineRule="auto"/>
              <w:jc w:val="both"/>
              <w:rPr>
                <w:rFonts w:eastAsia="Times New Roman" w:cs="Times New Roman"/>
                <w:b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6862CC2F" w14:textId="77777777" w:rsidTr="00475E8B">
        <w:tc>
          <w:tcPr>
            <w:tcW w:w="1800" w:type="dxa"/>
          </w:tcPr>
          <w:p w14:paraId="5B65C828" w14:textId="77777777" w:rsidR="007D3CCD" w:rsidRPr="00991668" w:rsidRDefault="007D3CCD" w:rsidP="00475E8B">
            <w:pPr>
              <w:spacing w:before="40" w:after="0" w:line="312" w:lineRule="auto"/>
              <w:jc w:val="both"/>
              <w:rPr>
                <w:rFonts w:eastAsia="Times New Roman" w:cs="Times New Roman"/>
                <w:b/>
              </w:rPr>
            </w:pPr>
            <w:r w:rsidRPr="007038E4">
              <w:rPr>
                <w:rFonts w:eastAsia="Times New Roman" w:cs="Times New Roman"/>
                <w:lang w:eastAsia="fr-BE"/>
              </w:rPr>
              <w:t>Associé</w:t>
            </w:r>
          </w:p>
        </w:tc>
        <w:tc>
          <w:tcPr>
            <w:tcW w:w="2880" w:type="dxa"/>
          </w:tcPr>
          <w:p w14:paraId="6ABC8EAE" w14:textId="77777777" w:rsidR="007D3CCD" w:rsidRPr="00991668" w:rsidRDefault="007D3CCD" w:rsidP="00475E8B">
            <w:pPr>
              <w:spacing w:before="40" w:after="0" w:line="312" w:lineRule="auto"/>
              <w:jc w:val="both"/>
              <w:rPr>
                <w:rFonts w:eastAsia="Times New Roman" w:cs="Times New Roman"/>
                <w:b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160" w:type="dxa"/>
          </w:tcPr>
          <w:p w14:paraId="5EBA957B" w14:textId="77777777" w:rsidR="007D3CCD" w:rsidRPr="007038E4" w:rsidRDefault="007D3CCD" w:rsidP="00475E8B">
            <w:pPr>
              <w:spacing w:before="40" w:after="0" w:line="312" w:lineRule="auto"/>
              <w:jc w:val="both"/>
              <w:rPr>
                <w:rFonts w:eastAsia="Times New Roman" w:cs="Times New Roman"/>
                <w:lang w:eastAsia="fr-BE"/>
              </w:rPr>
            </w:pPr>
          </w:p>
        </w:tc>
        <w:tc>
          <w:tcPr>
            <w:tcW w:w="2700" w:type="dxa"/>
          </w:tcPr>
          <w:p w14:paraId="37057B95" w14:textId="77777777" w:rsidR="007D3CCD" w:rsidRPr="007038E4" w:rsidRDefault="007D3CCD" w:rsidP="00475E8B">
            <w:pPr>
              <w:spacing w:before="40" w:after="0" w:line="312" w:lineRule="auto"/>
              <w:jc w:val="both"/>
              <w:rPr>
                <w:rFonts w:eastAsia="Times New Roman" w:cs="Times New Roman"/>
                <w:lang w:eastAsia="fr-BE"/>
              </w:rPr>
            </w:pPr>
          </w:p>
        </w:tc>
      </w:tr>
    </w:tbl>
    <w:p w14:paraId="314004BC" w14:textId="77777777" w:rsidR="007D3CCD" w:rsidRPr="007038E4" w:rsidRDefault="007D3CCD" w:rsidP="007D3CCD">
      <w:pPr>
        <w:spacing w:before="120" w:after="120" w:line="240" w:lineRule="auto"/>
        <w:jc w:val="both"/>
        <w:rPr>
          <w:rFonts w:eastAsia="Times New Roman" w:cs="Times New Roman"/>
          <w:lang w:eastAsia="fr-BE"/>
        </w:rPr>
      </w:pPr>
    </w:p>
    <w:tbl>
      <w:tblPr>
        <w:tblW w:w="9323" w:type="dxa"/>
        <w:tblInd w:w="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5"/>
        <w:gridCol w:w="19"/>
        <w:gridCol w:w="6972"/>
        <w:gridCol w:w="851"/>
        <w:gridCol w:w="976"/>
      </w:tblGrid>
      <w:tr w:rsidR="007D3CCD" w:rsidRPr="007038E4" w14:paraId="6A3E296A" w14:textId="77777777" w:rsidTr="00475E8B">
        <w:tc>
          <w:tcPr>
            <w:tcW w:w="7496" w:type="dxa"/>
            <w:gridSpan w:val="3"/>
            <w:shd w:val="clear" w:color="auto" w:fill="auto"/>
          </w:tcPr>
          <w:p w14:paraId="00027C17" w14:textId="77777777" w:rsidR="007D3CCD" w:rsidRPr="007038E4" w:rsidRDefault="007D3CCD" w:rsidP="00475E8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fr-BE"/>
              </w:rPr>
            </w:pPr>
          </w:p>
        </w:tc>
        <w:tc>
          <w:tcPr>
            <w:tcW w:w="851" w:type="dxa"/>
            <w:shd w:val="clear" w:color="auto" w:fill="auto"/>
          </w:tcPr>
          <w:p w14:paraId="7A5F1F05" w14:textId="77777777" w:rsidR="007D3CCD" w:rsidRPr="007038E4" w:rsidRDefault="007D3CCD" w:rsidP="00475E8B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fr-BE"/>
              </w:rPr>
            </w:pPr>
            <w:r w:rsidRPr="007038E4">
              <w:rPr>
                <w:rFonts w:eastAsia="Times New Roman"/>
                <w:b/>
                <w:sz w:val="18"/>
                <w:szCs w:val="18"/>
                <w:lang w:eastAsia="fr-BE"/>
              </w:rPr>
              <w:t>Oui/Non/NA</w:t>
            </w:r>
          </w:p>
        </w:tc>
        <w:tc>
          <w:tcPr>
            <w:tcW w:w="976" w:type="dxa"/>
            <w:shd w:val="clear" w:color="auto" w:fill="auto"/>
          </w:tcPr>
          <w:p w14:paraId="2E360A84" w14:textId="77777777" w:rsidR="007D3CCD" w:rsidRPr="007038E4" w:rsidRDefault="007D3CCD" w:rsidP="00475E8B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fr-BE"/>
              </w:rPr>
            </w:pPr>
            <w:proofErr w:type="spellStart"/>
            <w:r w:rsidRPr="007038E4">
              <w:rPr>
                <w:rFonts w:eastAsia="Times New Roman"/>
                <w:b/>
                <w:sz w:val="18"/>
                <w:szCs w:val="18"/>
                <w:lang w:eastAsia="fr-BE"/>
              </w:rPr>
              <w:t>Commen-taire</w:t>
            </w:r>
            <w:proofErr w:type="spellEnd"/>
            <w:r w:rsidRPr="007038E4">
              <w:rPr>
                <w:rFonts w:eastAsia="Times New Roman"/>
                <w:b/>
                <w:sz w:val="18"/>
                <w:szCs w:val="18"/>
                <w:lang w:eastAsia="fr-BE"/>
              </w:rPr>
              <w:t xml:space="preserve"> ou réf. document de travail</w:t>
            </w:r>
          </w:p>
        </w:tc>
      </w:tr>
      <w:tr w:rsidR="007D3CCD" w:rsidRPr="007038E4" w14:paraId="23680CC0" w14:textId="77777777" w:rsidTr="00475E8B">
        <w:trPr>
          <w:trHeight w:val="446"/>
        </w:trPr>
        <w:tc>
          <w:tcPr>
            <w:tcW w:w="9323" w:type="dxa"/>
            <w:gridSpan w:val="5"/>
            <w:shd w:val="clear" w:color="auto" w:fill="auto"/>
          </w:tcPr>
          <w:p w14:paraId="6DC7C1F0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 xml:space="preserve">1. </w:t>
            </w:r>
            <w:r w:rsidRPr="007038E4">
              <w:rPr>
                <w:rFonts w:eastAsia="Times New Roman"/>
                <w:b/>
                <w:lang w:eastAsia="fr-BE"/>
              </w:rPr>
              <w:t>Préparation</w:t>
            </w:r>
          </w:p>
        </w:tc>
      </w:tr>
      <w:tr w:rsidR="0085086F" w:rsidRPr="007038E4" w14:paraId="540D5840" w14:textId="77777777" w:rsidTr="00DB5079">
        <w:tc>
          <w:tcPr>
            <w:tcW w:w="524" w:type="dxa"/>
            <w:gridSpan w:val="2"/>
            <w:tcBorders>
              <w:right w:val="nil"/>
            </w:tcBorders>
            <w:shd w:val="clear" w:color="auto" w:fill="auto"/>
          </w:tcPr>
          <w:p w14:paraId="70F47E11" w14:textId="77777777" w:rsidR="0085086F" w:rsidRPr="007038E4" w:rsidRDefault="0085086F" w:rsidP="00DB5079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1.1</w:t>
            </w:r>
          </w:p>
        </w:tc>
        <w:tc>
          <w:tcPr>
            <w:tcW w:w="6972" w:type="dxa"/>
            <w:tcBorders>
              <w:left w:val="nil"/>
            </w:tcBorders>
            <w:shd w:val="clear" w:color="auto" w:fill="auto"/>
          </w:tcPr>
          <w:p w14:paraId="6E953AB3" w14:textId="77777777" w:rsidR="0085086F" w:rsidRPr="007038E4" w:rsidRDefault="0085086F" w:rsidP="00DB5079">
            <w:pPr>
              <w:spacing w:after="0" w:line="240" w:lineRule="auto"/>
              <w:ind w:right="224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Etablissez le profil de risque du client.</w:t>
            </w:r>
          </w:p>
          <w:p w14:paraId="6DF9CDD9" w14:textId="1A54EFBA" w:rsidR="0085086F" w:rsidRPr="00991668" w:rsidRDefault="0085086F" w:rsidP="00DB5079">
            <w:pPr>
              <w:spacing w:after="0" w:line="240" w:lineRule="auto"/>
              <w:ind w:right="224"/>
              <w:jc w:val="both"/>
              <w:rPr>
                <w:rFonts w:eastAsia="Times New Roman"/>
                <w:b/>
              </w:rPr>
            </w:pPr>
            <w:r w:rsidRPr="007038E4">
              <w:rPr>
                <w:rFonts w:eastAsia="Times New Roman"/>
                <w:lang w:eastAsia="fr-BE"/>
              </w:rPr>
              <w:t xml:space="preserve">Utilisez pour ce faire </w:t>
            </w:r>
            <w:r>
              <w:rPr>
                <w:rFonts w:eastAsia="Times New Roman"/>
                <w:lang w:eastAsia="fr-BE"/>
              </w:rPr>
              <w:t>le</w:t>
            </w:r>
            <w:r w:rsidRPr="00D123ED">
              <w:rPr>
                <w:rFonts w:eastAsia="Times New Roman"/>
                <w:lang w:eastAsia="fr-BE"/>
              </w:rPr>
              <w:t xml:space="preserve"> Manuel de procédures internes en matière d'anti-blanchiment publié sur le site de l’ICCI (www.icci.be, Modèles de documents)</w:t>
            </w:r>
            <w:r>
              <w:rPr>
                <w:rFonts w:eastAsia="Times New Roman" w:cs="Times New Roman"/>
                <w:color w:val="0000FF"/>
                <w:u w:val="single"/>
                <w:lang w:eastAsia="fr-BE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235B0288" w14:textId="77777777" w:rsidR="0085086F" w:rsidRPr="007038E4" w:rsidRDefault="0085086F" w:rsidP="00DB5079">
            <w:pPr>
              <w:spacing w:after="0"/>
              <w:jc w:val="center"/>
              <w:rPr>
                <w:rFonts w:eastAsia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06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757CE941" w14:textId="77777777" w:rsidR="0085086F" w:rsidRPr="007038E4" w:rsidRDefault="0085086F" w:rsidP="00DB5079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85086F" w:rsidRPr="007038E4" w14:paraId="6A4EC16C" w14:textId="77777777" w:rsidTr="00DB5079">
        <w:trPr>
          <w:trHeight w:val="488"/>
        </w:trPr>
        <w:tc>
          <w:tcPr>
            <w:tcW w:w="524" w:type="dxa"/>
            <w:gridSpan w:val="2"/>
            <w:tcBorders>
              <w:right w:val="nil"/>
            </w:tcBorders>
            <w:shd w:val="clear" w:color="auto" w:fill="auto"/>
          </w:tcPr>
          <w:p w14:paraId="1EFF6FFC" w14:textId="77777777" w:rsidR="0085086F" w:rsidRPr="007038E4" w:rsidRDefault="0085086F" w:rsidP="00DB5079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1.2</w:t>
            </w:r>
          </w:p>
        </w:tc>
        <w:tc>
          <w:tcPr>
            <w:tcW w:w="6972" w:type="dxa"/>
            <w:tcBorders>
              <w:left w:val="nil"/>
            </w:tcBorders>
            <w:shd w:val="clear" w:color="auto" w:fill="auto"/>
          </w:tcPr>
          <w:p w14:paraId="4877DD21" w14:textId="77777777" w:rsidR="0085086F" w:rsidRPr="00991668" w:rsidRDefault="0085086F" w:rsidP="00DB5079">
            <w:pPr>
              <w:spacing w:after="0" w:line="240" w:lineRule="auto"/>
              <w:ind w:right="224"/>
              <w:jc w:val="both"/>
              <w:rPr>
                <w:rFonts w:eastAsia="Times New Roman"/>
                <w:b/>
              </w:rPr>
            </w:pPr>
            <w:r w:rsidRPr="007038E4">
              <w:t xml:space="preserve">Evaluez l'intégrité du client potentiel. Utilisez à cet effet la </w:t>
            </w:r>
            <w:hyperlink w:anchor="_Checklist_Intégrité_du" w:history="1">
              <w:r>
                <w:rPr>
                  <w:rStyle w:val="Hyperlink"/>
                  <w:rFonts w:cs="Times New Roman"/>
                  <w:lang w:eastAsia="nl-NL"/>
                </w:rPr>
                <w:t>C</w:t>
              </w:r>
              <w:r w:rsidRPr="001A1F15">
                <w:rPr>
                  <w:rStyle w:val="Hyperlink"/>
                  <w:rFonts w:eastAsia="Times New Roman" w:cs="Times New Roman"/>
                  <w:lang w:eastAsia="nl-NL"/>
                </w:rPr>
                <w:t xml:space="preserve">hecklist </w:t>
              </w:r>
              <w:r w:rsidRPr="001A1F15">
                <w:rPr>
                  <w:rStyle w:val="Hyperlink"/>
                  <w:rFonts w:eastAsia="Times New Roman"/>
                  <w:lang w:eastAsia="nl-NL"/>
                </w:rPr>
                <w:t>Intégrité du client</w:t>
              </w:r>
            </w:hyperlink>
            <w:r w:rsidRPr="007038E4">
              <w:rPr>
                <w:rFonts w:eastAsia="Times New Roman"/>
                <w:lang w:eastAsia="fr-BE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96B18E0" w14:textId="77777777" w:rsidR="0085086F" w:rsidRPr="007038E4" w:rsidRDefault="0085086F" w:rsidP="00DB5079">
            <w:pPr>
              <w:spacing w:after="0"/>
              <w:jc w:val="center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063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5CA613B4" w14:textId="77777777" w:rsidR="0085086F" w:rsidRPr="007038E4" w:rsidRDefault="0085086F" w:rsidP="00DB5079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85086F" w:rsidRPr="007038E4" w14:paraId="4E74C8A5" w14:textId="77777777" w:rsidTr="00DB5079">
        <w:tc>
          <w:tcPr>
            <w:tcW w:w="524" w:type="dxa"/>
            <w:gridSpan w:val="2"/>
            <w:tcBorders>
              <w:right w:val="nil"/>
            </w:tcBorders>
            <w:shd w:val="clear" w:color="auto" w:fill="auto"/>
          </w:tcPr>
          <w:p w14:paraId="6A5F2EB0" w14:textId="77777777" w:rsidR="0085086F" w:rsidRPr="007038E4" w:rsidRDefault="0085086F" w:rsidP="00DB5079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1.3</w:t>
            </w:r>
          </w:p>
        </w:tc>
        <w:tc>
          <w:tcPr>
            <w:tcW w:w="6972" w:type="dxa"/>
            <w:tcBorders>
              <w:left w:val="nil"/>
            </w:tcBorders>
            <w:shd w:val="clear" w:color="auto" w:fill="auto"/>
          </w:tcPr>
          <w:p w14:paraId="608F09B3" w14:textId="77777777" w:rsidR="0085086F" w:rsidRPr="007038E4" w:rsidRDefault="0085086F" w:rsidP="00DB5079">
            <w:pPr>
              <w:spacing w:after="0" w:line="240" w:lineRule="auto"/>
              <w:ind w:right="224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 xml:space="preserve">Existe-t-il des conditions d’incompatibilités ou de dépendances ne nous permettant pas de remettre une offre. Utiliser à cet effet la </w:t>
            </w:r>
            <w:hyperlink w:anchor="_Checklist_Indépendance_pour" w:history="1">
              <w:r w:rsidRPr="005F124F">
                <w:rPr>
                  <w:rStyle w:val="Hyperlink"/>
                  <w:rFonts w:eastAsia="Times New Roman"/>
                  <w:szCs w:val="13"/>
                  <w:lang w:eastAsia="fr-BE"/>
                </w:rPr>
                <w:t>Checklist Indépendance pour toute entité</w:t>
              </w:r>
            </w:hyperlink>
            <w:r>
              <w:rPr>
                <w:rFonts w:eastAsia="Times New Roman"/>
                <w:szCs w:val="13"/>
                <w:lang w:eastAsia="fr-BE"/>
              </w:rPr>
              <w:t>/</w:t>
            </w:r>
            <w:hyperlink w:anchor="_Checklist_Indépendance_complémentai" w:history="1">
              <w:r w:rsidRPr="005F124F">
                <w:rPr>
                  <w:rStyle w:val="Hyperlink"/>
                  <w:rFonts w:eastAsia="Times New Roman"/>
                  <w:szCs w:val="13"/>
                  <w:lang w:eastAsia="fr-BE"/>
                </w:rPr>
                <w:t xml:space="preserve">Checklist </w:t>
              </w:r>
              <w:r w:rsidRPr="009A1585">
                <w:rPr>
                  <w:rStyle w:val="Hyperlink"/>
                  <w:rFonts w:eastAsia="Times New Roman"/>
                  <w:szCs w:val="13"/>
                  <w:lang w:eastAsia="fr-BE"/>
                </w:rPr>
                <w:t xml:space="preserve">complémentaire </w:t>
              </w:r>
              <w:r w:rsidRPr="005F124F">
                <w:rPr>
                  <w:rStyle w:val="Hyperlink"/>
                  <w:rFonts w:eastAsia="Times New Roman"/>
                  <w:szCs w:val="13"/>
                  <w:lang w:eastAsia="fr-BE"/>
                </w:rPr>
                <w:t>Indépendance pour les EIP</w:t>
              </w:r>
            </w:hyperlink>
            <w:r w:rsidRPr="007038E4">
              <w:rPr>
                <w:rFonts w:eastAsia="Times New Roman"/>
                <w:lang w:eastAsia="fr-BE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6A740A37" w14:textId="77777777" w:rsidR="0085086F" w:rsidRPr="007038E4" w:rsidRDefault="0085086F" w:rsidP="00DB5079">
            <w:pPr>
              <w:spacing w:after="0"/>
              <w:jc w:val="center"/>
              <w:rPr>
                <w:rFonts w:eastAsia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063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00B8D94B" w14:textId="77777777" w:rsidR="0085086F" w:rsidRPr="007038E4" w:rsidRDefault="0085086F" w:rsidP="00DB5079">
            <w:pPr>
              <w:spacing w:after="0" w:line="240" w:lineRule="auto"/>
              <w:ind w:left="113" w:right="113"/>
              <w:jc w:val="both"/>
              <w:rPr>
                <w:rFonts w:eastAsia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85086F" w:rsidRPr="007038E4" w14:paraId="6CDABC50" w14:textId="77777777" w:rsidTr="00DB5079">
        <w:tc>
          <w:tcPr>
            <w:tcW w:w="524" w:type="dxa"/>
            <w:gridSpan w:val="2"/>
            <w:tcBorders>
              <w:right w:val="nil"/>
            </w:tcBorders>
            <w:shd w:val="clear" w:color="auto" w:fill="auto"/>
          </w:tcPr>
          <w:p w14:paraId="714236D5" w14:textId="77777777" w:rsidR="0085086F" w:rsidRPr="007038E4" w:rsidRDefault="0085086F" w:rsidP="00DB5079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>
              <w:rPr>
                <w:rFonts w:eastAsia="Times New Roman"/>
                <w:lang w:eastAsia="fr-BE"/>
              </w:rPr>
              <w:t>1.4</w:t>
            </w:r>
          </w:p>
        </w:tc>
        <w:tc>
          <w:tcPr>
            <w:tcW w:w="6972" w:type="dxa"/>
            <w:tcBorders>
              <w:left w:val="nil"/>
            </w:tcBorders>
            <w:shd w:val="clear" w:color="auto" w:fill="auto"/>
          </w:tcPr>
          <w:p w14:paraId="143E8D55" w14:textId="77777777" w:rsidR="0085086F" w:rsidRDefault="0085086F" w:rsidP="00DB5079">
            <w:pPr>
              <w:spacing w:after="0" w:line="240" w:lineRule="auto"/>
              <w:ind w:right="224"/>
              <w:jc w:val="both"/>
              <w:rPr>
                <w:rFonts w:eastAsia="Times New Roman" w:cs="Times New Roman"/>
                <w:lang w:eastAsia="fr-BE"/>
              </w:rPr>
            </w:pPr>
            <w:r>
              <w:rPr>
                <w:rFonts w:eastAsia="Times New Roman"/>
                <w:lang w:eastAsia="fr-BE"/>
              </w:rPr>
              <w:t xml:space="preserve">Vous </w:t>
            </w:r>
            <w:proofErr w:type="spellStart"/>
            <w:r>
              <w:rPr>
                <w:rFonts w:eastAsia="Times New Roman"/>
                <w:lang w:eastAsia="fr-BE"/>
              </w:rPr>
              <w:t>êtes vous</w:t>
            </w:r>
            <w:proofErr w:type="spellEnd"/>
            <w:r>
              <w:rPr>
                <w:rFonts w:eastAsia="Times New Roman"/>
                <w:lang w:eastAsia="fr-BE"/>
              </w:rPr>
              <w:t xml:space="preserve"> informé </w:t>
            </w:r>
            <w:r w:rsidRPr="007038E4">
              <w:rPr>
                <w:rFonts w:eastAsia="Times New Roman" w:cs="Times New Roman"/>
                <w:lang w:eastAsia="fr-BE"/>
              </w:rPr>
              <w:t xml:space="preserve">auprès </w:t>
            </w:r>
            <w:r>
              <w:rPr>
                <w:rFonts w:eastAsia="Times New Roman" w:cs="Times New Roman"/>
                <w:lang w:eastAsia="fr-BE"/>
              </w:rPr>
              <w:t>du client</w:t>
            </w:r>
            <w:r w:rsidRPr="007038E4">
              <w:rPr>
                <w:rFonts w:eastAsia="Times New Roman" w:cs="Times New Roman"/>
                <w:lang w:eastAsia="fr-BE"/>
              </w:rPr>
              <w:t xml:space="preserve">, sur le fait qu’un autre réviseur d’entreprises est chargé ou a été chargé au cours des douze </w:t>
            </w:r>
            <w:proofErr w:type="spellStart"/>
            <w:r w:rsidRPr="007038E4">
              <w:rPr>
                <w:rFonts w:eastAsia="Times New Roman" w:cs="Times New Roman"/>
                <w:lang w:eastAsia="fr-BE"/>
              </w:rPr>
              <w:t>mois</w:t>
            </w:r>
            <w:proofErr w:type="spellEnd"/>
            <w:r w:rsidRPr="007038E4">
              <w:rPr>
                <w:rFonts w:eastAsia="Times New Roman" w:cs="Times New Roman"/>
                <w:lang w:eastAsia="fr-BE"/>
              </w:rPr>
              <w:t xml:space="preserve"> écoulés d’une mission révisorale dans la même entité</w:t>
            </w:r>
            <w:r>
              <w:rPr>
                <w:rFonts w:eastAsia="Times New Roman" w:cs="Times New Roman"/>
                <w:lang w:eastAsia="fr-BE"/>
              </w:rPr>
              <w:t> ?</w:t>
            </w:r>
          </w:p>
          <w:p w14:paraId="3EC0A469" w14:textId="77777777" w:rsidR="0085086F" w:rsidRDefault="0085086F" w:rsidP="00DB5079">
            <w:pPr>
              <w:spacing w:after="0" w:line="240" w:lineRule="auto"/>
              <w:ind w:right="224"/>
              <w:jc w:val="both"/>
              <w:rPr>
                <w:rFonts w:eastAsia="Times New Roman" w:cs="Times New Roman"/>
                <w:lang w:eastAsia="fr-BE"/>
              </w:rPr>
            </w:pPr>
            <w:r>
              <w:rPr>
                <w:rFonts w:eastAsia="Times New Roman" w:cs="Times New Roman"/>
                <w:lang w:eastAsia="fr-BE"/>
              </w:rPr>
              <w:t xml:space="preserve">Dans l’affirmative, aucune prestation ne pourra avoir lieu sur place avant d’informer ce dernier, </w:t>
            </w:r>
            <w:r w:rsidRPr="007038E4">
              <w:rPr>
                <w:rFonts w:eastAsia="Times New Roman" w:cs="Times New Roman"/>
                <w:lang w:eastAsia="fr-BE"/>
              </w:rPr>
              <w:t xml:space="preserve">de préférence par écrit de </w:t>
            </w:r>
            <w:r>
              <w:rPr>
                <w:rFonts w:eastAsia="Times New Roman" w:cs="Times New Roman"/>
                <w:lang w:eastAsia="fr-BE"/>
              </w:rPr>
              <w:t>votre</w:t>
            </w:r>
            <w:r w:rsidRPr="007038E4">
              <w:rPr>
                <w:rFonts w:eastAsia="Times New Roman" w:cs="Times New Roman"/>
                <w:lang w:eastAsia="fr-BE"/>
              </w:rPr>
              <w:t xml:space="preserve"> intervention</w:t>
            </w:r>
            <w:r>
              <w:rPr>
                <w:rFonts w:eastAsia="Times New Roman" w:cs="Times New Roman"/>
                <w:lang w:eastAsia="fr-BE"/>
              </w:rPr>
              <w:t xml:space="preserve">. Voir à cet effet les exemples suivants : </w:t>
            </w:r>
          </w:p>
          <w:p w14:paraId="7F702243" w14:textId="77777777" w:rsidR="0085086F" w:rsidRDefault="00684216" w:rsidP="0085086F">
            <w:pPr>
              <w:pStyle w:val="Lijstalinea"/>
              <w:numPr>
                <w:ilvl w:val="0"/>
                <w:numId w:val="3"/>
              </w:numPr>
              <w:rPr>
                <w:rStyle w:val="Hyperlink"/>
                <w:rFonts w:cs="Times New Roman"/>
                <w:lang w:val="fr-BE" w:eastAsia="nl-NL"/>
              </w:rPr>
            </w:pPr>
            <w:hyperlink w:anchor="_Exemple_de_lettre_4" w:history="1">
              <w:r w:rsidR="0085086F" w:rsidRPr="00441EC3">
                <w:rPr>
                  <w:rStyle w:val="Hyperlink"/>
                  <w:rFonts w:cs="Times New Roman"/>
                  <w:lang w:val="fr-BE" w:eastAsia="nl-NL"/>
                </w:rPr>
                <w:t>Exemple de lettre au confrère en cas de proposition de succession</w:t>
              </w:r>
            </w:hyperlink>
          </w:p>
          <w:p w14:paraId="0BDF678B" w14:textId="77777777" w:rsidR="0085086F" w:rsidRPr="000B1CE9" w:rsidRDefault="0085086F" w:rsidP="0085086F">
            <w:pPr>
              <w:pStyle w:val="Lijstalinea"/>
              <w:numPr>
                <w:ilvl w:val="0"/>
                <w:numId w:val="3"/>
              </w:numPr>
              <w:rPr>
                <w:rFonts w:cs="Times New Roman"/>
                <w:color w:val="0000FF"/>
                <w:u w:val="single"/>
                <w:lang w:eastAsia="nl-NL"/>
              </w:rPr>
            </w:pPr>
            <w:r w:rsidRPr="000B1CE9">
              <w:rPr>
                <w:rFonts w:cs="Times New Roman"/>
                <w:lang w:val="fr-BE" w:eastAsia="nl-NL"/>
              </w:rPr>
              <w:t>Exemple de lettre d’accès aux documents de travail du prédécesseur</w:t>
            </w:r>
          </w:p>
        </w:tc>
        <w:tc>
          <w:tcPr>
            <w:tcW w:w="851" w:type="dxa"/>
            <w:shd w:val="clear" w:color="auto" w:fill="auto"/>
          </w:tcPr>
          <w:p w14:paraId="1493F513" w14:textId="77777777" w:rsidR="0085086F" w:rsidRPr="007038E4" w:rsidRDefault="0085086F" w:rsidP="00DB5079">
            <w:pPr>
              <w:spacing w:after="0"/>
              <w:jc w:val="center"/>
              <w:rPr>
                <w:rFonts w:eastAsia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063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0B2D8883" w14:textId="77777777" w:rsidR="0085086F" w:rsidRPr="007038E4" w:rsidRDefault="0085086F" w:rsidP="00DB5079">
            <w:pPr>
              <w:spacing w:after="0" w:line="240" w:lineRule="auto"/>
              <w:ind w:left="113" w:right="113"/>
              <w:jc w:val="both"/>
              <w:rPr>
                <w:rFonts w:eastAsia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85086F" w:rsidRPr="007038E4" w14:paraId="4544DCAE" w14:textId="77777777" w:rsidTr="00DB5079">
        <w:tc>
          <w:tcPr>
            <w:tcW w:w="524" w:type="dxa"/>
            <w:gridSpan w:val="2"/>
            <w:tcBorders>
              <w:right w:val="nil"/>
            </w:tcBorders>
            <w:shd w:val="clear" w:color="auto" w:fill="auto"/>
          </w:tcPr>
          <w:p w14:paraId="1E774825" w14:textId="477D6F69" w:rsidR="0085086F" w:rsidRPr="007038E4" w:rsidRDefault="0085086F" w:rsidP="00DB5079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1.</w:t>
            </w:r>
            <w:r>
              <w:rPr>
                <w:rFonts w:eastAsia="Times New Roman"/>
                <w:lang w:eastAsia="fr-BE"/>
              </w:rPr>
              <w:t>5</w:t>
            </w:r>
          </w:p>
        </w:tc>
        <w:tc>
          <w:tcPr>
            <w:tcW w:w="6972" w:type="dxa"/>
            <w:tcBorders>
              <w:left w:val="nil"/>
            </w:tcBorders>
            <w:shd w:val="clear" w:color="auto" w:fill="auto"/>
          </w:tcPr>
          <w:p w14:paraId="61176950" w14:textId="77777777" w:rsidR="0085086F" w:rsidRPr="007038E4" w:rsidRDefault="0085086F" w:rsidP="00DB5079">
            <w:pPr>
              <w:spacing w:after="0" w:line="240" w:lineRule="auto"/>
              <w:ind w:right="224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Un de ses concurrents est-il client auprès du cabinet de révision et cela constitue-t-il un problème ?</w:t>
            </w:r>
          </w:p>
        </w:tc>
        <w:tc>
          <w:tcPr>
            <w:tcW w:w="851" w:type="dxa"/>
            <w:shd w:val="clear" w:color="auto" w:fill="auto"/>
          </w:tcPr>
          <w:p w14:paraId="5A3012E7" w14:textId="77777777" w:rsidR="0085086F" w:rsidRPr="007038E4" w:rsidRDefault="0085086F" w:rsidP="00DB5079">
            <w:pPr>
              <w:spacing w:after="0"/>
              <w:jc w:val="center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064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015216E4" w14:textId="77777777" w:rsidR="0085086F" w:rsidRPr="007038E4" w:rsidRDefault="0085086F" w:rsidP="00DB5079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85086F" w:rsidRPr="007038E4" w14:paraId="6BCAD8A9" w14:textId="77777777" w:rsidTr="00DB5079">
        <w:tc>
          <w:tcPr>
            <w:tcW w:w="524" w:type="dxa"/>
            <w:gridSpan w:val="2"/>
            <w:tcBorders>
              <w:right w:val="nil"/>
            </w:tcBorders>
            <w:shd w:val="clear" w:color="auto" w:fill="auto"/>
          </w:tcPr>
          <w:p w14:paraId="7DD2CD5C" w14:textId="3227FBDE" w:rsidR="0085086F" w:rsidRPr="007038E4" w:rsidRDefault="0085086F" w:rsidP="00DB5079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1.</w:t>
            </w:r>
            <w:r>
              <w:rPr>
                <w:rFonts w:eastAsia="Times New Roman"/>
                <w:lang w:eastAsia="fr-BE"/>
              </w:rPr>
              <w:t>6</w:t>
            </w:r>
          </w:p>
        </w:tc>
        <w:tc>
          <w:tcPr>
            <w:tcW w:w="6972" w:type="dxa"/>
            <w:tcBorders>
              <w:left w:val="nil"/>
            </w:tcBorders>
            <w:shd w:val="clear" w:color="auto" w:fill="auto"/>
          </w:tcPr>
          <w:p w14:paraId="1B1D3909" w14:textId="77777777" w:rsidR="0085086F" w:rsidRPr="007038E4" w:rsidRDefault="0085086F" w:rsidP="00DB5079">
            <w:pPr>
              <w:spacing w:after="0" w:line="240" w:lineRule="auto"/>
              <w:ind w:right="224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Les personnes de contact sont-elles membres de l’organe de gestion et habilitées à nommer le réviseur d'entreprises (art. 130 C. soc.</w:t>
            </w:r>
            <w:r>
              <w:rPr>
                <w:rFonts w:eastAsia="Times New Roman"/>
                <w:lang w:eastAsia="fr-BE"/>
              </w:rPr>
              <w:t>/art. 3:58 CSA</w:t>
            </w:r>
            <w:r w:rsidRPr="007038E4">
              <w:rPr>
                <w:rFonts w:eastAsia="Times New Roman"/>
                <w:lang w:eastAsia="fr-BE"/>
              </w:rPr>
              <w:t>) ?</w:t>
            </w:r>
          </w:p>
        </w:tc>
        <w:tc>
          <w:tcPr>
            <w:tcW w:w="851" w:type="dxa"/>
            <w:shd w:val="clear" w:color="auto" w:fill="auto"/>
          </w:tcPr>
          <w:p w14:paraId="4B21D66D" w14:textId="77777777" w:rsidR="0085086F" w:rsidRPr="007038E4" w:rsidRDefault="0085086F" w:rsidP="00DB5079">
            <w:pPr>
              <w:spacing w:after="0"/>
              <w:jc w:val="center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065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6C2BEA5D" w14:textId="77777777" w:rsidR="0085086F" w:rsidRPr="007038E4" w:rsidRDefault="0085086F" w:rsidP="00DB5079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85086F" w:rsidRPr="007038E4" w14:paraId="5BD2996C" w14:textId="77777777" w:rsidTr="00DB5079">
        <w:trPr>
          <w:trHeight w:val="256"/>
        </w:trPr>
        <w:tc>
          <w:tcPr>
            <w:tcW w:w="524" w:type="dxa"/>
            <w:gridSpan w:val="2"/>
            <w:tcBorders>
              <w:right w:val="nil"/>
            </w:tcBorders>
            <w:shd w:val="clear" w:color="auto" w:fill="auto"/>
          </w:tcPr>
          <w:p w14:paraId="5FE6B45E" w14:textId="42F63CA1" w:rsidR="0085086F" w:rsidRPr="007038E4" w:rsidRDefault="0085086F" w:rsidP="00DB5079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1.</w:t>
            </w:r>
            <w:r>
              <w:rPr>
                <w:rFonts w:eastAsia="Times New Roman"/>
                <w:lang w:eastAsia="fr-BE"/>
              </w:rPr>
              <w:t>7</w:t>
            </w:r>
          </w:p>
        </w:tc>
        <w:tc>
          <w:tcPr>
            <w:tcW w:w="6972" w:type="dxa"/>
            <w:tcBorders>
              <w:left w:val="nil"/>
            </w:tcBorders>
            <w:shd w:val="clear" w:color="auto" w:fill="auto"/>
          </w:tcPr>
          <w:p w14:paraId="30A2666C" w14:textId="77777777" w:rsidR="0085086F" w:rsidRPr="007038E4" w:rsidRDefault="0085086F" w:rsidP="00DB5079">
            <w:pPr>
              <w:spacing w:after="0" w:line="240" w:lineRule="auto"/>
              <w:ind w:right="224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Le risque de préjudice n’est-il pas d’ores et déjà trop important ?</w:t>
            </w:r>
          </w:p>
        </w:tc>
        <w:tc>
          <w:tcPr>
            <w:tcW w:w="851" w:type="dxa"/>
            <w:shd w:val="clear" w:color="auto" w:fill="auto"/>
          </w:tcPr>
          <w:p w14:paraId="614002C4" w14:textId="77777777" w:rsidR="0085086F" w:rsidRPr="007038E4" w:rsidRDefault="0085086F" w:rsidP="00DB5079">
            <w:pPr>
              <w:spacing w:after="0"/>
              <w:jc w:val="center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066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6FB7089E" w14:textId="77777777" w:rsidR="0085086F" w:rsidRPr="007038E4" w:rsidRDefault="0085086F" w:rsidP="00DB5079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356051B2" w14:textId="77777777" w:rsidTr="00475E8B">
        <w:trPr>
          <w:trHeight w:val="467"/>
        </w:trPr>
        <w:tc>
          <w:tcPr>
            <w:tcW w:w="9323" w:type="dxa"/>
            <w:gridSpan w:val="5"/>
            <w:shd w:val="clear" w:color="auto" w:fill="auto"/>
          </w:tcPr>
          <w:p w14:paraId="50DFD0F6" w14:textId="77777777" w:rsidR="007D3CCD" w:rsidRPr="007038E4" w:rsidRDefault="007D3CCD" w:rsidP="00475E8B">
            <w:pPr>
              <w:spacing w:after="0" w:line="240" w:lineRule="auto"/>
              <w:ind w:left="113" w:right="224"/>
              <w:jc w:val="both"/>
              <w:rPr>
                <w:rFonts w:eastAsia="Times New Roman"/>
                <w:b/>
                <w:lang w:eastAsia="fr-BE"/>
              </w:rPr>
            </w:pPr>
            <w:r w:rsidRPr="007038E4">
              <w:rPr>
                <w:rFonts w:eastAsia="Times New Roman"/>
                <w:b/>
                <w:lang w:eastAsia="fr-BE"/>
              </w:rPr>
              <w:t>2. Orientation</w:t>
            </w:r>
          </w:p>
        </w:tc>
      </w:tr>
      <w:tr w:rsidR="007D3CCD" w:rsidRPr="007038E4" w14:paraId="6EBB63F8" w14:textId="77777777" w:rsidTr="00475E8B">
        <w:trPr>
          <w:trHeight w:val="228"/>
        </w:trPr>
        <w:tc>
          <w:tcPr>
            <w:tcW w:w="524" w:type="dxa"/>
            <w:gridSpan w:val="2"/>
            <w:tcBorders>
              <w:bottom w:val="single" w:sz="4" w:space="0" w:color="FFFFFF"/>
              <w:right w:val="nil"/>
            </w:tcBorders>
            <w:shd w:val="clear" w:color="auto" w:fill="auto"/>
          </w:tcPr>
          <w:p w14:paraId="4B2AFBD2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2.1</w:t>
            </w:r>
          </w:p>
        </w:tc>
        <w:tc>
          <w:tcPr>
            <w:tcW w:w="6972" w:type="dxa"/>
            <w:tcBorders>
              <w:left w:val="nil"/>
              <w:bottom w:val="single" w:sz="4" w:space="0" w:color="FFFFFF"/>
            </w:tcBorders>
            <w:shd w:val="clear" w:color="auto" w:fill="auto"/>
          </w:tcPr>
          <w:p w14:paraId="4B0B7F2E" w14:textId="77777777" w:rsidR="007D3CCD" w:rsidRPr="007038E4" w:rsidRDefault="007D3CCD" w:rsidP="00475E8B">
            <w:pPr>
              <w:spacing w:after="0" w:line="240" w:lineRule="auto"/>
              <w:ind w:right="224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 xml:space="preserve">Nature de la mission et de la relation avec le cabinet de révision : </w:t>
            </w:r>
          </w:p>
        </w:tc>
        <w:tc>
          <w:tcPr>
            <w:tcW w:w="851" w:type="dxa"/>
            <w:tcBorders>
              <w:bottom w:val="single" w:sz="4" w:space="0" w:color="FFFFFF"/>
            </w:tcBorders>
            <w:shd w:val="clear" w:color="auto" w:fill="auto"/>
          </w:tcPr>
          <w:p w14:paraId="131AE407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</w:p>
        </w:tc>
        <w:tc>
          <w:tcPr>
            <w:tcW w:w="976" w:type="dxa"/>
            <w:tcBorders>
              <w:bottom w:val="single" w:sz="4" w:space="0" w:color="FFFFFF"/>
            </w:tcBorders>
            <w:shd w:val="clear" w:color="auto" w:fill="auto"/>
          </w:tcPr>
          <w:p w14:paraId="09AA8BA1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</w:p>
        </w:tc>
      </w:tr>
      <w:tr w:rsidR="007D3CCD" w:rsidRPr="007038E4" w14:paraId="4290CBA3" w14:textId="77777777" w:rsidTr="00475E8B">
        <w:tc>
          <w:tcPr>
            <w:tcW w:w="524" w:type="dxa"/>
            <w:gridSpan w:val="2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nil"/>
            </w:tcBorders>
            <w:shd w:val="clear" w:color="auto" w:fill="auto"/>
          </w:tcPr>
          <w:p w14:paraId="25F7220C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</w:p>
        </w:tc>
        <w:tc>
          <w:tcPr>
            <w:tcW w:w="69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000000"/>
            </w:tcBorders>
            <w:shd w:val="clear" w:color="auto" w:fill="auto"/>
          </w:tcPr>
          <w:p w14:paraId="14E1F111" w14:textId="77777777" w:rsidR="007D3CCD" w:rsidRPr="00991668" w:rsidRDefault="007D3CCD" w:rsidP="007D3CCD">
            <w:pPr>
              <w:pStyle w:val="Lijstalinea"/>
              <w:numPr>
                <w:ilvl w:val="0"/>
                <w:numId w:val="2"/>
              </w:numPr>
              <w:spacing w:before="0" w:after="0" w:line="240" w:lineRule="auto"/>
              <w:ind w:left="452" w:right="224"/>
              <w:rPr>
                <w:lang w:val="fr-BE"/>
              </w:rPr>
            </w:pPr>
            <w:r w:rsidRPr="00991668">
              <w:rPr>
                <w:lang w:val="fr-BE"/>
              </w:rPr>
              <w:t>Existe-t-il un comité d’</w:t>
            </w:r>
            <w:r>
              <w:rPr>
                <w:lang w:val="fr-BE"/>
              </w:rPr>
              <w:t>a</w:t>
            </w:r>
            <w:r w:rsidRPr="00991668">
              <w:rPr>
                <w:lang w:val="fr-BE"/>
              </w:rPr>
              <w:t xml:space="preserve">udit ? 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6" w:space="0" w:color="000000"/>
            </w:tcBorders>
            <w:shd w:val="clear" w:color="auto" w:fill="auto"/>
          </w:tcPr>
          <w:p w14:paraId="3AE9D053" w14:textId="77777777" w:rsidR="007D3CCD" w:rsidRPr="007038E4" w:rsidRDefault="007D3CCD" w:rsidP="00475E8B">
            <w:pPr>
              <w:spacing w:after="0"/>
              <w:jc w:val="center"/>
              <w:rPr>
                <w:rFonts w:eastAsia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067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76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6" w:space="0" w:color="000000"/>
            </w:tcBorders>
            <w:shd w:val="clear" w:color="auto" w:fill="auto"/>
          </w:tcPr>
          <w:p w14:paraId="36E9CE01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45C5997D" w14:textId="77777777" w:rsidTr="00475E8B">
        <w:tc>
          <w:tcPr>
            <w:tcW w:w="524" w:type="dxa"/>
            <w:gridSpan w:val="2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7E10CCC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</w:p>
        </w:tc>
        <w:tc>
          <w:tcPr>
            <w:tcW w:w="6972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</w:tcPr>
          <w:p w14:paraId="1FB4CD1F" w14:textId="77777777" w:rsidR="007D3CCD" w:rsidRPr="00991668" w:rsidRDefault="007D3CCD" w:rsidP="007D3CCD">
            <w:pPr>
              <w:pStyle w:val="Lijstalinea"/>
              <w:numPr>
                <w:ilvl w:val="0"/>
                <w:numId w:val="2"/>
              </w:numPr>
              <w:spacing w:before="0" w:after="0" w:line="240" w:lineRule="auto"/>
              <w:ind w:left="452" w:right="224"/>
              <w:rPr>
                <w:lang w:val="fr-BE"/>
              </w:rPr>
            </w:pPr>
            <w:r w:rsidRPr="00991668">
              <w:rPr>
                <w:lang w:val="fr-BE"/>
              </w:rPr>
              <w:t xml:space="preserve">Si oui, les procédures de recommandations du comité d’audit sont-elles suivies ? </w:t>
            </w: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62DDE06" w14:textId="77777777" w:rsidR="007D3CCD" w:rsidRPr="007038E4" w:rsidRDefault="007D3CCD" w:rsidP="00475E8B">
            <w:pPr>
              <w:spacing w:after="0"/>
              <w:jc w:val="center"/>
              <w:rPr>
                <w:rFonts w:eastAsia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067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7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8AB7C1F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79C3021C" w14:textId="77777777" w:rsidTr="00475E8B">
        <w:tc>
          <w:tcPr>
            <w:tcW w:w="524" w:type="dxa"/>
            <w:gridSpan w:val="2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nil"/>
            </w:tcBorders>
            <w:shd w:val="clear" w:color="auto" w:fill="auto"/>
          </w:tcPr>
          <w:p w14:paraId="489E1D49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</w:p>
        </w:tc>
        <w:tc>
          <w:tcPr>
            <w:tcW w:w="69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000000"/>
            </w:tcBorders>
            <w:shd w:val="clear" w:color="auto" w:fill="auto"/>
          </w:tcPr>
          <w:p w14:paraId="74D6614B" w14:textId="77777777" w:rsidR="007D3CCD" w:rsidRPr="00991668" w:rsidRDefault="007D3CCD" w:rsidP="007D3CCD">
            <w:pPr>
              <w:pStyle w:val="Lijstalinea"/>
              <w:numPr>
                <w:ilvl w:val="0"/>
                <w:numId w:val="2"/>
              </w:numPr>
              <w:spacing w:before="0" w:after="0" w:line="240" w:lineRule="auto"/>
              <w:ind w:left="452" w:right="224"/>
              <w:rPr>
                <w:lang w:val="fr-BE"/>
              </w:rPr>
            </w:pPr>
            <w:r w:rsidRPr="00991668">
              <w:rPr>
                <w:lang w:val="fr-BE"/>
              </w:rPr>
              <w:t>Existe-t-il un conseil d’entreprise ?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6" w:space="0" w:color="000000"/>
            </w:tcBorders>
            <w:shd w:val="clear" w:color="auto" w:fill="auto"/>
          </w:tcPr>
          <w:p w14:paraId="5F5F6A0A" w14:textId="77777777" w:rsidR="007D3CCD" w:rsidRPr="007038E4" w:rsidRDefault="007D3CCD" w:rsidP="00475E8B">
            <w:pPr>
              <w:spacing w:after="0"/>
              <w:jc w:val="center"/>
              <w:rPr>
                <w:rFonts w:eastAsia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067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76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6" w:space="0" w:color="000000"/>
            </w:tcBorders>
            <w:shd w:val="clear" w:color="auto" w:fill="auto"/>
          </w:tcPr>
          <w:p w14:paraId="6A73DBC5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14F217E3" w14:textId="77777777" w:rsidTr="00475E8B">
        <w:tc>
          <w:tcPr>
            <w:tcW w:w="524" w:type="dxa"/>
            <w:gridSpan w:val="2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934DB71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</w:p>
        </w:tc>
        <w:tc>
          <w:tcPr>
            <w:tcW w:w="6972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</w:tcPr>
          <w:p w14:paraId="0BD34DDA" w14:textId="77777777" w:rsidR="007D3CCD" w:rsidRPr="00991668" w:rsidRDefault="007D3CCD" w:rsidP="007D3CCD">
            <w:pPr>
              <w:pStyle w:val="Lijstalinea"/>
              <w:numPr>
                <w:ilvl w:val="0"/>
                <w:numId w:val="2"/>
              </w:numPr>
              <w:spacing w:before="0" w:after="0" w:line="240" w:lineRule="auto"/>
              <w:ind w:left="452" w:right="224"/>
              <w:rPr>
                <w:lang w:val="fr-BE"/>
              </w:rPr>
            </w:pPr>
            <w:r w:rsidRPr="00991668">
              <w:rPr>
                <w:lang w:val="fr-BE"/>
              </w:rPr>
              <w:t>Si oui, les procédures de présentation par le Conseil d’entreprise sont-elles prévues ?</w:t>
            </w: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45E68D4" w14:textId="77777777" w:rsidR="007D3CCD" w:rsidRPr="007038E4" w:rsidRDefault="007D3CCD" w:rsidP="00475E8B">
            <w:pPr>
              <w:spacing w:after="0"/>
              <w:jc w:val="center"/>
              <w:rPr>
                <w:rFonts w:eastAsia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067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7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4E8758A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highlight w:val="yellow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2702D0A5" w14:textId="77777777" w:rsidTr="00475E8B">
        <w:tc>
          <w:tcPr>
            <w:tcW w:w="524" w:type="dxa"/>
            <w:gridSpan w:val="2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68B108B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</w:p>
        </w:tc>
        <w:tc>
          <w:tcPr>
            <w:tcW w:w="6972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</w:tcPr>
          <w:p w14:paraId="40067D5D" w14:textId="77777777" w:rsidR="007D3CCD" w:rsidRPr="00991668" w:rsidRDefault="007D3CCD" w:rsidP="007D3CCD">
            <w:pPr>
              <w:pStyle w:val="Lijstalinea"/>
              <w:numPr>
                <w:ilvl w:val="0"/>
                <w:numId w:val="2"/>
              </w:numPr>
              <w:spacing w:before="0" w:after="0" w:line="240" w:lineRule="auto"/>
              <w:ind w:left="452" w:right="224"/>
              <w:rPr>
                <w:lang w:val="fr-BE"/>
              </w:rPr>
            </w:pPr>
            <w:r w:rsidRPr="00991668">
              <w:rPr>
                <w:lang w:val="fr-BE"/>
              </w:rPr>
              <w:t>Quelle est la raison évoquée du changement de réviseur d'entreprises ?</w:t>
            </w:r>
          </w:p>
        </w:tc>
        <w:bookmarkStart w:id="1" w:name="Texte1067"/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4041C98" w14:textId="77777777" w:rsidR="007D3CCD" w:rsidRPr="007038E4" w:rsidRDefault="007D3CCD" w:rsidP="00475E8B">
            <w:pPr>
              <w:spacing w:after="0"/>
              <w:jc w:val="center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067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  <w:bookmarkEnd w:id="1"/>
          </w:p>
        </w:tc>
        <w:tc>
          <w:tcPr>
            <w:tcW w:w="97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CC9DBD2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45E71D23" w14:textId="77777777" w:rsidTr="00475E8B">
        <w:tc>
          <w:tcPr>
            <w:tcW w:w="524" w:type="dxa"/>
            <w:gridSpan w:val="2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20B1D1D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</w:p>
        </w:tc>
        <w:tc>
          <w:tcPr>
            <w:tcW w:w="6972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</w:tcPr>
          <w:p w14:paraId="6F68ACD6" w14:textId="77777777" w:rsidR="007D3CCD" w:rsidRPr="00991668" w:rsidRDefault="007D3CCD" w:rsidP="007D3CCD">
            <w:pPr>
              <w:pStyle w:val="Lijstalinea"/>
              <w:numPr>
                <w:ilvl w:val="0"/>
                <w:numId w:val="2"/>
              </w:numPr>
              <w:spacing w:before="0" w:after="0" w:line="240" w:lineRule="auto"/>
              <w:ind w:left="452" w:right="224"/>
              <w:rPr>
                <w:lang w:val="fr-BE"/>
              </w:rPr>
            </w:pPr>
            <w:r w:rsidRPr="00991668">
              <w:rPr>
                <w:lang w:val="fr-BE"/>
              </w:rPr>
              <w:t>Quelle relation le client a-t-il entretenue avec le réviseur d’entreprises précédent ?</w:t>
            </w:r>
          </w:p>
        </w:tc>
        <w:bookmarkStart w:id="2" w:name="Texte1068"/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DBB7CA3" w14:textId="77777777" w:rsidR="007D3CCD" w:rsidRPr="007038E4" w:rsidRDefault="007D3CCD" w:rsidP="00475E8B">
            <w:pPr>
              <w:spacing w:after="0"/>
              <w:jc w:val="center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06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  <w:bookmarkEnd w:id="2"/>
          </w:p>
        </w:tc>
        <w:tc>
          <w:tcPr>
            <w:tcW w:w="97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CA94C76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2AFB7706" w14:textId="77777777" w:rsidTr="00475E8B">
        <w:tc>
          <w:tcPr>
            <w:tcW w:w="524" w:type="dxa"/>
            <w:gridSpan w:val="2"/>
            <w:tcBorders>
              <w:top w:val="single" w:sz="4" w:space="0" w:color="FFFFFF"/>
              <w:bottom w:val="nil"/>
              <w:right w:val="nil"/>
            </w:tcBorders>
            <w:shd w:val="clear" w:color="auto" w:fill="auto"/>
          </w:tcPr>
          <w:p w14:paraId="4E55B27D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</w:p>
        </w:tc>
        <w:tc>
          <w:tcPr>
            <w:tcW w:w="6972" w:type="dxa"/>
            <w:tcBorders>
              <w:top w:val="single" w:sz="4" w:space="0" w:color="FFFFFF"/>
              <w:left w:val="nil"/>
              <w:bottom w:val="nil"/>
            </w:tcBorders>
            <w:shd w:val="clear" w:color="auto" w:fill="auto"/>
          </w:tcPr>
          <w:p w14:paraId="48AD3908" w14:textId="77777777" w:rsidR="007D3CCD" w:rsidRPr="00991668" w:rsidRDefault="007D3CCD" w:rsidP="007D3CCD">
            <w:pPr>
              <w:pStyle w:val="Lijstalinea"/>
              <w:numPr>
                <w:ilvl w:val="0"/>
                <w:numId w:val="2"/>
              </w:numPr>
              <w:spacing w:before="0" w:after="0" w:line="240" w:lineRule="auto"/>
              <w:ind w:left="452" w:right="224"/>
              <w:rPr>
                <w:lang w:val="fr-BE"/>
              </w:rPr>
            </w:pPr>
            <w:r w:rsidRPr="00991668">
              <w:rPr>
                <w:lang w:val="fr-BE"/>
              </w:rPr>
              <w:t xml:space="preserve">Le client a-t-il déjà mis fin au contrat du réviseur d'entreprises précédent </w:t>
            </w:r>
            <w:bookmarkStart w:id="3" w:name="_GoBack"/>
            <w:bookmarkEnd w:id="3"/>
            <w:r w:rsidRPr="00991668">
              <w:rPr>
                <w:lang w:val="fr-BE"/>
              </w:rPr>
              <w:t>ou l’en a-t-il déjà informé ?</w:t>
            </w:r>
          </w:p>
        </w:tc>
        <w:bookmarkStart w:id="4" w:name="Texte1069"/>
        <w:tc>
          <w:tcPr>
            <w:tcW w:w="851" w:type="dxa"/>
            <w:tcBorders>
              <w:top w:val="single" w:sz="4" w:space="0" w:color="FFFFFF"/>
              <w:bottom w:val="nil"/>
            </w:tcBorders>
            <w:shd w:val="clear" w:color="auto" w:fill="auto"/>
          </w:tcPr>
          <w:p w14:paraId="3871B6A8" w14:textId="77777777" w:rsidR="007D3CCD" w:rsidRPr="007038E4" w:rsidRDefault="007D3CCD" w:rsidP="00475E8B">
            <w:pPr>
              <w:spacing w:after="0"/>
              <w:jc w:val="center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06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  <w:bookmarkEnd w:id="4"/>
          </w:p>
        </w:tc>
        <w:tc>
          <w:tcPr>
            <w:tcW w:w="976" w:type="dxa"/>
            <w:tcBorders>
              <w:top w:val="single" w:sz="4" w:space="0" w:color="FFFFFF"/>
              <w:bottom w:val="nil"/>
            </w:tcBorders>
            <w:shd w:val="clear" w:color="auto" w:fill="auto"/>
          </w:tcPr>
          <w:p w14:paraId="7D792132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2E1FE1FA" w14:textId="77777777" w:rsidTr="00475E8B">
        <w:tc>
          <w:tcPr>
            <w:tcW w:w="524" w:type="dxa"/>
            <w:gridSpan w:val="2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14:paraId="0C11DE66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FFFFFF"/>
            </w:tcBorders>
            <w:shd w:val="clear" w:color="auto" w:fill="auto"/>
          </w:tcPr>
          <w:p w14:paraId="248DB1E5" w14:textId="77777777" w:rsidR="007D3CCD" w:rsidRPr="00991668" w:rsidRDefault="007D3CCD" w:rsidP="007D3CCD">
            <w:pPr>
              <w:pStyle w:val="Lijstalinea"/>
              <w:numPr>
                <w:ilvl w:val="0"/>
                <w:numId w:val="2"/>
              </w:numPr>
              <w:spacing w:before="0" w:after="0" w:line="240" w:lineRule="auto"/>
              <w:ind w:left="452" w:right="224"/>
              <w:rPr>
                <w:lang w:val="fr-BE"/>
              </w:rPr>
            </w:pPr>
            <w:r w:rsidRPr="00991668">
              <w:rPr>
                <w:lang w:val="fr-BE"/>
              </w:rPr>
              <w:t xml:space="preserve">La concertation obligatoire avec le réviseur d’entreprises précédent a-t-elle été effectuée ? </w:t>
            </w:r>
          </w:p>
        </w:tc>
        <w:bookmarkStart w:id="5" w:name="Texte1070"/>
        <w:tc>
          <w:tcPr>
            <w:tcW w:w="851" w:type="dxa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6AEE5290" w14:textId="77777777" w:rsidR="007D3CCD" w:rsidRPr="007038E4" w:rsidRDefault="007D3CCD" w:rsidP="00475E8B">
            <w:pPr>
              <w:spacing w:after="0"/>
              <w:jc w:val="center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070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  <w:bookmarkEnd w:id="5"/>
          </w:p>
        </w:tc>
        <w:tc>
          <w:tcPr>
            <w:tcW w:w="976" w:type="dxa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53E25D3D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78B94652" w14:textId="77777777" w:rsidTr="00475E8B">
        <w:tc>
          <w:tcPr>
            <w:tcW w:w="524" w:type="dxa"/>
            <w:gridSpan w:val="2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82CEE1E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</w:p>
        </w:tc>
        <w:tc>
          <w:tcPr>
            <w:tcW w:w="6972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</w:tcPr>
          <w:p w14:paraId="0EB7B484" w14:textId="77777777" w:rsidR="007D3CCD" w:rsidRPr="00991668" w:rsidRDefault="007D3CCD" w:rsidP="007D3CCD">
            <w:pPr>
              <w:pStyle w:val="Lijstalinea"/>
              <w:numPr>
                <w:ilvl w:val="0"/>
                <w:numId w:val="2"/>
              </w:numPr>
              <w:spacing w:before="0" w:after="0" w:line="240" w:lineRule="auto"/>
              <w:ind w:left="452" w:right="224"/>
              <w:rPr>
                <w:lang w:val="fr-BE"/>
              </w:rPr>
            </w:pPr>
            <w:r w:rsidRPr="00991668">
              <w:rPr>
                <w:lang w:val="fr-BE"/>
              </w:rPr>
              <w:t xml:space="preserve">L’organisation du cabinet de révision est-elle suffisamment adaptée aux types de prestations de services ? </w:t>
            </w:r>
          </w:p>
        </w:tc>
        <w:bookmarkStart w:id="6" w:name="Texte1071"/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894E799" w14:textId="77777777" w:rsidR="007D3CCD" w:rsidRPr="007038E4" w:rsidRDefault="007D3CCD" w:rsidP="00475E8B">
            <w:pPr>
              <w:spacing w:after="0"/>
              <w:jc w:val="center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071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  <w:bookmarkEnd w:id="6"/>
          </w:p>
        </w:tc>
        <w:tc>
          <w:tcPr>
            <w:tcW w:w="97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385A289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2B5BAE03" w14:textId="77777777" w:rsidTr="00475E8B">
        <w:tc>
          <w:tcPr>
            <w:tcW w:w="524" w:type="dxa"/>
            <w:gridSpan w:val="2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6CBAED9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</w:p>
        </w:tc>
        <w:tc>
          <w:tcPr>
            <w:tcW w:w="6972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</w:tcPr>
          <w:p w14:paraId="7EFFACCB" w14:textId="77777777" w:rsidR="007D3CCD" w:rsidRPr="00991668" w:rsidRDefault="007D3CCD" w:rsidP="007D3CCD">
            <w:pPr>
              <w:pStyle w:val="Lijstalinea"/>
              <w:numPr>
                <w:ilvl w:val="0"/>
                <w:numId w:val="2"/>
              </w:numPr>
              <w:spacing w:before="0" w:after="0" w:line="240" w:lineRule="auto"/>
              <w:ind w:left="452" w:right="224"/>
              <w:rPr>
                <w:lang w:val="fr-BE"/>
              </w:rPr>
            </w:pPr>
            <w:r w:rsidRPr="00991668">
              <w:rPr>
                <w:lang w:val="fr-BE"/>
              </w:rPr>
              <w:t xml:space="preserve">Existe-t-il d’éventuelles relations professionnelles ou personnelles avec des personnes du cabinet de révision ? </w:t>
            </w:r>
          </w:p>
        </w:tc>
        <w:bookmarkStart w:id="7" w:name="Texte1072"/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194F297" w14:textId="77777777" w:rsidR="007D3CCD" w:rsidRPr="007038E4" w:rsidRDefault="007D3CCD" w:rsidP="00475E8B">
            <w:pPr>
              <w:spacing w:after="0"/>
              <w:jc w:val="center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07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  <w:bookmarkEnd w:id="7"/>
          </w:p>
        </w:tc>
        <w:tc>
          <w:tcPr>
            <w:tcW w:w="97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A2B54A9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3D91903A" w14:textId="77777777" w:rsidTr="00475E8B">
        <w:tc>
          <w:tcPr>
            <w:tcW w:w="524" w:type="dxa"/>
            <w:gridSpan w:val="2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72F8207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</w:p>
        </w:tc>
        <w:tc>
          <w:tcPr>
            <w:tcW w:w="6972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</w:tcPr>
          <w:p w14:paraId="749C37AF" w14:textId="77777777" w:rsidR="007D3CCD" w:rsidRPr="00991668" w:rsidRDefault="007D3CCD" w:rsidP="007D3CCD">
            <w:pPr>
              <w:pStyle w:val="Lijstalinea"/>
              <w:numPr>
                <w:ilvl w:val="0"/>
                <w:numId w:val="2"/>
              </w:numPr>
              <w:spacing w:before="0" w:after="0" w:line="240" w:lineRule="auto"/>
              <w:ind w:left="452" w:right="224"/>
              <w:rPr>
                <w:lang w:val="fr-BE"/>
              </w:rPr>
            </w:pPr>
            <w:r w:rsidRPr="00991668">
              <w:rPr>
                <w:lang w:val="fr-BE"/>
              </w:rPr>
              <w:t xml:space="preserve">Le système d’enregistrement des heures et la manière/fréquence de notre facturation conviennent-ils ? </w:t>
            </w:r>
          </w:p>
        </w:tc>
        <w:bookmarkStart w:id="8" w:name="Texte1073"/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8111934" w14:textId="77777777" w:rsidR="007D3CCD" w:rsidRPr="007038E4" w:rsidRDefault="007D3CCD" w:rsidP="00475E8B">
            <w:pPr>
              <w:spacing w:after="0"/>
              <w:jc w:val="center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073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  <w:bookmarkEnd w:id="8"/>
          </w:p>
        </w:tc>
        <w:tc>
          <w:tcPr>
            <w:tcW w:w="97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300B7A2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49AF1755" w14:textId="77777777" w:rsidTr="00475E8B">
        <w:trPr>
          <w:trHeight w:val="502"/>
        </w:trPr>
        <w:tc>
          <w:tcPr>
            <w:tcW w:w="524" w:type="dxa"/>
            <w:gridSpan w:val="2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456DAC3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</w:p>
        </w:tc>
        <w:tc>
          <w:tcPr>
            <w:tcW w:w="6972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</w:tcPr>
          <w:p w14:paraId="63132E93" w14:textId="77777777" w:rsidR="007D3CCD" w:rsidRPr="00991668" w:rsidRDefault="007D3CCD" w:rsidP="007D3CCD">
            <w:pPr>
              <w:pStyle w:val="Lijstalinea"/>
              <w:numPr>
                <w:ilvl w:val="0"/>
                <w:numId w:val="2"/>
              </w:numPr>
              <w:spacing w:before="0" w:after="0" w:line="240" w:lineRule="auto"/>
              <w:ind w:left="452" w:right="224"/>
              <w:rPr>
                <w:lang w:val="fr-BE"/>
              </w:rPr>
            </w:pPr>
            <w:r w:rsidRPr="00991668">
              <w:rPr>
                <w:lang w:val="fr-BE"/>
              </w:rPr>
              <w:t xml:space="preserve">La nature de la mission et l’étendue des prestations sont-elles suffisamment décrites ? </w:t>
            </w:r>
          </w:p>
        </w:tc>
        <w:bookmarkStart w:id="9" w:name="Texte1074"/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1EE9F08" w14:textId="77777777" w:rsidR="007D3CCD" w:rsidRPr="007038E4" w:rsidRDefault="007D3CCD" w:rsidP="00475E8B">
            <w:pPr>
              <w:spacing w:after="0"/>
              <w:jc w:val="center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074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  <w:bookmarkEnd w:id="9"/>
          </w:p>
        </w:tc>
        <w:tc>
          <w:tcPr>
            <w:tcW w:w="97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A57E9BE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6F597D4E" w14:textId="77777777" w:rsidTr="00475E8B">
        <w:trPr>
          <w:trHeight w:val="410"/>
        </w:trPr>
        <w:tc>
          <w:tcPr>
            <w:tcW w:w="524" w:type="dxa"/>
            <w:gridSpan w:val="2"/>
            <w:tcBorders>
              <w:top w:val="single" w:sz="4" w:space="0" w:color="FFFFFF"/>
              <w:right w:val="nil"/>
            </w:tcBorders>
            <w:shd w:val="clear" w:color="auto" w:fill="auto"/>
          </w:tcPr>
          <w:p w14:paraId="5D1EF4A4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</w:p>
        </w:tc>
        <w:tc>
          <w:tcPr>
            <w:tcW w:w="6972" w:type="dxa"/>
            <w:tcBorders>
              <w:top w:val="single" w:sz="4" w:space="0" w:color="FFFFFF"/>
              <w:left w:val="nil"/>
            </w:tcBorders>
            <w:shd w:val="clear" w:color="auto" w:fill="auto"/>
          </w:tcPr>
          <w:p w14:paraId="079C0C7A" w14:textId="77777777" w:rsidR="007D3CCD" w:rsidRPr="00991668" w:rsidRDefault="007D3CCD" w:rsidP="007D3CCD">
            <w:pPr>
              <w:pStyle w:val="Lijstalinea"/>
              <w:numPr>
                <w:ilvl w:val="0"/>
                <w:numId w:val="2"/>
              </w:numPr>
              <w:spacing w:before="0" w:after="0" w:line="240" w:lineRule="auto"/>
              <w:ind w:left="452" w:right="224"/>
              <w:rPr>
                <w:lang w:val="fr-BE"/>
              </w:rPr>
            </w:pPr>
            <w:r w:rsidRPr="00991668">
              <w:rPr>
                <w:lang w:val="fr-BE"/>
              </w:rPr>
              <w:t>Comment se déroulera la coopération entre le personnel et le nouveau client ?</w:t>
            </w:r>
          </w:p>
        </w:tc>
        <w:tc>
          <w:tcPr>
            <w:tcW w:w="851" w:type="dxa"/>
            <w:tcBorders>
              <w:top w:val="single" w:sz="4" w:space="0" w:color="FFFFFF"/>
            </w:tcBorders>
            <w:shd w:val="clear" w:color="auto" w:fill="auto"/>
          </w:tcPr>
          <w:p w14:paraId="08975015" w14:textId="77777777" w:rsidR="007D3CCD" w:rsidRPr="007038E4" w:rsidRDefault="007D3CCD" w:rsidP="00475E8B">
            <w:pPr>
              <w:spacing w:after="0"/>
              <w:jc w:val="center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092"/>
                  <w:enabled/>
                  <w:calcOnExit w:val="0"/>
                  <w:textInput/>
                </w:ffData>
              </w:fldChar>
            </w:r>
            <w:bookmarkStart w:id="10" w:name="Texte1092"/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  <w:bookmarkEnd w:id="10"/>
          </w:p>
        </w:tc>
        <w:tc>
          <w:tcPr>
            <w:tcW w:w="976" w:type="dxa"/>
            <w:tcBorders>
              <w:top w:val="single" w:sz="4" w:space="0" w:color="FFFFFF"/>
            </w:tcBorders>
            <w:shd w:val="clear" w:color="auto" w:fill="auto"/>
          </w:tcPr>
          <w:p w14:paraId="2FE7EC1A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093"/>
                  <w:enabled/>
                  <w:calcOnExit w:val="0"/>
                  <w:textInput/>
                </w:ffData>
              </w:fldChar>
            </w:r>
            <w:bookmarkStart w:id="11" w:name="Texte1093"/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  <w:bookmarkEnd w:id="11"/>
          </w:p>
        </w:tc>
      </w:tr>
      <w:tr w:rsidR="007D3CCD" w:rsidRPr="007038E4" w14:paraId="24701244" w14:textId="77777777" w:rsidTr="00475E8B">
        <w:tc>
          <w:tcPr>
            <w:tcW w:w="505" w:type="dxa"/>
            <w:tcBorders>
              <w:right w:val="nil"/>
            </w:tcBorders>
            <w:shd w:val="clear" w:color="auto" w:fill="auto"/>
          </w:tcPr>
          <w:p w14:paraId="57290DB3" w14:textId="77777777" w:rsidR="007D3CCD" w:rsidRPr="00991668" w:rsidRDefault="007D3CCD" w:rsidP="00475E8B">
            <w:pPr>
              <w:spacing w:after="0" w:line="240" w:lineRule="auto"/>
              <w:ind w:left="113"/>
              <w:jc w:val="both"/>
              <w:rPr>
                <w:rFonts w:eastAsia="Times New Roman"/>
                <w:b/>
              </w:rPr>
            </w:pPr>
            <w:r w:rsidRPr="007038E4">
              <w:rPr>
                <w:rFonts w:eastAsia="Times New Roman"/>
                <w:lang w:eastAsia="fr-BE"/>
              </w:rPr>
              <w:t>2.2</w:t>
            </w:r>
          </w:p>
        </w:tc>
        <w:tc>
          <w:tcPr>
            <w:tcW w:w="6991" w:type="dxa"/>
            <w:gridSpan w:val="2"/>
            <w:tcBorders>
              <w:left w:val="nil"/>
            </w:tcBorders>
            <w:shd w:val="clear" w:color="auto" w:fill="auto"/>
          </w:tcPr>
          <w:p w14:paraId="5CFF6950" w14:textId="77777777" w:rsidR="007D3CCD" w:rsidRPr="007038E4" w:rsidRDefault="007D3CCD" w:rsidP="00475E8B">
            <w:pPr>
              <w:spacing w:after="0" w:line="240" w:lineRule="auto"/>
              <w:ind w:right="224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 xml:space="preserve">Connaissance de l’entité et de son environnement </w:t>
            </w:r>
          </w:p>
        </w:tc>
        <w:tc>
          <w:tcPr>
            <w:tcW w:w="851" w:type="dxa"/>
            <w:shd w:val="clear" w:color="auto" w:fill="auto"/>
          </w:tcPr>
          <w:p w14:paraId="4D78015F" w14:textId="77777777" w:rsidR="007D3CCD" w:rsidRPr="007038E4" w:rsidRDefault="007D3CCD" w:rsidP="00475E8B">
            <w:pPr>
              <w:spacing w:after="0" w:line="240" w:lineRule="auto"/>
              <w:ind w:right="113"/>
              <w:jc w:val="center"/>
              <w:rPr>
                <w:rFonts w:eastAsia="Times New Roman"/>
                <w:lang w:eastAsia="fr-BE"/>
              </w:rPr>
            </w:pPr>
          </w:p>
        </w:tc>
        <w:tc>
          <w:tcPr>
            <w:tcW w:w="976" w:type="dxa"/>
            <w:shd w:val="clear" w:color="auto" w:fill="auto"/>
          </w:tcPr>
          <w:p w14:paraId="0FD97527" w14:textId="77777777" w:rsidR="007D3CCD" w:rsidRPr="007038E4" w:rsidRDefault="007D3CCD" w:rsidP="00475E8B">
            <w:pPr>
              <w:spacing w:after="0" w:line="240" w:lineRule="auto"/>
              <w:ind w:right="113"/>
              <w:jc w:val="both"/>
              <w:rPr>
                <w:rFonts w:eastAsia="Times New Roman"/>
                <w:lang w:eastAsia="fr-BE"/>
              </w:rPr>
            </w:pPr>
          </w:p>
        </w:tc>
      </w:tr>
      <w:tr w:rsidR="007D3CCD" w:rsidRPr="007038E4" w14:paraId="157C6FBF" w14:textId="77777777" w:rsidTr="00475E8B">
        <w:tc>
          <w:tcPr>
            <w:tcW w:w="524" w:type="dxa"/>
            <w:gridSpan w:val="2"/>
            <w:tcBorders>
              <w:bottom w:val="single" w:sz="4" w:space="0" w:color="FFFFFF"/>
              <w:right w:val="nil"/>
            </w:tcBorders>
            <w:shd w:val="clear" w:color="auto" w:fill="auto"/>
          </w:tcPr>
          <w:p w14:paraId="7A797DE9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</w:p>
        </w:tc>
        <w:tc>
          <w:tcPr>
            <w:tcW w:w="6972" w:type="dxa"/>
            <w:tcBorders>
              <w:left w:val="nil"/>
              <w:bottom w:val="single" w:sz="4" w:space="0" w:color="FFFFFF"/>
            </w:tcBorders>
            <w:shd w:val="clear" w:color="auto" w:fill="auto"/>
          </w:tcPr>
          <w:p w14:paraId="21E0513A" w14:textId="77777777" w:rsidR="007D3CCD" w:rsidRPr="00991668" w:rsidRDefault="007D3CCD" w:rsidP="007D3CCD">
            <w:pPr>
              <w:pStyle w:val="Lijstalinea"/>
              <w:numPr>
                <w:ilvl w:val="0"/>
                <w:numId w:val="2"/>
              </w:numPr>
              <w:spacing w:before="0" w:after="0" w:line="240" w:lineRule="auto"/>
              <w:ind w:left="452" w:right="224"/>
              <w:rPr>
                <w:lang w:val="fr-BE"/>
              </w:rPr>
            </w:pPr>
            <w:r w:rsidRPr="00991668">
              <w:rPr>
                <w:lang w:val="fr-BE"/>
              </w:rPr>
              <w:t>Connaissons-nous les plans d'entreprise et les activités du nouveau client ?</w:t>
            </w:r>
          </w:p>
        </w:tc>
        <w:bookmarkStart w:id="12" w:name="Texte1075"/>
        <w:tc>
          <w:tcPr>
            <w:tcW w:w="851" w:type="dxa"/>
            <w:tcBorders>
              <w:bottom w:val="single" w:sz="4" w:space="0" w:color="FFFFFF"/>
            </w:tcBorders>
            <w:shd w:val="clear" w:color="auto" w:fill="auto"/>
          </w:tcPr>
          <w:p w14:paraId="3598E208" w14:textId="77777777" w:rsidR="007D3CCD" w:rsidRPr="007038E4" w:rsidRDefault="007D3CCD" w:rsidP="00475E8B">
            <w:pPr>
              <w:spacing w:after="0"/>
              <w:jc w:val="center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075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  <w:bookmarkEnd w:id="12"/>
          </w:p>
        </w:tc>
        <w:tc>
          <w:tcPr>
            <w:tcW w:w="976" w:type="dxa"/>
            <w:tcBorders>
              <w:bottom w:val="single" w:sz="4" w:space="0" w:color="FFFFFF"/>
            </w:tcBorders>
            <w:shd w:val="clear" w:color="auto" w:fill="auto"/>
          </w:tcPr>
          <w:p w14:paraId="45241D14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1B9C2CFA" w14:textId="77777777" w:rsidTr="00475E8B">
        <w:tc>
          <w:tcPr>
            <w:tcW w:w="524" w:type="dxa"/>
            <w:gridSpan w:val="2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1D79FF1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</w:p>
        </w:tc>
        <w:tc>
          <w:tcPr>
            <w:tcW w:w="6972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</w:tcPr>
          <w:p w14:paraId="281FCB2D" w14:textId="77777777" w:rsidR="007D3CCD" w:rsidRPr="00991668" w:rsidRDefault="007D3CCD" w:rsidP="007D3CCD">
            <w:pPr>
              <w:pStyle w:val="Lijstalinea"/>
              <w:numPr>
                <w:ilvl w:val="0"/>
                <w:numId w:val="2"/>
              </w:numPr>
              <w:spacing w:before="0" w:after="0" w:line="240" w:lineRule="auto"/>
              <w:ind w:left="452" w:right="224"/>
              <w:rPr>
                <w:lang w:val="fr-BE"/>
              </w:rPr>
            </w:pPr>
            <w:r w:rsidRPr="00991668">
              <w:rPr>
                <w:lang w:val="fr-BE"/>
              </w:rPr>
              <w:t>Existent-ils des développements externes/perspectives d'avenir ? Si oui, lesquels</w:t>
            </w:r>
          </w:p>
        </w:tc>
        <w:bookmarkStart w:id="13" w:name="Texte1076"/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6C24307" w14:textId="77777777" w:rsidR="007D3CCD" w:rsidRPr="007038E4" w:rsidRDefault="007D3CCD" w:rsidP="00475E8B">
            <w:pPr>
              <w:spacing w:after="0"/>
              <w:jc w:val="center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076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  <w:bookmarkEnd w:id="13"/>
          </w:p>
        </w:tc>
        <w:tc>
          <w:tcPr>
            <w:tcW w:w="97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59260E6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29507008" w14:textId="77777777" w:rsidTr="00475E8B">
        <w:tc>
          <w:tcPr>
            <w:tcW w:w="524" w:type="dxa"/>
            <w:gridSpan w:val="2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17628FE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</w:p>
        </w:tc>
        <w:tc>
          <w:tcPr>
            <w:tcW w:w="6972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</w:tcPr>
          <w:p w14:paraId="3D0F7EA0" w14:textId="77777777" w:rsidR="007D3CCD" w:rsidRPr="00991668" w:rsidRDefault="007D3CCD" w:rsidP="007D3CCD">
            <w:pPr>
              <w:pStyle w:val="Lijstalinea"/>
              <w:numPr>
                <w:ilvl w:val="0"/>
                <w:numId w:val="2"/>
              </w:numPr>
              <w:spacing w:before="0" w:after="0" w:line="240" w:lineRule="auto"/>
              <w:ind w:left="452" w:right="224"/>
              <w:rPr>
                <w:lang w:val="fr-BE"/>
              </w:rPr>
            </w:pPr>
            <w:r w:rsidRPr="00991668">
              <w:rPr>
                <w:lang w:val="fr-BE"/>
              </w:rPr>
              <w:t>Quelle est la structure de l'organisation (fonctionnelle et en personnel) ?</w:t>
            </w:r>
          </w:p>
        </w:tc>
        <w:bookmarkStart w:id="14" w:name="Texte1077"/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6799E9D" w14:textId="77777777" w:rsidR="007D3CCD" w:rsidRPr="007038E4" w:rsidRDefault="007D3CCD" w:rsidP="00475E8B">
            <w:pPr>
              <w:spacing w:after="0"/>
              <w:jc w:val="center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077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  <w:bookmarkEnd w:id="14"/>
          </w:p>
        </w:tc>
        <w:tc>
          <w:tcPr>
            <w:tcW w:w="97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2C6A262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70B8E8E6" w14:textId="77777777" w:rsidTr="00475E8B">
        <w:tc>
          <w:tcPr>
            <w:tcW w:w="524" w:type="dxa"/>
            <w:gridSpan w:val="2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DE6A200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</w:p>
        </w:tc>
        <w:tc>
          <w:tcPr>
            <w:tcW w:w="6972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</w:tcPr>
          <w:p w14:paraId="63E18B3A" w14:textId="77777777" w:rsidR="007D3CCD" w:rsidRPr="00991668" w:rsidRDefault="007D3CCD" w:rsidP="007D3CCD">
            <w:pPr>
              <w:pStyle w:val="Lijstalinea"/>
              <w:numPr>
                <w:ilvl w:val="0"/>
                <w:numId w:val="2"/>
              </w:numPr>
              <w:spacing w:before="0" w:after="0" w:line="240" w:lineRule="auto"/>
              <w:ind w:left="452" w:right="224"/>
              <w:rPr>
                <w:lang w:val="fr-BE"/>
              </w:rPr>
            </w:pPr>
            <w:r w:rsidRPr="00991668">
              <w:rPr>
                <w:lang w:val="fr-BE"/>
              </w:rPr>
              <w:t>Quelle est l'organisation administrative ?</w:t>
            </w:r>
          </w:p>
        </w:tc>
        <w:bookmarkStart w:id="15" w:name="Texte1078"/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EA716DF" w14:textId="77777777" w:rsidR="007D3CCD" w:rsidRPr="007038E4" w:rsidRDefault="007D3CCD" w:rsidP="00475E8B">
            <w:pPr>
              <w:spacing w:after="0"/>
              <w:jc w:val="center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07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  <w:bookmarkEnd w:id="15"/>
          </w:p>
        </w:tc>
        <w:tc>
          <w:tcPr>
            <w:tcW w:w="97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B254AF1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2DD04CAE" w14:textId="77777777" w:rsidTr="00475E8B">
        <w:tc>
          <w:tcPr>
            <w:tcW w:w="524" w:type="dxa"/>
            <w:gridSpan w:val="2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0CBA83C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</w:p>
        </w:tc>
        <w:tc>
          <w:tcPr>
            <w:tcW w:w="6972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</w:tcPr>
          <w:p w14:paraId="2001AFD5" w14:textId="77777777" w:rsidR="007D3CCD" w:rsidRPr="00991668" w:rsidRDefault="007D3CCD" w:rsidP="007D3CCD">
            <w:pPr>
              <w:pStyle w:val="Lijstalinea"/>
              <w:numPr>
                <w:ilvl w:val="0"/>
                <w:numId w:val="2"/>
              </w:numPr>
              <w:spacing w:before="0" w:after="0" w:line="240" w:lineRule="auto"/>
              <w:ind w:left="452" w:right="224"/>
              <w:rPr>
                <w:lang w:val="fr-BE"/>
              </w:rPr>
            </w:pPr>
            <w:r w:rsidRPr="00991668">
              <w:rPr>
                <w:lang w:val="fr-BE"/>
              </w:rPr>
              <w:t>Connaissons-nous la qualité de l'organisation interne ?</w:t>
            </w:r>
          </w:p>
        </w:tc>
        <w:bookmarkStart w:id="16" w:name="Texte1079"/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BC35465" w14:textId="77777777" w:rsidR="007D3CCD" w:rsidRPr="007038E4" w:rsidRDefault="007D3CCD" w:rsidP="00475E8B">
            <w:pPr>
              <w:spacing w:after="0"/>
              <w:jc w:val="center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07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  <w:bookmarkEnd w:id="16"/>
          </w:p>
        </w:tc>
        <w:tc>
          <w:tcPr>
            <w:tcW w:w="97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F89A01E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229ADAFE" w14:textId="77777777" w:rsidTr="00475E8B">
        <w:tc>
          <w:tcPr>
            <w:tcW w:w="524" w:type="dxa"/>
            <w:gridSpan w:val="2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B1A8861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</w:p>
        </w:tc>
        <w:tc>
          <w:tcPr>
            <w:tcW w:w="6972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</w:tcPr>
          <w:p w14:paraId="33EEAA8F" w14:textId="77777777" w:rsidR="007D3CCD" w:rsidRPr="00991668" w:rsidRDefault="007D3CCD" w:rsidP="007D3CCD">
            <w:pPr>
              <w:pStyle w:val="Lijstalinea"/>
              <w:numPr>
                <w:ilvl w:val="0"/>
                <w:numId w:val="2"/>
              </w:numPr>
              <w:spacing w:before="0" w:after="0" w:line="240" w:lineRule="auto"/>
              <w:ind w:left="452" w:right="224"/>
              <w:rPr>
                <w:lang w:val="fr-BE"/>
              </w:rPr>
            </w:pPr>
            <w:r w:rsidRPr="00991668">
              <w:rPr>
                <w:lang w:val="fr-BE"/>
              </w:rPr>
              <w:t>Existe-t-il une loi et une réglementation spécifique applicable ?</w:t>
            </w:r>
          </w:p>
        </w:tc>
        <w:bookmarkStart w:id="17" w:name="Texte1080"/>
        <w:tc>
          <w:tcPr>
            <w:tcW w:w="8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6120810" w14:textId="77777777" w:rsidR="007D3CCD" w:rsidRPr="007038E4" w:rsidRDefault="007D3CCD" w:rsidP="00475E8B">
            <w:pPr>
              <w:spacing w:after="0"/>
              <w:jc w:val="center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080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  <w:bookmarkEnd w:id="17"/>
          </w:p>
        </w:tc>
        <w:tc>
          <w:tcPr>
            <w:tcW w:w="97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CCC3F07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4B07C7BF" w14:textId="77777777" w:rsidTr="00475E8B">
        <w:trPr>
          <w:trHeight w:val="307"/>
        </w:trPr>
        <w:tc>
          <w:tcPr>
            <w:tcW w:w="524" w:type="dxa"/>
            <w:gridSpan w:val="2"/>
            <w:tcBorders>
              <w:top w:val="single" w:sz="4" w:space="0" w:color="FFFFFF"/>
              <w:right w:val="nil"/>
            </w:tcBorders>
            <w:shd w:val="clear" w:color="auto" w:fill="auto"/>
          </w:tcPr>
          <w:p w14:paraId="29D007E2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</w:p>
        </w:tc>
        <w:tc>
          <w:tcPr>
            <w:tcW w:w="6972" w:type="dxa"/>
            <w:tcBorders>
              <w:top w:val="single" w:sz="4" w:space="0" w:color="FFFFFF"/>
              <w:left w:val="nil"/>
            </w:tcBorders>
            <w:shd w:val="clear" w:color="auto" w:fill="auto"/>
          </w:tcPr>
          <w:p w14:paraId="2CCB3920" w14:textId="77777777" w:rsidR="007D3CCD" w:rsidRPr="00991668" w:rsidRDefault="007D3CCD" w:rsidP="007D3CCD">
            <w:pPr>
              <w:pStyle w:val="Lijstalinea"/>
              <w:numPr>
                <w:ilvl w:val="0"/>
                <w:numId w:val="2"/>
              </w:numPr>
              <w:spacing w:before="0" w:after="0" w:line="240" w:lineRule="auto"/>
              <w:ind w:left="452" w:right="224"/>
              <w:rPr>
                <w:lang w:val="fr-BE"/>
              </w:rPr>
            </w:pPr>
            <w:r w:rsidRPr="00991668">
              <w:rPr>
                <w:lang w:val="fr-BE"/>
              </w:rPr>
              <w:t>Y-a-t-il des problèmes spécifiques en matière d’impôts </w:t>
            </w:r>
          </w:p>
        </w:tc>
        <w:bookmarkStart w:id="18" w:name="Texte1081"/>
        <w:tc>
          <w:tcPr>
            <w:tcW w:w="851" w:type="dxa"/>
            <w:tcBorders>
              <w:top w:val="single" w:sz="4" w:space="0" w:color="FFFFFF"/>
            </w:tcBorders>
            <w:shd w:val="clear" w:color="auto" w:fill="auto"/>
          </w:tcPr>
          <w:p w14:paraId="0B5B5A2B" w14:textId="77777777" w:rsidR="007D3CCD" w:rsidRPr="007038E4" w:rsidRDefault="007D3CCD" w:rsidP="00475E8B">
            <w:pPr>
              <w:spacing w:after="0"/>
              <w:jc w:val="center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081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  <w:bookmarkEnd w:id="18"/>
          </w:p>
        </w:tc>
        <w:tc>
          <w:tcPr>
            <w:tcW w:w="976" w:type="dxa"/>
            <w:tcBorders>
              <w:top w:val="single" w:sz="4" w:space="0" w:color="FFFFFF"/>
            </w:tcBorders>
            <w:shd w:val="clear" w:color="auto" w:fill="auto"/>
          </w:tcPr>
          <w:p w14:paraId="4A9ED96B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3F2BAD60" w14:textId="77777777" w:rsidTr="00475E8B">
        <w:trPr>
          <w:trHeight w:val="434"/>
        </w:trPr>
        <w:tc>
          <w:tcPr>
            <w:tcW w:w="9323" w:type="dxa"/>
            <w:gridSpan w:val="5"/>
            <w:shd w:val="clear" w:color="auto" w:fill="auto"/>
          </w:tcPr>
          <w:p w14:paraId="0486B71E" w14:textId="77777777" w:rsidR="007D3CCD" w:rsidRPr="007038E4" w:rsidRDefault="007D3CCD" w:rsidP="00475E8B">
            <w:pPr>
              <w:spacing w:after="0" w:line="240" w:lineRule="auto"/>
              <w:ind w:left="113" w:right="224"/>
              <w:jc w:val="both"/>
              <w:rPr>
                <w:rFonts w:eastAsia="Times New Roman"/>
                <w:b/>
                <w:lang w:eastAsia="fr-BE"/>
              </w:rPr>
            </w:pPr>
            <w:r w:rsidRPr="007038E4">
              <w:rPr>
                <w:rFonts w:eastAsia="Times New Roman"/>
                <w:b/>
                <w:lang w:eastAsia="fr-BE"/>
              </w:rPr>
              <w:t xml:space="preserve">3. Evaluation </w:t>
            </w:r>
          </w:p>
        </w:tc>
      </w:tr>
      <w:tr w:rsidR="007D3CCD" w:rsidRPr="007038E4" w14:paraId="235DF6E2" w14:textId="77777777" w:rsidTr="00475E8B">
        <w:tc>
          <w:tcPr>
            <w:tcW w:w="524" w:type="dxa"/>
            <w:gridSpan w:val="2"/>
            <w:tcBorders>
              <w:right w:val="nil"/>
            </w:tcBorders>
            <w:shd w:val="clear" w:color="auto" w:fill="auto"/>
          </w:tcPr>
          <w:p w14:paraId="09A70D8D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3.1</w:t>
            </w:r>
          </w:p>
        </w:tc>
        <w:tc>
          <w:tcPr>
            <w:tcW w:w="6972" w:type="dxa"/>
            <w:tcBorders>
              <w:left w:val="nil"/>
            </w:tcBorders>
            <w:shd w:val="clear" w:color="auto" w:fill="auto"/>
          </w:tcPr>
          <w:p w14:paraId="68BF8D3F" w14:textId="77777777" w:rsidR="007D3CCD" w:rsidRPr="007038E4" w:rsidRDefault="007D3CCD" w:rsidP="00475E8B">
            <w:pPr>
              <w:spacing w:after="0" w:line="240" w:lineRule="auto"/>
              <w:ind w:left="113" w:right="224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Existe-t-il des raisons justifiant le refus de la mission ?</w:t>
            </w:r>
          </w:p>
        </w:tc>
        <w:bookmarkStart w:id="19" w:name="Texte1082"/>
        <w:tc>
          <w:tcPr>
            <w:tcW w:w="851" w:type="dxa"/>
            <w:shd w:val="clear" w:color="auto" w:fill="auto"/>
          </w:tcPr>
          <w:p w14:paraId="179A9E7A" w14:textId="77777777" w:rsidR="007D3CCD" w:rsidRPr="007038E4" w:rsidRDefault="007D3CCD" w:rsidP="00475E8B">
            <w:pPr>
              <w:spacing w:after="0"/>
              <w:jc w:val="center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08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  <w:bookmarkEnd w:id="19"/>
          </w:p>
        </w:tc>
        <w:tc>
          <w:tcPr>
            <w:tcW w:w="976" w:type="dxa"/>
            <w:shd w:val="clear" w:color="auto" w:fill="auto"/>
          </w:tcPr>
          <w:p w14:paraId="21BE7A13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4C1F8736" w14:textId="77777777" w:rsidTr="00475E8B">
        <w:tc>
          <w:tcPr>
            <w:tcW w:w="524" w:type="dxa"/>
            <w:gridSpan w:val="2"/>
            <w:tcBorders>
              <w:right w:val="nil"/>
            </w:tcBorders>
            <w:shd w:val="clear" w:color="auto" w:fill="auto"/>
          </w:tcPr>
          <w:p w14:paraId="66D4F69E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3.2</w:t>
            </w:r>
          </w:p>
        </w:tc>
        <w:tc>
          <w:tcPr>
            <w:tcW w:w="6972" w:type="dxa"/>
            <w:tcBorders>
              <w:left w:val="nil"/>
            </w:tcBorders>
            <w:shd w:val="clear" w:color="auto" w:fill="auto"/>
          </w:tcPr>
          <w:p w14:paraId="13060649" w14:textId="77777777" w:rsidR="007D3CCD" w:rsidRPr="007038E4" w:rsidRDefault="007D3CCD" w:rsidP="00475E8B">
            <w:pPr>
              <w:spacing w:after="0" w:line="240" w:lineRule="auto"/>
              <w:ind w:left="113" w:right="224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Existe-t-il beaucoup (trop) d'indications de risques spécifiques ?</w:t>
            </w:r>
          </w:p>
        </w:tc>
        <w:bookmarkStart w:id="20" w:name="Texte1083"/>
        <w:tc>
          <w:tcPr>
            <w:tcW w:w="851" w:type="dxa"/>
            <w:shd w:val="clear" w:color="auto" w:fill="auto"/>
          </w:tcPr>
          <w:p w14:paraId="692BCDCC" w14:textId="77777777" w:rsidR="007D3CCD" w:rsidRPr="007038E4" w:rsidRDefault="007D3CCD" w:rsidP="00475E8B">
            <w:pPr>
              <w:spacing w:after="0"/>
              <w:jc w:val="center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1083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  <w:bookmarkEnd w:id="20"/>
          </w:p>
        </w:tc>
        <w:tc>
          <w:tcPr>
            <w:tcW w:w="976" w:type="dxa"/>
            <w:shd w:val="clear" w:color="auto" w:fill="auto"/>
          </w:tcPr>
          <w:p w14:paraId="5082FC8D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highlight w:val="yellow"/>
                <w:lang w:eastAsia="fr-BE"/>
              </w:rPr>
              <w:fldChar w:fldCharType="begin">
                <w:ffData>
                  <w:name w:val="Texte211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/>
                <w:highlight w:val="yellow"/>
                <w:lang w:eastAsia="fr-BE"/>
              </w:rPr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59AEAE85" w14:textId="77777777" w:rsidTr="00475E8B">
        <w:trPr>
          <w:trHeight w:val="250"/>
        </w:trPr>
        <w:tc>
          <w:tcPr>
            <w:tcW w:w="524" w:type="dxa"/>
            <w:gridSpan w:val="2"/>
            <w:tcBorders>
              <w:right w:val="nil"/>
            </w:tcBorders>
            <w:shd w:val="clear" w:color="auto" w:fill="auto"/>
          </w:tcPr>
          <w:p w14:paraId="70930239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3.3</w:t>
            </w:r>
          </w:p>
        </w:tc>
        <w:tc>
          <w:tcPr>
            <w:tcW w:w="6972" w:type="dxa"/>
            <w:tcBorders>
              <w:left w:val="nil"/>
            </w:tcBorders>
            <w:shd w:val="clear" w:color="auto" w:fill="auto"/>
          </w:tcPr>
          <w:p w14:paraId="52C93C38" w14:textId="77777777" w:rsidR="007D3CCD" w:rsidRPr="007038E4" w:rsidRDefault="007D3CCD" w:rsidP="00475E8B">
            <w:pPr>
              <w:spacing w:after="0" w:line="240" w:lineRule="auto"/>
              <w:ind w:left="113" w:right="224"/>
              <w:jc w:val="both"/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 xml:space="preserve">Le cabinet de révision est-il en mesure d’offrir les services demandés ? </w:t>
            </w:r>
          </w:p>
        </w:tc>
        <w:bookmarkStart w:id="21" w:name="Texte1084"/>
        <w:tc>
          <w:tcPr>
            <w:tcW w:w="851" w:type="dxa"/>
            <w:shd w:val="clear" w:color="auto" w:fill="auto"/>
          </w:tcPr>
          <w:p w14:paraId="0D17FF66" w14:textId="77777777" w:rsidR="007D3CCD" w:rsidRPr="007038E4" w:rsidRDefault="007D3CCD" w:rsidP="00475E8B">
            <w:pPr>
              <w:spacing w:after="0"/>
              <w:jc w:val="center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1084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  <w:bookmarkEnd w:id="21"/>
          </w:p>
        </w:tc>
        <w:tc>
          <w:tcPr>
            <w:tcW w:w="976" w:type="dxa"/>
            <w:shd w:val="clear" w:color="auto" w:fill="auto"/>
          </w:tcPr>
          <w:p w14:paraId="6CAD915E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445D16B4" w14:textId="77777777" w:rsidTr="00475E8B">
        <w:trPr>
          <w:trHeight w:val="554"/>
        </w:trPr>
        <w:tc>
          <w:tcPr>
            <w:tcW w:w="524" w:type="dxa"/>
            <w:gridSpan w:val="2"/>
            <w:tcBorders>
              <w:right w:val="nil"/>
            </w:tcBorders>
            <w:shd w:val="clear" w:color="auto" w:fill="auto"/>
          </w:tcPr>
          <w:p w14:paraId="1D6A0966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3.4</w:t>
            </w:r>
          </w:p>
        </w:tc>
        <w:tc>
          <w:tcPr>
            <w:tcW w:w="6972" w:type="dxa"/>
            <w:tcBorders>
              <w:left w:val="nil"/>
            </w:tcBorders>
            <w:shd w:val="clear" w:color="auto" w:fill="auto"/>
          </w:tcPr>
          <w:p w14:paraId="07F742CF" w14:textId="77777777" w:rsidR="007D3CCD" w:rsidRPr="007038E4" w:rsidRDefault="007D3CCD" w:rsidP="00475E8B">
            <w:pPr>
              <w:spacing w:after="0" w:line="240" w:lineRule="auto"/>
              <w:ind w:left="113" w:right="224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Une autorisation doit-elle être obtenue de l’organe de gestion du cabinet de révision avant d’émettre l’offre ?</w:t>
            </w:r>
          </w:p>
        </w:tc>
        <w:bookmarkStart w:id="22" w:name="Texte1085"/>
        <w:tc>
          <w:tcPr>
            <w:tcW w:w="851" w:type="dxa"/>
            <w:shd w:val="clear" w:color="auto" w:fill="auto"/>
          </w:tcPr>
          <w:p w14:paraId="33CAADE1" w14:textId="77777777" w:rsidR="007D3CCD" w:rsidRPr="007038E4" w:rsidRDefault="007D3CCD" w:rsidP="00475E8B">
            <w:pPr>
              <w:spacing w:after="0"/>
              <w:jc w:val="center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1085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  <w:bookmarkEnd w:id="22"/>
          </w:p>
        </w:tc>
        <w:tc>
          <w:tcPr>
            <w:tcW w:w="976" w:type="dxa"/>
            <w:shd w:val="clear" w:color="auto" w:fill="auto"/>
          </w:tcPr>
          <w:p w14:paraId="017D70CD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329DFCC9" w14:textId="77777777" w:rsidTr="00475E8B">
        <w:trPr>
          <w:trHeight w:val="381"/>
        </w:trPr>
        <w:tc>
          <w:tcPr>
            <w:tcW w:w="9323" w:type="dxa"/>
            <w:gridSpan w:val="5"/>
            <w:shd w:val="clear" w:color="auto" w:fill="auto"/>
          </w:tcPr>
          <w:p w14:paraId="423CD401" w14:textId="77777777" w:rsidR="007D3CCD" w:rsidRPr="007038E4" w:rsidRDefault="007D3CCD" w:rsidP="00475E8B">
            <w:pPr>
              <w:spacing w:after="0" w:line="240" w:lineRule="auto"/>
              <w:ind w:left="113" w:right="224"/>
              <w:jc w:val="both"/>
              <w:rPr>
                <w:rFonts w:eastAsia="Times New Roman" w:cs="Times New Roman"/>
                <w:b/>
                <w:sz w:val="24"/>
                <w:szCs w:val="24"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4. Contenu de l'offre</w:t>
            </w:r>
          </w:p>
        </w:tc>
      </w:tr>
      <w:tr w:rsidR="007D3CCD" w:rsidRPr="007038E4" w14:paraId="3114FD31" w14:textId="77777777" w:rsidTr="00475E8B">
        <w:tc>
          <w:tcPr>
            <w:tcW w:w="524" w:type="dxa"/>
            <w:gridSpan w:val="2"/>
            <w:tcBorders>
              <w:right w:val="nil"/>
            </w:tcBorders>
            <w:shd w:val="clear" w:color="auto" w:fill="auto"/>
          </w:tcPr>
          <w:p w14:paraId="71F77D5D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4.1</w:t>
            </w:r>
          </w:p>
        </w:tc>
        <w:tc>
          <w:tcPr>
            <w:tcW w:w="6972" w:type="dxa"/>
            <w:tcBorders>
              <w:left w:val="nil"/>
            </w:tcBorders>
            <w:shd w:val="clear" w:color="auto" w:fill="auto"/>
          </w:tcPr>
          <w:p w14:paraId="3E914A87" w14:textId="77777777" w:rsidR="007D3CCD" w:rsidRPr="007038E4" w:rsidRDefault="007D3CCD" w:rsidP="00475E8B">
            <w:pPr>
              <w:spacing w:after="0" w:line="240" w:lineRule="auto"/>
              <w:ind w:left="113" w:right="224"/>
              <w:jc w:val="both"/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Le cabinet de révision bénéficie-t-il de toute la collaboration du client ?</w:t>
            </w:r>
          </w:p>
        </w:tc>
        <w:bookmarkStart w:id="23" w:name="Texte1086"/>
        <w:tc>
          <w:tcPr>
            <w:tcW w:w="851" w:type="dxa"/>
            <w:shd w:val="clear" w:color="auto" w:fill="auto"/>
          </w:tcPr>
          <w:p w14:paraId="66E4ECB1" w14:textId="77777777" w:rsidR="007D3CCD" w:rsidRPr="007038E4" w:rsidRDefault="007D3CCD" w:rsidP="00475E8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1086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  <w:bookmarkEnd w:id="23"/>
          </w:p>
        </w:tc>
        <w:tc>
          <w:tcPr>
            <w:tcW w:w="976" w:type="dxa"/>
            <w:shd w:val="clear" w:color="auto" w:fill="auto"/>
          </w:tcPr>
          <w:p w14:paraId="77591F5C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215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3C3525EC" w14:textId="77777777" w:rsidTr="00475E8B">
        <w:tc>
          <w:tcPr>
            <w:tcW w:w="524" w:type="dxa"/>
            <w:gridSpan w:val="2"/>
            <w:tcBorders>
              <w:right w:val="nil"/>
            </w:tcBorders>
            <w:shd w:val="clear" w:color="auto" w:fill="auto"/>
          </w:tcPr>
          <w:p w14:paraId="0D420284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4.2</w:t>
            </w:r>
          </w:p>
        </w:tc>
        <w:tc>
          <w:tcPr>
            <w:tcW w:w="6972" w:type="dxa"/>
            <w:tcBorders>
              <w:left w:val="nil"/>
            </w:tcBorders>
            <w:shd w:val="clear" w:color="auto" w:fill="auto"/>
          </w:tcPr>
          <w:p w14:paraId="386740E5" w14:textId="77777777" w:rsidR="007D3CCD" w:rsidRPr="007038E4" w:rsidRDefault="007D3CCD" w:rsidP="00475E8B">
            <w:pPr>
              <w:spacing w:after="0" w:line="240" w:lineRule="auto"/>
              <w:ind w:left="113" w:right="224"/>
              <w:jc w:val="both"/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A-t-on défini l’effort attendu du client ?</w:t>
            </w:r>
          </w:p>
        </w:tc>
        <w:bookmarkStart w:id="24" w:name="Texte1088"/>
        <w:tc>
          <w:tcPr>
            <w:tcW w:w="851" w:type="dxa"/>
            <w:shd w:val="clear" w:color="auto" w:fill="auto"/>
          </w:tcPr>
          <w:p w14:paraId="6C315AD8" w14:textId="77777777" w:rsidR="007D3CCD" w:rsidRPr="007038E4" w:rsidRDefault="007D3CCD" w:rsidP="00475E8B">
            <w:pPr>
              <w:spacing w:after="0"/>
              <w:jc w:val="center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108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  <w:bookmarkEnd w:id="24"/>
          </w:p>
        </w:tc>
        <w:tc>
          <w:tcPr>
            <w:tcW w:w="976" w:type="dxa"/>
            <w:shd w:val="clear" w:color="auto" w:fill="auto"/>
          </w:tcPr>
          <w:p w14:paraId="3C76FF83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01980B7D" w14:textId="77777777" w:rsidTr="00475E8B">
        <w:tc>
          <w:tcPr>
            <w:tcW w:w="524" w:type="dxa"/>
            <w:gridSpan w:val="2"/>
            <w:tcBorders>
              <w:right w:val="nil"/>
            </w:tcBorders>
            <w:shd w:val="clear" w:color="auto" w:fill="auto"/>
          </w:tcPr>
          <w:p w14:paraId="5DFCA6B3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4.3</w:t>
            </w:r>
          </w:p>
        </w:tc>
        <w:tc>
          <w:tcPr>
            <w:tcW w:w="6972" w:type="dxa"/>
            <w:tcBorders>
              <w:left w:val="nil"/>
            </w:tcBorders>
            <w:shd w:val="clear" w:color="auto" w:fill="auto"/>
          </w:tcPr>
          <w:p w14:paraId="4094044F" w14:textId="77777777" w:rsidR="007D3CCD" w:rsidRPr="007038E4" w:rsidRDefault="007D3CCD" w:rsidP="00475E8B">
            <w:pPr>
              <w:spacing w:after="0" w:line="240" w:lineRule="auto"/>
              <w:ind w:left="113" w:right="224"/>
              <w:jc w:val="both"/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Quelles sont les obligations qui incombent au cabinet de révision ?</w:t>
            </w:r>
          </w:p>
        </w:tc>
        <w:bookmarkStart w:id="25" w:name="Texte1089"/>
        <w:tc>
          <w:tcPr>
            <w:tcW w:w="851" w:type="dxa"/>
            <w:shd w:val="clear" w:color="auto" w:fill="auto"/>
          </w:tcPr>
          <w:p w14:paraId="09761807" w14:textId="77777777" w:rsidR="007D3CCD" w:rsidRPr="007038E4" w:rsidRDefault="007D3CCD" w:rsidP="00475E8B">
            <w:pPr>
              <w:spacing w:after="0"/>
              <w:jc w:val="center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108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  <w:bookmarkEnd w:id="25"/>
          </w:p>
        </w:tc>
        <w:tc>
          <w:tcPr>
            <w:tcW w:w="976" w:type="dxa"/>
            <w:shd w:val="clear" w:color="auto" w:fill="auto"/>
          </w:tcPr>
          <w:p w14:paraId="12848968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65C33DD6" w14:textId="77777777" w:rsidTr="00475E8B">
        <w:tc>
          <w:tcPr>
            <w:tcW w:w="524" w:type="dxa"/>
            <w:gridSpan w:val="2"/>
            <w:tcBorders>
              <w:right w:val="nil"/>
            </w:tcBorders>
            <w:shd w:val="clear" w:color="auto" w:fill="auto"/>
          </w:tcPr>
          <w:p w14:paraId="40FD706F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4.4</w:t>
            </w:r>
          </w:p>
        </w:tc>
        <w:tc>
          <w:tcPr>
            <w:tcW w:w="6972" w:type="dxa"/>
            <w:tcBorders>
              <w:left w:val="nil"/>
            </w:tcBorders>
            <w:shd w:val="clear" w:color="auto" w:fill="auto"/>
          </w:tcPr>
          <w:p w14:paraId="55CF2ABD" w14:textId="77777777" w:rsidR="007D3CCD" w:rsidRPr="007038E4" w:rsidRDefault="007D3CCD" w:rsidP="00475E8B">
            <w:pPr>
              <w:spacing w:after="0" w:line="240" w:lineRule="auto"/>
              <w:ind w:left="113" w:right="224"/>
              <w:jc w:val="both"/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Les hypothèses et estimations utilisées pour la préparation de l’offre sont-elles énoncées ?</w:t>
            </w:r>
          </w:p>
        </w:tc>
        <w:bookmarkStart w:id="26" w:name="Texte1090"/>
        <w:tc>
          <w:tcPr>
            <w:tcW w:w="851" w:type="dxa"/>
            <w:shd w:val="clear" w:color="auto" w:fill="auto"/>
          </w:tcPr>
          <w:p w14:paraId="07A786DB" w14:textId="77777777" w:rsidR="007D3CCD" w:rsidRPr="007038E4" w:rsidRDefault="007D3CCD" w:rsidP="00475E8B">
            <w:pPr>
              <w:spacing w:after="0"/>
              <w:jc w:val="center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1090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  <w:bookmarkEnd w:id="26"/>
          </w:p>
        </w:tc>
        <w:tc>
          <w:tcPr>
            <w:tcW w:w="976" w:type="dxa"/>
            <w:shd w:val="clear" w:color="auto" w:fill="auto"/>
          </w:tcPr>
          <w:p w14:paraId="40ED2C24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7D3CCD" w:rsidRPr="007038E4" w14:paraId="30AC4611" w14:textId="77777777" w:rsidTr="00475E8B">
        <w:tc>
          <w:tcPr>
            <w:tcW w:w="524" w:type="dxa"/>
            <w:gridSpan w:val="2"/>
            <w:tcBorders>
              <w:right w:val="nil"/>
            </w:tcBorders>
            <w:shd w:val="clear" w:color="auto" w:fill="auto"/>
          </w:tcPr>
          <w:p w14:paraId="0E283601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4.5</w:t>
            </w:r>
          </w:p>
        </w:tc>
        <w:tc>
          <w:tcPr>
            <w:tcW w:w="6972" w:type="dxa"/>
            <w:tcBorders>
              <w:left w:val="nil"/>
            </w:tcBorders>
            <w:shd w:val="clear" w:color="auto" w:fill="auto"/>
          </w:tcPr>
          <w:p w14:paraId="37AC701F" w14:textId="77777777" w:rsidR="007D3CCD" w:rsidRPr="007038E4" w:rsidRDefault="007D3CCD" w:rsidP="00475E8B">
            <w:pPr>
              <w:spacing w:after="0" w:line="240" w:lineRule="auto"/>
              <w:ind w:left="113" w:right="224"/>
              <w:jc w:val="both"/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 xml:space="preserve">Des accords en termes de refacturation des frais liés aux prestations au cabinet de révision sont-ils clairement fixés ? </w:t>
            </w:r>
          </w:p>
        </w:tc>
        <w:bookmarkStart w:id="27" w:name="Texte1091"/>
        <w:tc>
          <w:tcPr>
            <w:tcW w:w="851" w:type="dxa"/>
            <w:shd w:val="clear" w:color="auto" w:fill="auto"/>
          </w:tcPr>
          <w:p w14:paraId="6D563218" w14:textId="77777777" w:rsidR="007D3CCD" w:rsidRPr="007038E4" w:rsidRDefault="007D3CCD" w:rsidP="00475E8B">
            <w:pPr>
              <w:spacing w:after="0"/>
              <w:jc w:val="center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1091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  <w:bookmarkEnd w:id="27"/>
          </w:p>
        </w:tc>
        <w:tc>
          <w:tcPr>
            <w:tcW w:w="976" w:type="dxa"/>
            <w:shd w:val="clear" w:color="auto" w:fill="auto"/>
          </w:tcPr>
          <w:p w14:paraId="1ECCC4F2" w14:textId="77777777" w:rsidR="007D3CCD" w:rsidRPr="007038E4" w:rsidRDefault="007D3CCD" w:rsidP="00475E8B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</w:tbl>
    <w:p w14:paraId="5C08BEF5" w14:textId="77777777" w:rsidR="007D3CCD" w:rsidRPr="00991668" w:rsidRDefault="007D3CCD" w:rsidP="007D3CCD">
      <w:pPr>
        <w:spacing w:after="120"/>
        <w:jc w:val="both"/>
        <w:rPr>
          <w:rFonts w:eastAsia="Times New Roman" w:cs="Times New Roman"/>
          <w:lang w:eastAsia="fr-BE"/>
        </w:rPr>
      </w:pPr>
    </w:p>
    <w:p w14:paraId="5692B377" w14:textId="77777777" w:rsidR="007D3CCD" w:rsidRPr="00991668" w:rsidRDefault="007D3CCD" w:rsidP="007D3CCD">
      <w:pPr>
        <w:spacing w:after="120"/>
        <w:jc w:val="both"/>
        <w:rPr>
          <w:rFonts w:eastAsia="Times New Roman" w:cs="Times New Roman"/>
          <w:lang w:eastAsia="fr-BE"/>
        </w:rPr>
      </w:pPr>
      <w:r w:rsidRPr="00991668">
        <w:rPr>
          <w:rFonts w:eastAsia="Times New Roman" w:cs="Times New Roman"/>
          <w:lang w:eastAsia="fr-BE"/>
        </w:rPr>
        <w:t xml:space="preserve">Conclusion : </w:t>
      </w:r>
    </w:p>
    <w:p w14:paraId="54FBBCBD" w14:textId="77777777" w:rsidR="007D3CCD" w:rsidRPr="007038E4" w:rsidRDefault="007D3CCD" w:rsidP="007D3CCD">
      <w:pPr>
        <w:spacing w:after="120"/>
        <w:jc w:val="both"/>
        <w:rPr>
          <w:rFonts w:eastAsia="Times New Roman" w:cs="Times New Roman"/>
          <w:lang w:eastAsia="fr-BE"/>
        </w:rPr>
      </w:pPr>
      <w:r w:rsidRPr="007038E4">
        <w:rPr>
          <w:rFonts w:eastAsia="Times New Roman" w:cs="Times New Roman"/>
          <w:lang w:eastAsia="fr-BE"/>
        </w:rPr>
        <w:t>Tenant compte des réponses mentionnées ci-dessus et considérant ma connaissance actuelle des faits et des conséquences prévisibles pour notre cabinet, j'estime pouvoir offrir nos services au client dans le cadre de la mission proposée.</w:t>
      </w:r>
    </w:p>
    <w:p w14:paraId="588476B3" w14:textId="77777777" w:rsidR="007D3CCD" w:rsidRPr="00991668" w:rsidRDefault="007D3CCD" w:rsidP="007D3CCD">
      <w:pPr>
        <w:spacing w:after="120"/>
        <w:jc w:val="both"/>
        <w:rPr>
          <w:rFonts w:eastAsia="Times New Roman" w:cs="Times New Roman"/>
          <w:lang w:eastAsia="fr-BE"/>
        </w:rPr>
      </w:pPr>
      <w:r w:rsidRPr="00991668">
        <w:rPr>
          <w:rFonts w:eastAsia="Times New Roman" w:cs="Times New Roman"/>
          <w:highlight w:val="yellow"/>
          <w:lang w:eastAsia="fr-BE"/>
        </w:rPr>
        <w:fldChar w:fldCharType="begin">
          <w:ffData>
            <w:name w:val="Texte221"/>
            <w:enabled/>
            <w:calcOnExit w:val="0"/>
            <w:textInput/>
          </w:ffData>
        </w:fldChar>
      </w:r>
      <w:r w:rsidRPr="00991668">
        <w:rPr>
          <w:rFonts w:eastAsia="Times New Roman" w:cs="Times New Roman"/>
          <w:highlight w:val="yellow"/>
          <w:lang w:eastAsia="fr-BE"/>
        </w:rPr>
        <w:instrText xml:space="preserve"> FORMTEXT </w:instrText>
      </w:r>
      <w:r w:rsidRPr="00991668">
        <w:rPr>
          <w:rFonts w:eastAsia="Times New Roman" w:cs="Times New Roman"/>
          <w:highlight w:val="yellow"/>
          <w:lang w:eastAsia="fr-BE"/>
        </w:rPr>
      </w:r>
      <w:r w:rsidRPr="00991668">
        <w:rPr>
          <w:rFonts w:eastAsia="Times New Roman" w:cs="Times New Roman"/>
          <w:highlight w:val="yellow"/>
          <w:lang w:eastAsia="fr-BE"/>
        </w:rPr>
        <w:fldChar w:fldCharType="separate"/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 w:rsidRPr="00991668">
        <w:rPr>
          <w:rFonts w:eastAsia="Times New Roman" w:cs="Times New Roman"/>
          <w:highlight w:val="yellow"/>
          <w:lang w:eastAsia="fr-BE"/>
        </w:rPr>
        <w:fldChar w:fldCharType="end"/>
      </w:r>
    </w:p>
    <w:p w14:paraId="6CCA9B46" w14:textId="77777777" w:rsidR="007D3CCD" w:rsidRPr="00991668" w:rsidRDefault="007D3CCD" w:rsidP="007D3CCD">
      <w:pPr>
        <w:spacing w:after="120"/>
        <w:jc w:val="both"/>
        <w:rPr>
          <w:rFonts w:eastAsia="Times New Roman" w:cs="Times New Roman"/>
          <w:lang w:eastAsia="fr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8"/>
        <w:gridCol w:w="2485"/>
        <w:gridCol w:w="1345"/>
        <w:gridCol w:w="2073"/>
      </w:tblGrid>
      <w:tr w:rsidR="007D3CCD" w:rsidRPr="007038E4" w14:paraId="0685193F" w14:textId="77777777" w:rsidTr="00475E8B">
        <w:tc>
          <w:tcPr>
            <w:tcW w:w="3222" w:type="dxa"/>
            <w:shd w:val="clear" w:color="auto" w:fill="auto"/>
          </w:tcPr>
          <w:p w14:paraId="33B3BC00" w14:textId="77777777" w:rsidR="007D3CCD" w:rsidRPr="007038E4" w:rsidRDefault="007D3CCD" w:rsidP="00475E8B">
            <w:pPr>
              <w:spacing w:before="120" w:after="120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Fonction</w:t>
            </w:r>
          </w:p>
        </w:tc>
        <w:tc>
          <w:tcPr>
            <w:tcW w:w="2547" w:type="dxa"/>
            <w:shd w:val="clear" w:color="auto" w:fill="auto"/>
          </w:tcPr>
          <w:p w14:paraId="11401150" w14:textId="77777777" w:rsidR="007D3CCD" w:rsidRPr="007038E4" w:rsidRDefault="007D3CCD" w:rsidP="00475E8B">
            <w:pPr>
              <w:spacing w:before="120" w:after="120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Nom</w:t>
            </w:r>
          </w:p>
        </w:tc>
        <w:tc>
          <w:tcPr>
            <w:tcW w:w="1366" w:type="dxa"/>
            <w:shd w:val="clear" w:color="auto" w:fill="auto"/>
          </w:tcPr>
          <w:p w14:paraId="61E4DE36" w14:textId="77777777" w:rsidR="007D3CCD" w:rsidRPr="007038E4" w:rsidRDefault="007D3CCD" w:rsidP="00475E8B">
            <w:pPr>
              <w:spacing w:before="120" w:after="120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Date</w:t>
            </w:r>
          </w:p>
        </w:tc>
        <w:tc>
          <w:tcPr>
            <w:tcW w:w="2108" w:type="dxa"/>
            <w:shd w:val="clear" w:color="auto" w:fill="auto"/>
          </w:tcPr>
          <w:p w14:paraId="242DA7A5" w14:textId="77777777" w:rsidR="007D3CCD" w:rsidRPr="007038E4" w:rsidRDefault="007D3CCD" w:rsidP="00475E8B">
            <w:pPr>
              <w:spacing w:before="120" w:after="120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Signature</w:t>
            </w:r>
          </w:p>
        </w:tc>
      </w:tr>
      <w:tr w:rsidR="007D3CCD" w:rsidRPr="007038E4" w14:paraId="04A1040A" w14:textId="77777777" w:rsidTr="00475E8B">
        <w:tc>
          <w:tcPr>
            <w:tcW w:w="3222" w:type="dxa"/>
            <w:shd w:val="clear" w:color="auto" w:fill="auto"/>
          </w:tcPr>
          <w:p w14:paraId="3B26311F" w14:textId="77777777" w:rsidR="007D3CCD" w:rsidRPr="007038E4" w:rsidRDefault="007D3CCD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>Associé (ou autre réviseur d’entreprises) responsable de la mission</w:t>
            </w:r>
          </w:p>
        </w:tc>
        <w:tc>
          <w:tcPr>
            <w:tcW w:w="2547" w:type="dxa"/>
            <w:shd w:val="clear" w:color="auto" w:fill="auto"/>
          </w:tcPr>
          <w:p w14:paraId="433744AF" w14:textId="77777777" w:rsidR="007D3CCD" w:rsidRPr="007038E4" w:rsidRDefault="007D3CCD" w:rsidP="00475E8B">
            <w:pPr>
              <w:spacing w:before="120" w:after="120" w:line="312" w:lineRule="auto"/>
              <w:ind w:left="33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366" w:type="dxa"/>
            <w:shd w:val="clear" w:color="auto" w:fill="auto"/>
          </w:tcPr>
          <w:p w14:paraId="3A52BFEC" w14:textId="77777777" w:rsidR="007D3CCD" w:rsidRPr="007038E4" w:rsidRDefault="007D3CCD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108" w:type="dxa"/>
            <w:shd w:val="clear" w:color="auto" w:fill="auto"/>
          </w:tcPr>
          <w:p w14:paraId="13998C1E" w14:textId="77777777" w:rsidR="007D3CCD" w:rsidRPr="007038E4" w:rsidRDefault="007D3CCD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</w:tbl>
    <w:p w14:paraId="30249C65" w14:textId="77777777" w:rsidR="007D3CCD" w:rsidRDefault="007D3CCD" w:rsidP="007D3CCD">
      <w:pPr>
        <w:spacing w:before="120" w:after="120" w:line="312" w:lineRule="auto"/>
        <w:jc w:val="both"/>
        <w:rPr>
          <w:rFonts w:eastAsia="Times New Roman" w:cs="Times New Roman"/>
          <w:i/>
          <w:iCs/>
          <w:lang w:eastAsia="fr-BE"/>
        </w:rPr>
      </w:pPr>
      <w:bookmarkStart w:id="28" w:name="_Check-list_Acceptation_de"/>
      <w:bookmarkEnd w:id="28"/>
      <w:r w:rsidRPr="007038E4">
        <w:rPr>
          <w:rFonts w:eastAsia="Times New Roman" w:cs="Times New Roman"/>
          <w:i/>
          <w:iCs/>
          <w:lang w:eastAsia="fr-BE"/>
        </w:rPr>
        <w:lastRenderedPageBreak/>
        <w:t xml:space="preserve">Source (à </w:t>
      </w:r>
      <w:r w:rsidRPr="00991668">
        <w:rPr>
          <w:rFonts w:eastAsia="Times New Roman" w:cs="Times New Roman"/>
          <w:i/>
          <w:lang w:eastAsia="nl-BE"/>
        </w:rPr>
        <w:t>mentionner lors de toute utilisation à une autre fin que celle d’un réviseur d’entreprises dans l’exercice de sa mission)</w:t>
      </w:r>
      <w:r w:rsidRPr="007038E4">
        <w:rPr>
          <w:rFonts w:eastAsia="Times New Roman" w:cs="Times New Roman"/>
          <w:i/>
          <w:iCs/>
          <w:lang w:eastAsia="fr-BE"/>
        </w:rPr>
        <w:t> : Centre d’information du révisorat d’entreprises (ICCI).</w:t>
      </w:r>
    </w:p>
    <w:p w14:paraId="0790A157" w14:textId="77777777" w:rsidR="00CA4DEE" w:rsidRPr="007D3CCD" w:rsidRDefault="00CA4DEE" w:rsidP="007D3CCD"/>
    <w:sectPr w:rsidR="00CA4DEE" w:rsidRPr="007D3CCD" w:rsidSect="000369BD">
      <w:headerReference w:type="default" r:id="rId7"/>
      <w:footerReference w:type="default" r:id="rId8"/>
      <w:pgSz w:w="11907" w:h="16839" w:code="9"/>
      <w:pgMar w:top="1418" w:right="1418" w:bottom="1418" w:left="1418" w:header="709" w:footer="709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87999" w14:textId="77777777" w:rsidR="000A524D" w:rsidRDefault="000369BD">
      <w:pPr>
        <w:spacing w:after="0" w:line="240" w:lineRule="auto"/>
      </w:pPr>
      <w:r>
        <w:separator/>
      </w:r>
    </w:p>
  </w:endnote>
  <w:endnote w:type="continuationSeparator" w:id="0">
    <w:p w14:paraId="2266A88D" w14:textId="77777777" w:rsidR="000A524D" w:rsidRDefault="0003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91486" w14:textId="2763683B" w:rsidR="000369BD" w:rsidRPr="000369BD" w:rsidRDefault="000A0237" w:rsidP="000369BD">
    <w:pPr>
      <w:pStyle w:val="Voettekst"/>
      <w:jc w:val="right"/>
    </w:pPr>
    <w:r>
      <w:t xml:space="preserve">V </w:t>
    </w:r>
    <w:r w:rsidR="0085086F">
      <w:t>4</w:t>
    </w:r>
    <w:r>
      <w:t xml:space="preserve">.0 du </w:t>
    </w:r>
    <w:r w:rsidR="00684216">
      <w:t>20</w:t>
    </w:r>
    <w:r>
      <w:t>.11</w:t>
    </w:r>
    <w:r w:rsidR="000369BD">
      <w:t>.201</w:t>
    </w:r>
    <w:r w:rsidR="0085086F">
      <w:t>9</w:t>
    </w:r>
    <w:r w:rsidR="000369BD">
      <w:tab/>
    </w:r>
    <w:r w:rsidR="000369BD">
      <w:tab/>
    </w:r>
    <w:r w:rsidR="000369BD">
      <w:rPr>
        <w:lang w:val="fr-FR"/>
      </w:rPr>
      <w:t xml:space="preserve">Page </w:t>
    </w:r>
    <w:r w:rsidR="000369BD">
      <w:rPr>
        <w:b/>
        <w:bCs/>
      </w:rPr>
      <w:fldChar w:fldCharType="begin"/>
    </w:r>
    <w:r w:rsidR="000369BD">
      <w:rPr>
        <w:b/>
        <w:bCs/>
      </w:rPr>
      <w:instrText>PAGE  \* Arabic  \* MERGEFORMAT</w:instrText>
    </w:r>
    <w:r w:rsidR="000369BD">
      <w:rPr>
        <w:b/>
        <w:bCs/>
      </w:rPr>
      <w:fldChar w:fldCharType="separate"/>
    </w:r>
    <w:r w:rsidR="000369BD">
      <w:rPr>
        <w:b/>
        <w:bCs/>
      </w:rPr>
      <w:t>254</w:t>
    </w:r>
    <w:r w:rsidR="000369BD">
      <w:rPr>
        <w:b/>
        <w:bCs/>
      </w:rPr>
      <w:fldChar w:fldCharType="end"/>
    </w:r>
    <w:r w:rsidR="000369BD">
      <w:rPr>
        <w:lang w:val="fr-FR"/>
      </w:rPr>
      <w:t xml:space="preserve"> sur </w:t>
    </w:r>
    <w:r w:rsidR="000369BD">
      <w:rPr>
        <w:b/>
        <w:bCs/>
      </w:rPr>
      <w:fldChar w:fldCharType="begin"/>
    </w:r>
    <w:r w:rsidR="000369BD">
      <w:rPr>
        <w:b/>
        <w:bCs/>
      </w:rPr>
      <w:instrText>NUMPAGES  \* Arabic  \* MERGEFORMAT</w:instrText>
    </w:r>
    <w:r w:rsidR="000369BD">
      <w:rPr>
        <w:b/>
        <w:bCs/>
      </w:rPr>
      <w:fldChar w:fldCharType="separate"/>
    </w:r>
    <w:r w:rsidR="000369BD">
      <w:rPr>
        <w:b/>
        <w:bCs/>
      </w:rPr>
      <w:t>316</w:t>
    </w:r>
    <w:r w:rsidR="000369BD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4ACAE" w14:textId="77777777" w:rsidR="000A524D" w:rsidRDefault="000369BD">
      <w:pPr>
        <w:spacing w:after="0" w:line="240" w:lineRule="auto"/>
      </w:pPr>
      <w:r>
        <w:separator/>
      </w:r>
    </w:p>
  </w:footnote>
  <w:footnote w:type="continuationSeparator" w:id="0">
    <w:p w14:paraId="78A9BD0E" w14:textId="77777777" w:rsidR="000A524D" w:rsidRDefault="0003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A91F8" w14:textId="77777777" w:rsidR="000369BD" w:rsidRPr="00D56B5A" w:rsidRDefault="000369BD" w:rsidP="000369BD">
    <w:pPr>
      <w:pStyle w:val="Koptekst"/>
      <w:jc w:val="right"/>
      <w:rPr>
        <w:rFonts w:asciiTheme="minorHAnsi" w:hAnsiTheme="minorHAnsi" w:cstheme="minorHAnsi"/>
      </w:rPr>
    </w:pPr>
    <w:bookmarkStart w:id="29" w:name="_Hlk528139293"/>
    <w:bookmarkStart w:id="30" w:name="_Hlk528139949"/>
    <w:bookmarkStart w:id="31" w:name="_Hlk528139950"/>
    <w:bookmarkStart w:id="32" w:name="_Hlk528139951"/>
    <w:bookmarkStart w:id="33" w:name="_Hlk528139952"/>
    <w:bookmarkStart w:id="34" w:name="_Hlk528139953"/>
    <w:bookmarkStart w:id="35" w:name="_Hlk528139954"/>
    <w:bookmarkStart w:id="36" w:name="_Hlk528139955"/>
    <w:bookmarkStart w:id="37" w:name="_Hlk528139956"/>
    <w:bookmarkStart w:id="38" w:name="_Hlk528139957"/>
    <w:bookmarkStart w:id="39" w:name="_Hlk528139958"/>
    <w:r>
      <w:tab/>
    </w:r>
    <w:r>
      <w:tab/>
    </w:r>
    <w:bookmarkStart w:id="40" w:name="_Hlk528139081"/>
    <w:r w:rsidRPr="00D56B5A">
      <w:rPr>
        <w:rFonts w:asciiTheme="minorHAnsi" w:eastAsiaTheme="majorEastAsia" w:hAnsiTheme="minorHAnsi" w:cstheme="minorHAnsi"/>
        <w:lang w:val="fr-FR"/>
      </w:rPr>
      <w:fldChar w:fldCharType="begin"/>
    </w:r>
    <w:r w:rsidRPr="00D56B5A">
      <w:rPr>
        <w:rFonts w:asciiTheme="minorHAnsi" w:eastAsiaTheme="majorEastAsia" w:hAnsiTheme="minorHAnsi" w:cstheme="minorHAnsi"/>
        <w:lang w:val="fr-FR"/>
      </w:rPr>
      <w:instrText xml:space="preserve"> REF LogoCabinetFr  \* MERGEFORMAT </w:instrText>
    </w:r>
    <w:r w:rsidRPr="00D56B5A">
      <w:rPr>
        <w:rFonts w:asciiTheme="minorHAnsi" w:eastAsiaTheme="majorEastAsia" w:hAnsiTheme="minorHAnsi" w:cstheme="minorHAnsi"/>
        <w:lang w:val="fr-FR"/>
      </w:rPr>
      <w:fldChar w:fldCharType="separate"/>
    </w:r>
    <w:r w:rsidRPr="00D56B5A">
      <w:rPr>
        <w:rFonts w:asciiTheme="minorHAnsi" w:eastAsiaTheme="majorEastAsia" w:hAnsiTheme="minorHAnsi" w:cstheme="minorHAnsi"/>
        <w:lang w:val="fr-FR"/>
      </w:rPr>
      <w:t> Insérer</w:t>
    </w:r>
    <w:r w:rsidRPr="00D56B5A">
      <w:rPr>
        <w:rFonts w:asciiTheme="minorHAnsi" w:hAnsiTheme="minorHAnsi" w:cstheme="minorHAnsi"/>
        <w:lang w:val="fr-FR" w:eastAsia="nl-NL"/>
      </w:rPr>
      <w:t xml:space="preserve"> ici le logo de</w:t>
    </w:r>
    <w:r w:rsidRPr="00D56B5A">
      <w:rPr>
        <w:rFonts w:asciiTheme="minorHAnsi" w:eastAsiaTheme="majorEastAsia" w:hAnsiTheme="minorHAnsi" w:cstheme="minorHAnsi"/>
        <w:lang w:val="fr-FR"/>
      </w:rPr>
      <w:t xml:space="preserve"> </w:t>
    </w:r>
    <w:r w:rsidRPr="00D56B5A">
      <w:rPr>
        <w:rFonts w:asciiTheme="minorHAnsi" w:hAnsiTheme="minorHAnsi" w:cstheme="minorHAnsi"/>
        <w:lang w:val="fr-FR" w:eastAsia="nl-NL"/>
      </w:rPr>
      <w:t xml:space="preserve">votre Cabinet </w:t>
    </w:r>
    <w:r w:rsidRPr="00D56B5A">
      <w:rPr>
        <w:rFonts w:asciiTheme="minorHAnsi" w:hAnsiTheme="minorHAnsi" w:cstheme="minorHAnsi"/>
        <w:lang w:eastAsia="nl-NL"/>
      </w:rPr>
      <w:fldChar w:fldCharType="end"/>
    </w:r>
  </w:p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p w14:paraId="1F8ABBF1" w14:textId="7CD8D1EE" w:rsidR="00CE1000" w:rsidRDefault="007D3CCD" w:rsidP="00C77668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39ED"/>
    <w:multiLevelType w:val="hybridMultilevel"/>
    <w:tmpl w:val="A2F657E0"/>
    <w:lvl w:ilvl="0" w:tplc="10A6F972">
      <w:start w:val="1"/>
      <w:numFmt w:val="bullet"/>
      <w:pStyle w:val="Lijstalinea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77280F90"/>
    <w:multiLevelType w:val="hybridMultilevel"/>
    <w:tmpl w:val="7220CE92"/>
    <w:lvl w:ilvl="0" w:tplc="FFFFFFFF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2" w15:restartNumberingAfterBreak="0">
    <w:nsid w:val="77B65A7D"/>
    <w:multiLevelType w:val="hybridMultilevel"/>
    <w:tmpl w:val="2D58FF8E"/>
    <w:lvl w:ilvl="0" w:tplc="1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CD"/>
    <w:rsid w:val="000369BD"/>
    <w:rsid w:val="00056AF1"/>
    <w:rsid w:val="00073884"/>
    <w:rsid w:val="000A0237"/>
    <w:rsid w:val="000A0B38"/>
    <w:rsid w:val="000A524D"/>
    <w:rsid w:val="000D1BE9"/>
    <w:rsid w:val="00115D7F"/>
    <w:rsid w:val="00136D43"/>
    <w:rsid w:val="0014238F"/>
    <w:rsid w:val="00187478"/>
    <w:rsid w:val="001A2732"/>
    <w:rsid w:val="001D64E3"/>
    <w:rsid w:val="00217153"/>
    <w:rsid w:val="00225ADA"/>
    <w:rsid w:val="002807F8"/>
    <w:rsid w:val="002943FB"/>
    <w:rsid w:val="00295944"/>
    <w:rsid w:val="002E4685"/>
    <w:rsid w:val="003130FE"/>
    <w:rsid w:val="003418DD"/>
    <w:rsid w:val="00355452"/>
    <w:rsid w:val="00381B15"/>
    <w:rsid w:val="003F3847"/>
    <w:rsid w:val="003F5F8F"/>
    <w:rsid w:val="0042051C"/>
    <w:rsid w:val="0042689E"/>
    <w:rsid w:val="004276F4"/>
    <w:rsid w:val="00465E2C"/>
    <w:rsid w:val="0047768D"/>
    <w:rsid w:val="004B2ABC"/>
    <w:rsid w:val="004C644B"/>
    <w:rsid w:val="005274B4"/>
    <w:rsid w:val="00566C10"/>
    <w:rsid w:val="005B7803"/>
    <w:rsid w:val="005E5255"/>
    <w:rsid w:val="00637A55"/>
    <w:rsid w:val="00642344"/>
    <w:rsid w:val="00684216"/>
    <w:rsid w:val="00685851"/>
    <w:rsid w:val="006D65C1"/>
    <w:rsid w:val="007107DB"/>
    <w:rsid w:val="00766E8C"/>
    <w:rsid w:val="007A46DC"/>
    <w:rsid w:val="007D2F7C"/>
    <w:rsid w:val="007D3CCD"/>
    <w:rsid w:val="007D7F6C"/>
    <w:rsid w:val="0080189D"/>
    <w:rsid w:val="008172A8"/>
    <w:rsid w:val="0085086F"/>
    <w:rsid w:val="008A0DF7"/>
    <w:rsid w:val="008B18CA"/>
    <w:rsid w:val="008F4974"/>
    <w:rsid w:val="008F587A"/>
    <w:rsid w:val="009062BA"/>
    <w:rsid w:val="00910F53"/>
    <w:rsid w:val="00966E0A"/>
    <w:rsid w:val="009B5280"/>
    <w:rsid w:val="00A06D0A"/>
    <w:rsid w:val="00A34152"/>
    <w:rsid w:val="00A87190"/>
    <w:rsid w:val="00A92BFC"/>
    <w:rsid w:val="00AE147F"/>
    <w:rsid w:val="00B06211"/>
    <w:rsid w:val="00B53C3C"/>
    <w:rsid w:val="00BE3183"/>
    <w:rsid w:val="00BE3EA3"/>
    <w:rsid w:val="00C060EE"/>
    <w:rsid w:val="00C4217F"/>
    <w:rsid w:val="00CA4DEE"/>
    <w:rsid w:val="00D366E6"/>
    <w:rsid w:val="00D71C18"/>
    <w:rsid w:val="00D93879"/>
    <w:rsid w:val="00DA4FA7"/>
    <w:rsid w:val="00DD0A48"/>
    <w:rsid w:val="00DD61F8"/>
    <w:rsid w:val="00EA4A79"/>
    <w:rsid w:val="00EB18B1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F7FF"/>
  <w15:chartTrackingRefBased/>
  <w15:docId w15:val="{41B56C12-6355-40BE-B970-BBC23573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D3CCD"/>
    <w:pPr>
      <w:spacing w:after="200" w:line="276" w:lineRule="auto"/>
    </w:pPr>
    <w:rPr>
      <w:rFonts w:ascii="Arial" w:hAnsi="Arial" w:cs="Arial"/>
      <w:sz w:val="20"/>
      <w:szCs w:val="20"/>
    </w:rPr>
  </w:style>
  <w:style w:type="paragraph" w:styleId="Kop2">
    <w:name w:val="heading 2"/>
    <w:basedOn w:val="Geenafstand"/>
    <w:next w:val="Standaard"/>
    <w:link w:val="Kop2Char"/>
    <w:unhideWhenUsed/>
    <w:qFormat/>
    <w:rsid w:val="007D3CCD"/>
    <w:pPr>
      <w:pageBreakBefore/>
      <w:spacing w:after="120"/>
      <w:outlineLvl w:val="1"/>
    </w:pPr>
    <w:rPr>
      <w:b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D3CCD"/>
    <w:rPr>
      <w:rFonts w:ascii="Arial" w:hAnsi="Arial" w:cs="Arial"/>
      <w:b/>
      <w:sz w:val="44"/>
      <w:szCs w:val="44"/>
    </w:rPr>
  </w:style>
  <w:style w:type="paragraph" w:styleId="Koptekst">
    <w:name w:val="header"/>
    <w:basedOn w:val="Standaard"/>
    <w:link w:val="KoptekstChar"/>
    <w:unhideWhenUsed/>
    <w:rsid w:val="007D3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7D3CCD"/>
    <w:rPr>
      <w:rFonts w:ascii="Arial" w:hAnsi="Arial" w:cs="Arial"/>
      <w:sz w:val="20"/>
      <w:szCs w:val="20"/>
    </w:rPr>
  </w:style>
  <w:style w:type="paragraph" w:styleId="Lijstalinea">
    <w:name w:val="List Paragraph"/>
    <w:basedOn w:val="Standaard"/>
    <w:link w:val="LijstalineaChar"/>
    <w:uiPriority w:val="34"/>
    <w:qFormat/>
    <w:rsid w:val="007D3CCD"/>
    <w:pPr>
      <w:keepLines/>
      <w:numPr>
        <w:numId w:val="1"/>
      </w:numPr>
      <w:tabs>
        <w:tab w:val="left" w:pos="567"/>
      </w:tabs>
      <w:spacing w:before="120" w:after="120"/>
      <w:contextualSpacing/>
      <w:jc w:val="both"/>
    </w:pPr>
    <w:rPr>
      <w:rFonts w:eastAsia="Times New Roman"/>
      <w:lang w:val="fr-FR" w:eastAsia="fr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7D3CCD"/>
    <w:rPr>
      <w:rFonts w:ascii="Arial" w:eastAsia="Times New Roman" w:hAnsi="Arial" w:cs="Arial"/>
      <w:sz w:val="20"/>
      <w:szCs w:val="20"/>
      <w:lang w:val="fr-FR" w:eastAsia="fr-BE"/>
    </w:rPr>
  </w:style>
  <w:style w:type="paragraph" w:styleId="Geenafstand">
    <w:name w:val="No Spacing"/>
    <w:uiPriority w:val="1"/>
    <w:qFormat/>
    <w:rsid w:val="007D3CCD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036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69BD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rsid w:val="0042051C"/>
    <w:rPr>
      <w:rFonts w:ascii="Arial" w:hAnsi="Arial"/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273D5-E69A-4AD5-84D0-F87BB0898489}"/>
</file>

<file path=customXml/itemProps2.xml><?xml version="1.0" encoding="utf-8"?>
<ds:datastoreItem xmlns:ds="http://schemas.openxmlformats.org/officeDocument/2006/customXml" ds:itemID="{BCDE7C32-9C03-4ED5-AB06-494CE07B8801}"/>
</file>

<file path=customXml/itemProps3.xml><?xml version="1.0" encoding="utf-8"?>
<ds:datastoreItem xmlns:ds="http://schemas.openxmlformats.org/officeDocument/2006/customXml" ds:itemID="{8A5FD00B-060A-46C8-923F-C38BE59825CD}"/>
</file>

<file path=customXml/itemProps4.xml><?xml version="1.0" encoding="utf-8"?>
<ds:datastoreItem xmlns:ds="http://schemas.openxmlformats.org/officeDocument/2006/customXml" ds:itemID="{F9DF929F-1863-4E6F-BF7E-ED7AAB2C2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1000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De Wit Evy</cp:lastModifiedBy>
  <cp:revision>6</cp:revision>
  <dcterms:created xsi:type="dcterms:W3CDTF">2018-10-11T11:57:00Z</dcterms:created>
  <dcterms:modified xsi:type="dcterms:W3CDTF">2019-11-21T08:49:00Z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</Properties>
</file>